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spacing w:before="366"/>
        <w:rPr>
          <w:sz w:val="36"/>
        </w:rPr>
      </w:pPr>
    </w:p>
    <w:p>
      <w:pPr>
        <w:spacing w:before="0"/>
        <w:ind w:left="981" w:right="979" w:firstLine="0"/>
        <w:jc w:val="center"/>
        <w:rPr>
          <w:b/>
          <w:sz w:val="36"/>
        </w:rPr>
      </w:pPr>
      <w:r>
        <w:rPr>
          <w:b/>
          <w:sz w:val="36"/>
        </w:rPr>
        <w:t>APPENDIX</w:t>
      </w:r>
      <w:r>
        <w:rPr>
          <w:b/>
          <w:spacing w:val="1"/>
          <w:sz w:val="36"/>
        </w:rPr>
        <w:t> </w:t>
      </w:r>
      <w:r>
        <w:rPr>
          <w:b/>
          <w:spacing w:val="-10"/>
          <w:sz w:val="36"/>
        </w:rPr>
        <w:t>D</w:t>
      </w:r>
    </w:p>
    <w:p>
      <w:pPr>
        <w:pStyle w:val="BodyText"/>
        <w:rPr>
          <w:b/>
          <w:sz w:val="36"/>
        </w:rPr>
      </w:pPr>
    </w:p>
    <w:p>
      <w:pPr>
        <w:pStyle w:val="BodyText"/>
        <w:rPr>
          <w:b/>
          <w:sz w:val="36"/>
        </w:rPr>
      </w:pPr>
    </w:p>
    <w:p>
      <w:pPr>
        <w:pStyle w:val="BodyText"/>
        <w:spacing w:before="37"/>
        <w:rPr>
          <w:b/>
          <w:sz w:val="36"/>
        </w:rPr>
      </w:pPr>
    </w:p>
    <w:p>
      <w:pPr>
        <w:pStyle w:val="Title"/>
      </w:pPr>
      <w:r>
        <w:rPr/>
        <w:t>EXAMPLE</w:t>
      </w:r>
      <w:r>
        <w:rPr>
          <w:spacing w:val="-7"/>
        </w:rPr>
        <w:t> </w:t>
      </w:r>
      <w:r>
        <w:rPr/>
        <w:t>OF</w:t>
      </w:r>
      <w:r>
        <w:rPr>
          <w:spacing w:val="-5"/>
        </w:rPr>
        <w:t> </w:t>
      </w:r>
      <w:r>
        <w:rPr/>
        <w:t>ANNUAL</w:t>
      </w:r>
      <w:r>
        <w:rPr>
          <w:spacing w:val="-5"/>
        </w:rPr>
        <w:t> </w:t>
      </w:r>
      <w:r>
        <w:rPr>
          <w:spacing w:val="-2"/>
        </w:rPr>
        <w:t>REPORT</w:t>
      </w:r>
    </w:p>
    <w:p>
      <w:pPr>
        <w:pStyle w:val="Title"/>
        <w:spacing w:after="0"/>
        <w:sectPr>
          <w:type w:val="continuous"/>
          <w:pgSz w:w="12240" w:h="15840"/>
          <w:pgMar w:top="1820" w:bottom="280" w:left="1080" w:right="1080"/>
        </w:sectPr>
      </w:pPr>
    </w:p>
    <w:p>
      <w:pPr>
        <w:pStyle w:val="BodyText"/>
        <w:spacing w:before="4"/>
        <w:rPr>
          <w:b/>
          <w:sz w:val="17"/>
        </w:rPr>
      </w:pPr>
    </w:p>
    <w:p>
      <w:pPr>
        <w:pStyle w:val="BodyText"/>
        <w:spacing w:after="0"/>
        <w:rPr>
          <w:b/>
          <w:sz w:val="17"/>
        </w:rPr>
        <w:sectPr>
          <w:pgSz w:w="12240" w:h="15840"/>
          <w:pgMar w:top="1820" w:bottom="280" w:left="1080" w:right="1080"/>
        </w:sectPr>
      </w:pPr>
    </w:p>
    <w:p>
      <w:pPr>
        <w:pStyle w:val="BodyText"/>
        <w:spacing w:before="54"/>
        <w:rPr>
          <w:b/>
        </w:rPr>
      </w:pPr>
    </w:p>
    <w:p>
      <w:pPr>
        <w:pStyle w:val="BodyText"/>
        <w:ind w:left="360"/>
      </w:pPr>
      <w:r>
        <w:rPr/>
        <mc:AlternateContent>
          <mc:Choice Requires="wps">
            <w:drawing>
              <wp:inline distT="0" distB="0" distL="0" distR="0">
                <wp:extent cx="5942330" cy="273050"/>
                <wp:effectExtent l="0" t="0" r="0" b="3175"/>
                <wp:docPr id="5" name="Group 5"/>
                <wp:cNvGraphicFramePr>
                  <a:graphicFrameLocks/>
                </wp:cNvGraphicFramePr>
                <a:graphic>
                  <a:graphicData uri="http://schemas.microsoft.com/office/word/2010/wordprocessingGroup">
                    <wpg:wgp>
                      <wpg:cNvPr id="5" name="Group 5"/>
                      <wpg:cNvGrpSpPr/>
                      <wpg:grpSpPr>
                        <a:xfrm>
                          <a:off x="0" y="0"/>
                          <a:ext cx="5942330" cy="273050"/>
                          <a:chExt cx="5942330" cy="273050"/>
                        </a:xfrm>
                      </wpg:grpSpPr>
                      <wps:wsp>
                        <wps:cNvPr id="6" name="Graphic 6"/>
                        <wps:cNvSpPr/>
                        <wps:spPr>
                          <a:xfrm>
                            <a:off x="0" y="0"/>
                            <a:ext cx="5942330" cy="273050"/>
                          </a:xfrm>
                          <a:custGeom>
                            <a:avLst/>
                            <a:gdLst/>
                            <a:ahLst/>
                            <a:cxnLst/>
                            <a:rect l="l" t="t" r="r" b="b"/>
                            <a:pathLst>
                              <a:path w="5942330" h="273050">
                                <a:moveTo>
                                  <a:pt x="5942076" y="0"/>
                                </a:moveTo>
                                <a:lnTo>
                                  <a:pt x="0" y="0"/>
                                </a:lnTo>
                                <a:lnTo>
                                  <a:pt x="0" y="272796"/>
                                </a:lnTo>
                                <a:lnTo>
                                  <a:pt x="5942076" y="272796"/>
                                </a:lnTo>
                                <a:lnTo>
                                  <a:pt x="5942076" y="0"/>
                                </a:lnTo>
                                <a:close/>
                              </a:path>
                            </a:pathLst>
                          </a:custGeom>
                          <a:solidFill>
                            <a:srgbClr val="CCCCCC"/>
                          </a:solidFill>
                        </wps:spPr>
                        <wps:bodyPr wrap="square" lIns="0" tIns="0" rIns="0" bIns="0" rtlCol="0">
                          <a:prstTxWarp prst="textNoShape">
                            <a:avLst/>
                          </a:prstTxWarp>
                          <a:noAutofit/>
                        </wps:bodyPr>
                      </wps:wsp>
                      <wps:wsp>
                        <wps:cNvPr id="7" name="Graphic 7"/>
                        <wps:cNvSpPr/>
                        <wps:spPr>
                          <a:xfrm>
                            <a:off x="0" y="0"/>
                            <a:ext cx="5941060" cy="273050"/>
                          </a:xfrm>
                          <a:custGeom>
                            <a:avLst/>
                            <a:gdLst/>
                            <a:ahLst/>
                            <a:cxnLst/>
                            <a:rect l="l" t="t" r="r" b="b"/>
                            <a:pathLst>
                              <a:path w="5941060" h="273050">
                                <a:moveTo>
                                  <a:pt x="5940552" y="249948"/>
                                </a:moveTo>
                                <a:lnTo>
                                  <a:pt x="0" y="249948"/>
                                </a:lnTo>
                                <a:lnTo>
                                  <a:pt x="0" y="272796"/>
                                </a:lnTo>
                                <a:lnTo>
                                  <a:pt x="5940552" y="272796"/>
                                </a:lnTo>
                                <a:lnTo>
                                  <a:pt x="5940552" y="249948"/>
                                </a:lnTo>
                                <a:close/>
                              </a:path>
                              <a:path w="5941060" h="273050">
                                <a:moveTo>
                                  <a:pt x="5940552" y="0"/>
                                </a:moveTo>
                                <a:lnTo>
                                  <a:pt x="0" y="0"/>
                                </a:lnTo>
                                <a:lnTo>
                                  <a:pt x="0" y="22860"/>
                                </a:lnTo>
                                <a:lnTo>
                                  <a:pt x="5940552" y="22860"/>
                                </a:lnTo>
                                <a:lnTo>
                                  <a:pt x="5940552" y="0"/>
                                </a:lnTo>
                                <a:close/>
                              </a:path>
                            </a:pathLst>
                          </a:custGeom>
                          <a:solidFill>
                            <a:srgbClr val="000000"/>
                          </a:solidFill>
                        </wps:spPr>
                        <wps:bodyPr wrap="square" lIns="0" tIns="0" rIns="0" bIns="0" rtlCol="0">
                          <a:prstTxWarp prst="textNoShape">
                            <a:avLst/>
                          </a:prstTxWarp>
                          <a:noAutofit/>
                        </wps:bodyPr>
                      </wps:wsp>
                      <wps:wsp>
                        <wps:cNvPr id="8" name="Textbox 8"/>
                        <wps:cNvSpPr txBox="1"/>
                        <wps:spPr>
                          <a:xfrm>
                            <a:off x="0" y="22859"/>
                            <a:ext cx="5942330" cy="227329"/>
                          </a:xfrm>
                          <a:prstGeom prst="rect">
                            <a:avLst/>
                          </a:prstGeom>
                        </wps:spPr>
                        <wps:txbx>
                          <w:txbxContent>
                            <w:p>
                              <w:pPr>
                                <w:spacing w:line="236" w:lineRule="exact" w:before="121"/>
                                <w:ind w:left="0" w:right="0" w:firstLine="0"/>
                                <w:jc w:val="center"/>
                                <w:rPr>
                                  <w:b/>
                                  <w:sz w:val="24"/>
                                </w:rPr>
                              </w:pPr>
                              <w:r>
                                <w:rPr>
                                  <w:b/>
                                  <w:sz w:val="24"/>
                                </w:rPr>
                                <w:t>ANNUAL</w:t>
                              </w:r>
                              <w:r>
                                <w:rPr>
                                  <w:b/>
                                  <w:spacing w:val="-12"/>
                                  <w:sz w:val="24"/>
                                </w:rPr>
                                <w:t> </w:t>
                              </w:r>
                              <w:r>
                                <w:rPr>
                                  <w:b/>
                                  <w:spacing w:val="-2"/>
                                  <w:sz w:val="24"/>
                                </w:rPr>
                                <w:t>REPORT</w:t>
                              </w:r>
                            </w:p>
                          </w:txbxContent>
                        </wps:txbx>
                        <wps:bodyPr wrap="square" lIns="0" tIns="0" rIns="0" bIns="0" rtlCol="0">
                          <a:noAutofit/>
                        </wps:bodyPr>
                      </wps:wsp>
                    </wpg:wgp>
                  </a:graphicData>
                </a:graphic>
              </wp:inline>
            </w:drawing>
          </mc:Choice>
          <mc:Fallback>
            <w:pict>
              <v:group style="width:467.9pt;height:21.5pt;mso-position-horizontal-relative:char;mso-position-vertical-relative:line" id="docshapegroup5" coordorigin="0,0" coordsize="9358,430">
                <v:rect style="position:absolute;left:0;top:0;width:9358;height:430" id="docshape6" filled="true" fillcolor="#cccccc" stroked="false">
                  <v:fill type="solid"/>
                </v:rect>
                <v:shape style="position:absolute;left:0;top:0;width:9356;height:430" id="docshape7" coordorigin="0,0" coordsize="9356,430" path="m9355,394l0,394,0,430,9355,430,9355,394xm9355,0l0,0,0,36,9355,36,9355,0xe" filled="true" fillcolor="#000000" stroked="false">
                  <v:path arrowok="t"/>
                  <v:fill type="solid"/>
                </v:shape>
                <v:shape style="position:absolute;left:0;top:36;width:9358;height:358" type="#_x0000_t202" id="docshape8" filled="false" stroked="false">
                  <v:textbox inset="0,0,0,0">
                    <w:txbxContent>
                      <w:p>
                        <w:pPr>
                          <w:spacing w:line="236" w:lineRule="exact" w:before="121"/>
                          <w:ind w:left="0" w:right="0" w:firstLine="0"/>
                          <w:jc w:val="center"/>
                          <w:rPr>
                            <w:b/>
                            <w:sz w:val="24"/>
                          </w:rPr>
                        </w:pPr>
                        <w:r>
                          <w:rPr>
                            <w:b/>
                            <w:sz w:val="24"/>
                          </w:rPr>
                          <w:t>ANNUAL</w:t>
                        </w:r>
                        <w:r>
                          <w:rPr>
                            <w:b/>
                            <w:spacing w:val="-12"/>
                            <w:sz w:val="24"/>
                          </w:rPr>
                          <w:t> </w:t>
                        </w:r>
                        <w:r>
                          <w:rPr>
                            <w:b/>
                            <w:spacing w:val="-2"/>
                            <w:sz w:val="24"/>
                          </w:rPr>
                          <w:t>REPORT</w:t>
                        </w:r>
                      </w:p>
                    </w:txbxContent>
                  </v:textbox>
                  <w10:wrap type="none"/>
                </v:shape>
              </v:group>
            </w:pict>
          </mc:Fallback>
        </mc:AlternateContent>
      </w:r>
      <w:r>
        <w:rPr/>
      </w:r>
    </w:p>
    <w:p>
      <w:pPr>
        <w:pStyle w:val="BodyText"/>
        <w:rPr>
          <w:b/>
          <w:sz w:val="24"/>
        </w:rPr>
      </w:pPr>
    </w:p>
    <w:p>
      <w:pPr>
        <w:pStyle w:val="BodyText"/>
        <w:rPr>
          <w:b/>
          <w:sz w:val="24"/>
        </w:rPr>
      </w:pPr>
    </w:p>
    <w:p>
      <w:pPr>
        <w:pStyle w:val="BodyText"/>
        <w:rPr>
          <w:b/>
          <w:sz w:val="24"/>
        </w:rPr>
      </w:pPr>
    </w:p>
    <w:p>
      <w:pPr>
        <w:pStyle w:val="BodyText"/>
        <w:spacing w:before="98"/>
        <w:rPr>
          <w:b/>
          <w:sz w:val="24"/>
        </w:rPr>
      </w:pPr>
    </w:p>
    <w:p>
      <w:pPr>
        <w:pStyle w:val="Heading1"/>
        <w:spacing w:before="0"/>
        <w:ind w:left="359"/>
        <w:jc w:val="both"/>
      </w:pPr>
      <w:r>
        <w:rPr/>
        <w:t>EXAMPLE</w:t>
      </w:r>
      <w:r>
        <w:rPr>
          <w:spacing w:val="-9"/>
        </w:rPr>
        <w:t> </w:t>
      </w:r>
      <w:r>
        <w:rPr/>
        <w:t>OF</w:t>
      </w:r>
      <w:r>
        <w:rPr>
          <w:spacing w:val="-9"/>
        </w:rPr>
        <w:t> </w:t>
      </w:r>
      <w:r>
        <w:rPr>
          <w:spacing w:val="-2"/>
        </w:rPr>
        <w:t>REPORT</w:t>
      </w:r>
    </w:p>
    <w:p>
      <w:pPr>
        <w:pStyle w:val="BodyText"/>
        <w:rPr>
          <w:b/>
          <w:sz w:val="24"/>
        </w:rPr>
      </w:pPr>
    </w:p>
    <w:p>
      <w:pPr>
        <w:pStyle w:val="BodyText"/>
        <w:spacing w:before="17"/>
        <w:rPr>
          <w:b/>
          <w:sz w:val="24"/>
        </w:rPr>
      </w:pPr>
    </w:p>
    <w:p>
      <w:pPr>
        <w:spacing w:line="247" w:lineRule="auto" w:before="0"/>
        <w:ind w:left="359" w:right="357" w:firstLine="0"/>
        <w:jc w:val="both"/>
        <w:rPr>
          <w:sz w:val="24"/>
        </w:rPr>
      </w:pPr>
      <w:r>
        <w:rPr>
          <w:w w:val="105"/>
          <w:sz w:val="24"/>
        </w:rPr>
        <w:t>The</w:t>
      </w:r>
      <w:r>
        <w:rPr>
          <w:spacing w:val="-1"/>
          <w:w w:val="105"/>
          <w:sz w:val="24"/>
        </w:rPr>
        <w:t> </w:t>
      </w:r>
      <w:r>
        <w:rPr>
          <w:w w:val="105"/>
          <w:sz w:val="24"/>
        </w:rPr>
        <w:t>example shown</w:t>
      </w:r>
      <w:r>
        <w:rPr>
          <w:spacing w:val="-4"/>
          <w:w w:val="105"/>
          <w:sz w:val="24"/>
        </w:rPr>
        <w:t> </w:t>
      </w:r>
      <w:r>
        <w:rPr>
          <w:w w:val="105"/>
          <w:sz w:val="24"/>
        </w:rPr>
        <w:t>on</w:t>
      </w:r>
      <w:r>
        <w:rPr>
          <w:spacing w:val="-3"/>
          <w:w w:val="105"/>
          <w:sz w:val="24"/>
        </w:rPr>
        <w:t> </w:t>
      </w:r>
      <w:r>
        <w:rPr>
          <w:w w:val="105"/>
          <w:sz w:val="24"/>
        </w:rPr>
        <w:t>the</w:t>
      </w:r>
      <w:r>
        <w:rPr>
          <w:spacing w:val="-1"/>
          <w:w w:val="105"/>
          <w:sz w:val="24"/>
        </w:rPr>
        <w:t> </w:t>
      </w:r>
      <w:r>
        <w:rPr>
          <w:w w:val="105"/>
          <w:sz w:val="24"/>
        </w:rPr>
        <w:t>following</w:t>
      </w:r>
      <w:r>
        <w:rPr>
          <w:spacing w:val="-2"/>
          <w:w w:val="105"/>
          <w:sz w:val="24"/>
        </w:rPr>
        <w:t> </w:t>
      </w:r>
      <w:r>
        <w:rPr>
          <w:w w:val="105"/>
          <w:sz w:val="24"/>
        </w:rPr>
        <w:t>pages</w:t>
      </w:r>
      <w:r>
        <w:rPr>
          <w:spacing w:val="-2"/>
          <w:w w:val="105"/>
          <w:sz w:val="24"/>
        </w:rPr>
        <w:t> </w:t>
      </w:r>
      <w:r>
        <w:rPr>
          <w:w w:val="105"/>
          <w:sz w:val="24"/>
        </w:rPr>
        <w:t>is</w:t>
      </w:r>
      <w:r>
        <w:rPr>
          <w:spacing w:val="-2"/>
          <w:w w:val="105"/>
          <w:sz w:val="24"/>
        </w:rPr>
        <w:t> </w:t>
      </w:r>
      <w:r>
        <w:rPr>
          <w:w w:val="105"/>
          <w:sz w:val="24"/>
        </w:rPr>
        <w:t>not</w:t>
      </w:r>
      <w:r>
        <w:rPr>
          <w:spacing w:val="-2"/>
          <w:w w:val="105"/>
          <w:sz w:val="24"/>
        </w:rPr>
        <w:t> </w:t>
      </w:r>
      <w:r>
        <w:rPr>
          <w:w w:val="105"/>
          <w:sz w:val="24"/>
        </w:rPr>
        <w:t>a</w:t>
      </w:r>
      <w:r>
        <w:rPr>
          <w:spacing w:val="-1"/>
          <w:w w:val="105"/>
          <w:sz w:val="24"/>
        </w:rPr>
        <w:t> </w:t>
      </w:r>
      <w:r>
        <w:rPr>
          <w:w w:val="105"/>
          <w:sz w:val="24"/>
        </w:rPr>
        <w:t>mandatory</w:t>
      </w:r>
      <w:r>
        <w:rPr>
          <w:spacing w:val="-2"/>
          <w:w w:val="105"/>
          <w:sz w:val="24"/>
        </w:rPr>
        <w:t> </w:t>
      </w:r>
      <w:r>
        <w:rPr>
          <w:w w:val="105"/>
          <w:sz w:val="24"/>
        </w:rPr>
        <w:t>format.</w:t>
      </w:r>
      <w:r>
        <w:rPr>
          <w:spacing w:val="40"/>
          <w:w w:val="105"/>
          <w:sz w:val="24"/>
        </w:rPr>
        <w:t> </w:t>
      </w:r>
      <w:r>
        <w:rPr>
          <w:w w:val="105"/>
          <w:sz w:val="24"/>
        </w:rPr>
        <w:t>It</w:t>
      </w:r>
      <w:r>
        <w:rPr>
          <w:spacing w:val="-2"/>
          <w:w w:val="105"/>
          <w:sz w:val="24"/>
        </w:rPr>
        <w:t> </w:t>
      </w:r>
      <w:r>
        <w:rPr>
          <w:w w:val="105"/>
          <w:sz w:val="24"/>
        </w:rPr>
        <w:t>can</w:t>
      </w:r>
      <w:r>
        <w:rPr>
          <w:spacing w:val="-2"/>
          <w:w w:val="105"/>
          <w:sz w:val="24"/>
        </w:rPr>
        <w:t> </w:t>
      </w:r>
      <w:r>
        <w:rPr>
          <w:w w:val="105"/>
          <w:sz w:val="24"/>
        </w:rPr>
        <w:t>be</w:t>
      </w:r>
      <w:r>
        <w:rPr>
          <w:spacing w:val="-2"/>
          <w:w w:val="105"/>
          <w:sz w:val="24"/>
        </w:rPr>
        <w:t> </w:t>
      </w:r>
      <w:r>
        <w:rPr>
          <w:w w:val="105"/>
          <w:sz w:val="24"/>
        </w:rPr>
        <w:t>modified</w:t>
      </w:r>
      <w:r>
        <w:rPr>
          <w:spacing w:val="-2"/>
          <w:w w:val="105"/>
          <w:sz w:val="24"/>
        </w:rPr>
        <w:t> </w:t>
      </w:r>
      <w:r>
        <w:rPr>
          <w:w w:val="105"/>
          <w:sz w:val="24"/>
        </w:rPr>
        <w:t>to </w:t>
      </w:r>
      <w:r>
        <w:rPr>
          <w:spacing w:val="-2"/>
          <w:w w:val="105"/>
          <w:sz w:val="24"/>
        </w:rPr>
        <w:t>suit</w:t>
      </w:r>
      <w:r>
        <w:rPr>
          <w:spacing w:val="-9"/>
          <w:w w:val="105"/>
          <w:sz w:val="24"/>
        </w:rPr>
        <w:t> </w:t>
      </w:r>
      <w:r>
        <w:rPr>
          <w:spacing w:val="-2"/>
          <w:w w:val="105"/>
          <w:sz w:val="24"/>
        </w:rPr>
        <w:t>individual</w:t>
      </w:r>
      <w:r>
        <w:rPr>
          <w:spacing w:val="-11"/>
          <w:w w:val="105"/>
          <w:sz w:val="24"/>
        </w:rPr>
        <w:t> </w:t>
      </w:r>
      <w:r>
        <w:rPr>
          <w:spacing w:val="-2"/>
          <w:w w:val="105"/>
          <w:sz w:val="24"/>
        </w:rPr>
        <w:t>State's</w:t>
      </w:r>
      <w:r>
        <w:rPr>
          <w:spacing w:val="-11"/>
          <w:w w:val="105"/>
          <w:sz w:val="24"/>
        </w:rPr>
        <w:t> </w:t>
      </w:r>
      <w:r>
        <w:rPr>
          <w:spacing w:val="-2"/>
          <w:w w:val="105"/>
          <w:sz w:val="24"/>
        </w:rPr>
        <w:t>needs,</w:t>
      </w:r>
      <w:r>
        <w:rPr>
          <w:spacing w:val="40"/>
          <w:w w:val="105"/>
          <w:sz w:val="24"/>
        </w:rPr>
        <w:t> </w:t>
      </w:r>
      <w:r>
        <w:rPr>
          <w:spacing w:val="-2"/>
          <w:w w:val="105"/>
          <w:sz w:val="24"/>
        </w:rPr>
        <w:t>For</w:t>
      </w:r>
      <w:r>
        <w:rPr>
          <w:spacing w:val="-11"/>
          <w:w w:val="105"/>
          <w:sz w:val="24"/>
        </w:rPr>
        <w:t> </w:t>
      </w:r>
      <w:r>
        <w:rPr>
          <w:spacing w:val="-2"/>
          <w:w w:val="105"/>
          <w:sz w:val="24"/>
        </w:rPr>
        <w:t>example,</w:t>
      </w:r>
      <w:r>
        <w:rPr>
          <w:spacing w:val="-11"/>
          <w:w w:val="105"/>
          <w:sz w:val="24"/>
        </w:rPr>
        <w:t> </w:t>
      </w:r>
      <w:r>
        <w:rPr>
          <w:spacing w:val="-2"/>
          <w:w w:val="105"/>
          <w:sz w:val="24"/>
        </w:rPr>
        <w:t>some</w:t>
      </w:r>
      <w:r>
        <w:rPr>
          <w:spacing w:val="-11"/>
          <w:w w:val="105"/>
          <w:sz w:val="24"/>
        </w:rPr>
        <w:t> </w:t>
      </w:r>
      <w:r>
        <w:rPr>
          <w:spacing w:val="-2"/>
          <w:w w:val="105"/>
          <w:sz w:val="24"/>
        </w:rPr>
        <w:t>States,</w:t>
      </w:r>
      <w:r>
        <w:rPr>
          <w:spacing w:val="-11"/>
          <w:w w:val="105"/>
          <w:sz w:val="24"/>
        </w:rPr>
        <w:t> </w:t>
      </w:r>
      <w:r>
        <w:rPr>
          <w:spacing w:val="-2"/>
          <w:w w:val="105"/>
          <w:sz w:val="24"/>
        </w:rPr>
        <w:t>based</w:t>
      </w:r>
      <w:r>
        <w:rPr>
          <w:spacing w:val="-11"/>
          <w:w w:val="105"/>
          <w:sz w:val="24"/>
        </w:rPr>
        <w:t> </w:t>
      </w:r>
      <w:r>
        <w:rPr>
          <w:spacing w:val="-2"/>
          <w:w w:val="105"/>
          <w:sz w:val="24"/>
        </w:rPr>
        <w:t>on</w:t>
      </w:r>
      <w:r>
        <w:rPr>
          <w:spacing w:val="-11"/>
          <w:w w:val="105"/>
          <w:sz w:val="24"/>
        </w:rPr>
        <w:t> </w:t>
      </w:r>
      <w:r>
        <w:rPr>
          <w:spacing w:val="-2"/>
          <w:w w:val="105"/>
          <w:sz w:val="24"/>
        </w:rPr>
        <w:t>their</w:t>
      </w:r>
      <w:r>
        <w:rPr>
          <w:spacing w:val="-11"/>
          <w:w w:val="105"/>
          <w:sz w:val="24"/>
        </w:rPr>
        <w:t> </w:t>
      </w:r>
      <w:r>
        <w:rPr>
          <w:spacing w:val="-2"/>
          <w:w w:val="105"/>
          <w:sz w:val="24"/>
        </w:rPr>
        <w:t>organizational</w:t>
      </w:r>
      <w:r>
        <w:rPr>
          <w:spacing w:val="-11"/>
          <w:w w:val="105"/>
          <w:sz w:val="24"/>
        </w:rPr>
        <w:t> </w:t>
      </w:r>
      <w:r>
        <w:rPr>
          <w:spacing w:val="-2"/>
          <w:w w:val="105"/>
          <w:sz w:val="24"/>
        </w:rPr>
        <w:t>structure, </w:t>
      </w:r>
      <w:r>
        <w:rPr>
          <w:w w:val="105"/>
          <w:sz w:val="24"/>
        </w:rPr>
        <w:t>may</w:t>
      </w:r>
      <w:r>
        <w:rPr>
          <w:spacing w:val="-3"/>
          <w:w w:val="105"/>
          <w:sz w:val="24"/>
        </w:rPr>
        <w:t> </w:t>
      </w:r>
      <w:r>
        <w:rPr>
          <w:w w:val="105"/>
          <w:sz w:val="24"/>
        </w:rPr>
        <w:t>find</w:t>
      </w:r>
      <w:r>
        <w:rPr>
          <w:spacing w:val="-2"/>
          <w:w w:val="105"/>
          <w:sz w:val="24"/>
        </w:rPr>
        <w:t> </w:t>
      </w:r>
      <w:r>
        <w:rPr>
          <w:w w:val="105"/>
          <w:sz w:val="24"/>
        </w:rPr>
        <w:t>it</w:t>
      </w:r>
      <w:r>
        <w:rPr>
          <w:spacing w:val="-2"/>
          <w:w w:val="105"/>
          <w:sz w:val="24"/>
        </w:rPr>
        <w:t> </w:t>
      </w:r>
      <w:r>
        <w:rPr>
          <w:w w:val="105"/>
          <w:sz w:val="24"/>
        </w:rPr>
        <w:t>necessary</w:t>
      </w:r>
      <w:r>
        <w:rPr>
          <w:spacing w:val="-1"/>
          <w:w w:val="105"/>
          <w:sz w:val="24"/>
        </w:rPr>
        <w:t> </w:t>
      </w:r>
      <w:r>
        <w:rPr>
          <w:w w:val="105"/>
          <w:sz w:val="24"/>
        </w:rPr>
        <w:t>to</w:t>
      </w:r>
      <w:r>
        <w:rPr>
          <w:spacing w:val="-2"/>
          <w:w w:val="105"/>
          <w:sz w:val="24"/>
        </w:rPr>
        <w:t> </w:t>
      </w:r>
      <w:r>
        <w:rPr>
          <w:w w:val="105"/>
          <w:sz w:val="24"/>
        </w:rPr>
        <w:t>add</w:t>
      </w:r>
      <w:r>
        <w:rPr>
          <w:spacing w:val="-2"/>
          <w:w w:val="105"/>
          <w:sz w:val="24"/>
        </w:rPr>
        <w:t> </w:t>
      </w:r>
      <w:r>
        <w:rPr>
          <w:w w:val="105"/>
          <w:sz w:val="24"/>
        </w:rPr>
        <w:t>additional</w:t>
      </w:r>
      <w:r>
        <w:rPr>
          <w:spacing w:val="-4"/>
          <w:w w:val="105"/>
          <w:sz w:val="24"/>
        </w:rPr>
        <w:t> </w:t>
      </w:r>
      <w:r>
        <w:rPr>
          <w:w w:val="105"/>
          <w:sz w:val="24"/>
        </w:rPr>
        <w:t>sections</w:t>
      </w:r>
      <w:r>
        <w:rPr>
          <w:spacing w:val="-2"/>
          <w:w w:val="105"/>
          <w:sz w:val="24"/>
        </w:rPr>
        <w:t> </w:t>
      </w:r>
      <w:r>
        <w:rPr>
          <w:w w:val="105"/>
          <w:sz w:val="24"/>
        </w:rPr>
        <w:t>or</w:t>
      </w:r>
      <w:r>
        <w:rPr>
          <w:spacing w:val="-2"/>
          <w:w w:val="105"/>
          <w:sz w:val="24"/>
        </w:rPr>
        <w:t> </w:t>
      </w:r>
      <w:r>
        <w:rPr>
          <w:w w:val="105"/>
          <w:sz w:val="24"/>
        </w:rPr>
        <w:t>combine</w:t>
      </w:r>
      <w:r>
        <w:rPr>
          <w:spacing w:val="-2"/>
          <w:w w:val="105"/>
          <w:sz w:val="24"/>
        </w:rPr>
        <w:t> </w:t>
      </w:r>
      <w:r>
        <w:rPr>
          <w:w w:val="105"/>
          <w:sz w:val="24"/>
        </w:rPr>
        <w:t>sections</w:t>
      </w:r>
      <w:r>
        <w:rPr>
          <w:spacing w:val="-2"/>
          <w:w w:val="105"/>
          <w:sz w:val="24"/>
        </w:rPr>
        <w:t> </w:t>
      </w:r>
      <w:r>
        <w:rPr>
          <w:w w:val="105"/>
          <w:sz w:val="24"/>
        </w:rPr>
        <w:t>to</w:t>
      </w:r>
      <w:r>
        <w:rPr>
          <w:spacing w:val="-2"/>
          <w:w w:val="105"/>
          <w:sz w:val="24"/>
        </w:rPr>
        <w:t> </w:t>
      </w:r>
      <w:r>
        <w:rPr>
          <w:w w:val="105"/>
          <w:sz w:val="24"/>
        </w:rPr>
        <w:t>fit</w:t>
      </w:r>
      <w:r>
        <w:rPr>
          <w:spacing w:val="-2"/>
          <w:w w:val="105"/>
          <w:sz w:val="24"/>
        </w:rPr>
        <w:t> </w:t>
      </w:r>
      <w:r>
        <w:rPr>
          <w:w w:val="105"/>
          <w:sz w:val="24"/>
        </w:rPr>
        <w:t>their</w:t>
      </w:r>
      <w:r>
        <w:rPr>
          <w:spacing w:val="40"/>
          <w:w w:val="105"/>
          <w:sz w:val="24"/>
        </w:rPr>
        <w:t> </w:t>
      </w:r>
      <w:r>
        <w:rPr>
          <w:w w:val="105"/>
          <w:sz w:val="24"/>
        </w:rPr>
        <w:t>management </w:t>
      </w:r>
      <w:r>
        <w:rPr>
          <w:spacing w:val="-2"/>
          <w:w w:val="105"/>
          <w:sz w:val="24"/>
        </w:rPr>
        <w:t>arrangement.</w:t>
      </w:r>
    </w:p>
    <w:p>
      <w:pPr>
        <w:pStyle w:val="BodyText"/>
        <w:spacing w:before="3"/>
        <w:rPr>
          <w:sz w:val="24"/>
        </w:rPr>
      </w:pPr>
    </w:p>
    <w:p>
      <w:pPr>
        <w:spacing w:line="247" w:lineRule="auto" w:before="0"/>
        <w:ind w:left="359" w:right="360" w:firstLine="0"/>
        <w:jc w:val="both"/>
        <w:rPr>
          <w:sz w:val="24"/>
        </w:rPr>
      </w:pPr>
      <w:r>
        <w:rPr>
          <w:w w:val="105"/>
          <w:sz w:val="24"/>
        </w:rPr>
        <w:t>Reviewers</w:t>
      </w:r>
      <w:r>
        <w:rPr>
          <w:spacing w:val="-9"/>
          <w:w w:val="105"/>
          <w:sz w:val="24"/>
        </w:rPr>
        <w:t> </w:t>
      </w:r>
      <w:r>
        <w:rPr>
          <w:w w:val="105"/>
          <w:sz w:val="24"/>
        </w:rPr>
        <w:t>should</w:t>
      </w:r>
      <w:r>
        <w:rPr>
          <w:spacing w:val="-10"/>
          <w:w w:val="105"/>
          <w:sz w:val="24"/>
        </w:rPr>
        <w:t> </w:t>
      </w:r>
      <w:r>
        <w:rPr>
          <w:w w:val="105"/>
          <w:sz w:val="24"/>
        </w:rPr>
        <w:t>have</w:t>
      </w:r>
      <w:r>
        <w:rPr>
          <w:spacing w:val="-8"/>
          <w:w w:val="105"/>
          <w:sz w:val="24"/>
        </w:rPr>
        <w:t> </w:t>
      </w:r>
      <w:r>
        <w:rPr>
          <w:w w:val="105"/>
          <w:sz w:val="24"/>
        </w:rPr>
        <w:t>discussions</w:t>
      </w:r>
      <w:r>
        <w:rPr>
          <w:spacing w:val="-7"/>
          <w:w w:val="105"/>
          <w:sz w:val="24"/>
        </w:rPr>
        <w:t> </w:t>
      </w:r>
      <w:r>
        <w:rPr>
          <w:w w:val="105"/>
          <w:sz w:val="24"/>
        </w:rPr>
        <w:t>with</w:t>
      </w:r>
      <w:r>
        <w:rPr>
          <w:spacing w:val="-11"/>
          <w:w w:val="105"/>
          <w:sz w:val="24"/>
        </w:rPr>
        <w:t> </w:t>
      </w:r>
      <w:r>
        <w:rPr>
          <w:w w:val="105"/>
          <w:sz w:val="24"/>
        </w:rPr>
        <w:t>management</w:t>
      </w:r>
      <w:r>
        <w:rPr>
          <w:spacing w:val="-10"/>
          <w:w w:val="105"/>
          <w:sz w:val="24"/>
        </w:rPr>
        <w:t> </w:t>
      </w:r>
      <w:r>
        <w:rPr>
          <w:w w:val="105"/>
          <w:sz w:val="24"/>
        </w:rPr>
        <w:t>prior</w:t>
      </w:r>
      <w:r>
        <w:rPr>
          <w:spacing w:val="-11"/>
          <w:w w:val="105"/>
          <w:sz w:val="24"/>
        </w:rPr>
        <w:t> </w:t>
      </w:r>
      <w:r>
        <w:rPr>
          <w:w w:val="105"/>
          <w:sz w:val="24"/>
        </w:rPr>
        <w:t>to</w:t>
      </w:r>
      <w:r>
        <w:rPr>
          <w:spacing w:val="-11"/>
          <w:w w:val="105"/>
          <w:sz w:val="24"/>
        </w:rPr>
        <w:t> </w:t>
      </w:r>
      <w:r>
        <w:rPr>
          <w:w w:val="105"/>
          <w:sz w:val="24"/>
        </w:rPr>
        <w:t>report</w:t>
      </w:r>
      <w:r>
        <w:rPr>
          <w:spacing w:val="-11"/>
          <w:w w:val="105"/>
          <w:sz w:val="24"/>
        </w:rPr>
        <w:t> </w:t>
      </w:r>
      <w:r>
        <w:rPr>
          <w:w w:val="105"/>
          <w:sz w:val="24"/>
        </w:rPr>
        <w:t>preparation</w:t>
      </w:r>
      <w:r>
        <w:rPr>
          <w:spacing w:val="-11"/>
          <w:w w:val="105"/>
          <w:sz w:val="24"/>
        </w:rPr>
        <w:t> </w:t>
      </w:r>
      <w:r>
        <w:rPr>
          <w:w w:val="105"/>
          <w:sz w:val="24"/>
        </w:rPr>
        <w:t>to</w:t>
      </w:r>
      <w:r>
        <w:rPr>
          <w:spacing w:val="-11"/>
          <w:w w:val="105"/>
          <w:sz w:val="24"/>
        </w:rPr>
        <w:t> </w:t>
      </w:r>
      <w:r>
        <w:rPr>
          <w:w w:val="105"/>
          <w:sz w:val="24"/>
        </w:rPr>
        <w:t>determine the expected report content and format.</w:t>
      </w:r>
    </w:p>
    <w:p>
      <w:pPr>
        <w:pStyle w:val="BodyText"/>
        <w:spacing w:before="5"/>
        <w:rPr>
          <w:sz w:val="24"/>
        </w:rPr>
      </w:pPr>
    </w:p>
    <w:p>
      <w:pPr>
        <w:spacing w:line="247" w:lineRule="auto" w:before="0"/>
        <w:ind w:left="360" w:right="357" w:hanging="1"/>
        <w:jc w:val="both"/>
        <w:rPr>
          <w:sz w:val="24"/>
        </w:rPr>
      </w:pPr>
      <w:r>
        <w:rPr>
          <w:w w:val="105"/>
          <w:sz w:val="24"/>
        </w:rPr>
        <w:t>Each</w:t>
      </w:r>
      <w:r>
        <w:rPr>
          <w:spacing w:val="-16"/>
          <w:w w:val="105"/>
          <w:sz w:val="24"/>
        </w:rPr>
        <w:t> </w:t>
      </w:r>
      <w:r>
        <w:rPr>
          <w:w w:val="105"/>
          <w:sz w:val="24"/>
        </w:rPr>
        <w:t>Regional</w:t>
      </w:r>
      <w:r>
        <w:rPr>
          <w:spacing w:val="-16"/>
          <w:w w:val="105"/>
          <w:sz w:val="24"/>
        </w:rPr>
        <w:t> </w:t>
      </w:r>
      <w:r>
        <w:rPr>
          <w:w w:val="105"/>
          <w:sz w:val="24"/>
        </w:rPr>
        <w:t>Office</w:t>
      </w:r>
      <w:r>
        <w:rPr>
          <w:spacing w:val="-16"/>
          <w:w w:val="105"/>
          <w:sz w:val="24"/>
        </w:rPr>
        <w:t> </w:t>
      </w:r>
      <w:r>
        <w:rPr>
          <w:w w:val="105"/>
          <w:sz w:val="24"/>
        </w:rPr>
        <w:t>may</w:t>
      </w:r>
      <w:r>
        <w:rPr>
          <w:spacing w:val="-15"/>
          <w:w w:val="105"/>
          <w:sz w:val="24"/>
        </w:rPr>
        <w:t> </w:t>
      </w:r>
      <w:r>
        <w:rPr>
          <w:w w:val="105"/>
          <w:sz w:val="24"/>
        </w:rPr>
        <w:t>also</w:t>
      </w:r>
      <w:r>
        <w:rPr>
          <w:spacing w:val="-16"/>
          <w:w w:val="105"/>
          <w:sz w:val="24"/>
        </w:rPr>
        <w:t> </w:t>
      </w:r>
      <w:r>
        <w:rPr>
          <w:w w:val="105"/>
          <w:sz w:val="24"/>
        </w:rPr>
        <w:t>need</w:t>
      </w:r>
      <w:r>
        <w:rPr>
          <w:spacing w:val="-16"/>
          <w:w w:val="105"/>
          <w:sz w:val="24"/>
        </w:rPr>
        <w:t> </w:t>
      </w:r>
      <w:r>
        <w:rPr>
          <w:w w:val="105"/>
          <w:sz w:val="24"/>
        </w:rPr>
        <w:t>and</w:t>
      </w:r>
      <w:r>
        <w:rPr>
          <w:spacing w:val="-16"/>
          <w:w w:val="105"/>
          <w:sz w:val="24"/>
        </w:rPr>
        <w:t> </w:t>
      </w:r>
      <w:r>
        <w:rPr>
          <w:w w:val="105"/>
          <w:sz w:val="24"/>
        </w:rPr>
        <w:t>request</w:t>
      </w:r>
      <w:r>
        <w:rPr>
          <w:spacing w:val="-15"/>
          <w:w w:val="105"/>
          <w:sz w:val="24"/>
        </w:rPr>
        <w:t> </w:t>
      </w:r>
      <w:r>
        <w:rPr>
          <w:w w:val="105"/>
          <w:sz w:val="24"/>
        </w:rPr>
        <w:t>certain</w:t>
      </w:r>
      <w:r>
        <w:rPr>
          <w:spacing w:val="-16"/>
          <w:w w:val="105"/>
          <w:sz w:val="24"/>
        </w:rPr>
        <w:t> </w:t>
      </w:r>
      <w:r>
        <w:rPr>
          <w:w w:val="105"/>
          <w:sz w:val="24"/>
        </w:rPr>
        <w:t>information.</w:t>
      </w:r>
      <w:r>
        <w:rPr>
          <w:spacing w:val="-4"/>
          <w:w w:val="105"/>
          <w:sz w:val="24"/>
        </w:rPr>
        <w:t> </w:t>
      </w:r>
      <w:r>
        <w:rPr>
          <w:w w:val="105"/>
          <w:sz w:val="24"/>
        </w:rPr>
        <w:t>The</w:t>
      </w:r>
      <w:r>
        <w:rPr>
          <w:spacing w:val="-16"/>
          <w:w w:val="105"/>
          <w:sz w:val="24"/>
        </w:rPr>
        <w:t> </w:t>
      </w:r>
      <w:r>
        <w:rPr>
          <w:w w:val="105"/>
          <w:sz w:val="24"/>
        </w:rPr>
        <w:t>National</w:t>
      </w:r>
      <w:r>
        <w:rPr>
          <w:spacing w:val="-15"/>
          <w:w w:val="105"/>
          <w:sz w:val="24"/>
        </w:rPr>
        <w:t> </w:t>
      </w:r>
      <w:r>
        <w:rPr>
          <w:w w:val="105"/>
          <w:sz w:val="24"/>
        </w:rPr>
        <w:t>Office</w:t>
      </w:r>
      <w:r>
        <w:rPr>
          <w:spacing w:val="-16"/>
          <w:w w:val="105"/>
          <w:sz w:val="24"/>
        </w:rPr>
        <w:t> </w:t>
      </w:r>
      <w:r>
        <w:rPr>
          <w:w w:val="105"/>
          <w:sz w:val="24"/>
        </w:rPr>
        <w:t>will </w:t>
      </w:r>
      <w:r>
        <w:rPr>
          <w:spacing w:val="-2"/>
          <w:w w:val="105"/>
          <w:sz w:val="24"/>
        </w:rPr>
        <w:t>provide</w:t>
      </w:r>
      <w:r>
        <w:rPr>
          <w:spacing w:val="-8"/>
          <w:w w:val="105"/>
          <w:sz w:val="24"/>
        </w:rPr>
        <w:t> </w:t>
      </w:r>
      <w:r>
        <w:rPr>
          <w:spacing w:val="-2"/>
          <w:w w:val="105"/>
          <w:sz w:val="24"/>
        </w:rPr>
        <w:t>instructions</w:t>
      </w:r>
      <w:r>
        <w:rPr>
          <w:spacing w:val="-8"/>
          <w:w w:val="105"/>
          <w:sz w:val="24"/>
        </w:rPr>
        <w:t> </w:t>
      </w:r>
      <w:r>
        <w:rPr>
          <w:spacing w:val="-2"/>
          <w:w w:val="105"/>
          <w:sz w:val="24"/>
        </w:rPr>
        <w:t>in</w:t>
      </w:r>
      <w:r>
        <w:rPr>
          <w:spacing w:val="-10"/>
          <w:w w:val="105"/>
          <w:sz w:val="24"/>
        </w:rPr>
        <w:t> </w:t>
      </w:r>
      <w:r>
        <w:rPr>
          <w:spacing w:val="-2"/>
          <w:w w:val="105"/>
          <w:sz w:val="24"/>
        </w:rPr>
        <w:t>a</w:t>
      </w:r>
      <w:r>
        <w:rPr>
          <w:spacing w:val="-9"/>
          <w:w w:val="105"/>
          <w:sz w:val="24"/>
        </w:rPr>
        <w:t> </w:t>
      </w:r>
      <w:r>
        <w:rPr>
          <w:spacing w:val="-2"/>
          <w:w w:val="105"/>
          <w:sz w:val="24"/>
        </w:rPr>
        <w:t>separate</w:t>
      </w:r>
      <w:r>
        <w:rPr>
          <w:spacing w:val="-7"/>
          <w:w w:val="105"/>
          <w:sz w:val="24"/>
        </w:rPr>
        <w:t> </w:t>
      </w:r>
      <w:r>
        <w:rPr>
          <w:spacing w:val="-2"/>
          <w:w w:val="105"/>
          <w:sz w:val="24"/>
        </w:rPr>
        <w:t>directive</w:t>
      </w:r>
      <w:r>
        <w:rPr>
          <w:spacing w:val="-7"/>
          <w:w w:val="105"/>
          <w:sz w:val="24"/>
        </w:rPr>
        <w:t> </w:t>
      </w:r>
      <w:r>
        <w:rPr>
          <w:spacing w:val="-2"/>
          <w:w w:val="105"/>
          <w:sz w:val="24"/>
        </w:rPr>
        <w:t>concerning</w:t>
      </w:r>
      <w:r>
        <w:rPr>
          <w:spacing w:val="-7"/>
          <w:w w:val="105"/>
          <w:sz w:val="24"/>
        </w:rPr>
        <w:t> </w:t>
      </w:r>
      <w:r>
        <w:rPr>
          <w:spacing w:val="-2"/>
          <w:w w:val="105"/>
          <w:sz w:val="24"/>
        </w:rPr>
        <w:t>data</w:t>
      </w:r>
      <w:r>
        <w:rPr>
          <w:spacing w:val="-4"/>
          <w:w w:val="105"/>
          <w:sz w:val="24"/>
        </w:rPr>
        <w:t> </w:t>
      </w:r>
      <w:r>
        <w:rPr>
          <w:spacing w:val="-2"/>
          <w:w w:val="105"/>
          <w:sz w:val="24"/>
        </w:rPr>
        <w:t>requirements</w:t>
      </w:r>
      <w:r>
        <w:rPr>
          <w:spacing w:val="-7"/>
          <w:w w:val="105"/>
          <w:sz w:val="24"/>
        </w:rPr>
        <w:t> </w:t>
      </w:r>
      <w:r>
        <w:rPr>
          <w:spacing w:val="-2"/>
          <w:w w:val="105"/>
          <w:sz w:val="24"/>
        </w:rPr>
        <w:t>for</w:t>
      </w:r>
      <w:r>
        <w:rPr>
          <w:spacing w:val="-8"/>
          <w:w w:val="105"/>
          <w:sz w:val="24"/>
        </w:rPr>
        <w:t> </w:t>
      </w:r>
      <w:r>
        <w:rPr>
          <w:spacing w:val="-2"/>
          <w:w w:val="105"/>
          <w:sz w:val="24"/>
        </w:rPr>
        <w:t>the</w:t>
      </w:r>
      <w:r>
        <w:rPr>
          <w:spacing w:val="-8"/>
          <w:w w:val="105"/>
          <w:sz w:val="24"/>
        </w:rPr>
        <w:t> </w:t>
      </w:r>
      <w:r>
        <w:rPr>
          <w:spacing w:val="-2"/>
          <w:w w:val="105"/>
          <w:sz w:val="24"/>
        </w:rPr>
        <w:t>Department</w:t>
      </w:r>
      <w:r>
        <w:rPr>
          <w:spacing w:val="-9"/>
          <w:w w:val="105"/>
          <w:sz w:val="24"/>
        </w:rPr>
        <w:t> </w:t>
      </w:r>
      <w:r>
        <w:rPr>
          <w:spacing w:val="-2"/>
          <w:w w:val="105"/>
          <w:sz w:val="24"/>
        </w:rPr>
        <w:t>of </w:t>
      </w:r>
      <w:r>
        <w:rPr>
          <w:w w:val="105"/>
          <w:sz w:val="24"/>
        </w:rPr>
        <w:t>Labor.</w:t>
      </w:r>
      <w:r>
        <w:rPr>
          <w:spacing w:val="40"/>
          <w:w w:val="105"/>
          <w:sz w:val="24"/>
        </w:rPr>
        <w:t> </w:t>
      </w:r>
      <w:r>
        <w:rPr>
          <w:w w:val="105"/>
          <w:sz w:val="24"/>
        </w:rPr>
        <w:t>Data will be used in the Tax Performance System portion of an overall system of UI performance measurement known as UI Performs.</w:t>
      </w:r>
    </w:p>
    <w:p>
      <w:pPr>
        <w:spacing w:after="0" w:line="247" w:lineRule="auto"/>
        <w:jc w:val="both"/>
        <w:rPr>
          <w:sz w:val="24"/>
        </w:rPr>
        <w:sectPr>
          <w:headerReference w:type="default" r:id="rId5"/>
          <w:footerReference w:type="default" r:id="rId6"/>
          <w:pgSz w:w="12240" w:h="15840"/>
          <w:pgMar w:header="1457" w:footer="1507" w:top="2000" w:bottom="1700" w:left="1080" w:right="1080"/>
        </w:sectPr>
      </w:pPr>
    </w:p>
    <w:p>
      <w:pPr>
        <w:pStyle w:val="BodyText"/>
        <w:spacing w:before="4"/>
        <w:rPr>
          <w:sz w:val="17"/>
        </w:rPr>
      </w:pPr>
    </w:p>
    <w:p>
      <w:pPr>
        <w:pStyle w:val="BodyText"/>
        <w:spacing w:after="0"/>
        <w:rPr>
          <w:sz w:val="17"/>
        </w:rPr>
        <w:sectPr>
          <w:headerReference w:type="default" r:id="rId7"/>
          <w:footerReference w:type="default" r:id="rId8"/>
          <w:pgSz w:w="12240" w:h="15840"/>
          <w:pgMar w:header="0" w:footer="0" w:top="1820" w:bottom="280" w:left="1080" w:right="1080"/>
        </w:sectPr>
      </w:pPr>
    </w:p>
    <w:p>
      <w:pPr>
        <w:pStyle w:val="BodyText"/>
        <w:spacing w:before="54"/>
      </w:pPr>
    </w:p>
    <w:p>
      <w:pPr>
        <w:pStyle w:val="BodyText"/>
        <w:ind w:left="360"/>
      </w:pPr>
      <w:r>
        <w:rPr/>
        <mc:AlternateContent>
          <mc:Choice Requires="wps">
            <w:drawing>
              <wp:inline distT="0" distB="0" distL="0" distR="0">
                <wp:extent cx="5942330" cy="273050"/>
                <wp:effectExtent l="0" t="0" r="0" b="3175"/>
                <wp:docPr id="13" name="Group 13"/>
                <wp:cNvGraphicFramePr>
                  <a:graphicFrameLocks/>
                </wp:cNvGraphicFramePr>
                <a:graphic>
                  <a:graphicData uri="http://schemas.microsoft.com/office/word/2010/wordprocessingGroup">
                    <wpg:wgp>
                      <wpg:cNvPr id="13" name="Group 13"/>
                      <wpg:cNvGrpSpPr/>
                      <wpg:grpSpPr>
                        <a:xfrm>
                          <a:off x="0" y="0"/>
                          <a:ext cx="5942330" cy="273050"/>
                          <a:chExt cx="5942330" cy="273050"/>
                        </a:xfrm>
                      </wpg:grpSpPr>
                      <wps:wsp>
                        <wps:cNvPr id="14" name="Graphic 14"/>
                        <wps:cNvSpPr/>
                        <wps:spPr>
                          <a:xfrm>
                            <a:off x="0" y="0"/>
                            <a:ext cx="5942330" cy="273050"/>
                          </a:xfrm>
                          <a:custGeom>
                            <a:avLst/>
                            <a:gdLst/>
                            <a:ahLst/>
                            <a:cxnLst/>
                            <a:rect l="l" t="t" r="r" b="b"/>
                            <a:pathLst>
                              <a:path w="5942330" h="273050">
                                <a:moveTo>
                                  <a:pt x="5942076" y="0"/>
                                </a:moveTo>
                                <a:lnTo>
                                  <a:pt x="0" y="0"/>
                                </a:lnTo>
                                <a:lnTo>
                                  <a:pt x="0" y="272796"/>
                                </a:lnTo>
                                <a:lnTo>
                                  <a:pt x="5942076" y="272796"/>
                                </a:lnTo>
                                <a:lnTo>
                                  <a:pt x="5942076" y="0"/>
                                </a:lnTo>
                                <a:close/>
                              </a:path>
                            </a:pathLst>
                          </a:custGeom>
                          <a:solidFill>
                            <a:srgbClr val="CCCCCC"/>
                          </a:solidFill>
                        </wps:spPr>
                        <wps:bodyPr wrap="square" lIns="0" tIns="0" rIns="0" bIns="0" rtlCol="0">
                          <a:prstTxWarp prst="textNoShape">
                            <a:avLst/>
                          </a:prstTxWarp>
                          <a:noAutofit/>
                        </wps:bodyPr>
                      </wps:wsp>
                      <wps:wsp>
                        <wps:cNvPr id="15" name="Graphic 15"/>
                        <wps:cNvSpPr/>
                        <wps:spPr>
                          <a:xfrm>
                            <a:off x="0" y="0"/>
                            <a:ext cx="5941060" cy="273050"/>
                          </a:xfrm>
                          <a:custGeom>
                            <a:avLst/>
                            <a:gdLst/>
                            <a:ahLst/>
                            <a:cxnLst/>
                            <a:rect l="l" t="t" r="r" b="b"/>
                            <a:pathLst>
                              <a:path w="5941060" h="273050">
                                <a:moveTo>
                                  <a:pt x="5940552" y="249948"/>
                                </a:moveTo>
                                <a:lnTo>
                                  <a:pt x="0" y="249948"/>
                                </a:lnTo>
                                <a:lnTo>
                                  <a:pt x="0" y="272796"/>
                                </a:lnTo>
                                <a:lnTo>
                                  <a:pt x="5940552" y="272796"/>
                                </a:lnTo>
                                <a:lnTo>
                                  <a:pt x="5940552" y="249948"/>
                                </a:lnTo>
                                <a:close/>
                              </a:path>
                              <a:path w="5941060" h="273050">
                                <a:moveTo>
                                  <a:pt x="5940552" y="0"/>
                                </a:moveTo>
                                <a:lnTo>
                                  <a:pt x="0" y="0"/>
                                </a:lnTo>
                                <a:lnTo>
                                  <a:pt x="0" y="22860"/>
                                </a:lnTo>
                                <a:lnTo>
                                  <a:pt x="5940552" y="22860"/>
                                </a:lnTo>
                                <a:lnTo>
                                  <a:pt x="5940552" y="0"/>
                                </a:lnTo>
                                <a:close/>
                              </a:path>
                            </a:pathLst>
                          </a:custGeom>
                          <a:solidFill>
                            <a:srgbClr val="000000"/>
                          </a:solidFill>
                        </wps:spPr>
                        <wps:bodyPr wrap="square" lIns="0" tIns="0" rIns="0" bIns="0" rtlCol="0">
                          <a:prstTxWarp prst="textNoShape">
                            <a:avLst/>
                          </a:prstTxWarp>
                          <a:noAutofit/>
                        </wps:bodyPr>
                      </wps:wsp>
                      <wps:wsp>
                        <wps:cNvPr id="16" name="Textbox 16"/>
                        <wps:cNvSpPr txBox="1"/>
                        <wps:spPr>
                          <a:xfrm>
                            <a:off x="0" y="22859"/>
                            <a:ext cx="5942330" cy="227329"/>
                          </a:xfrm>
                          <a:prstGeom prst="rect">
                            <a:avLst/>
                          </a:prstGeom>
                        </wps:spPr>
                        <wps:txbx>
                          <w:txbxContent>
                            <w:p>
                              <w:pPr>
                                <w:spacing w:line="236" w:lineRule="exact" w:before="121"/>
                                <w:ind w:left="0" w:right="0" w:firstLine="0"/>
                                <w:jc w:val="center"/>
                                <w:rPr>
                                  <w:b/>
                                  <w:sz w:val="24"/>
                                </w:rPr>
                              </w:pPr>
                              <w:r>
                                <w:rPr>
                                  <w:b/>
                                  <w:sz w:val="24"/>
                                </w:rPr>
                                <w:t>ANNUAL</w:t>
                              </w:r>
                              <w:r>
                                <w:rPr>
                                  <w:b/>
                                  <w:spacing w:val="-12"/>
                                  <w:sz w:val="24"/>
                                </w:rPr>
                                <w:t> </w:t>
                              </w:r>
                              <w:r>
                                <w:rPr>
                                  <w:b/>
                                  <w:spacing w:val="-2"/>
                                  <w:sz w:val="24"/>
                                </w:rPr>
                                <w:t>REPORT</w:t>
                              </w:r>
                            </w:p>
                          </w:txbxContent>
                        </wps:txbx>
                        <wps:bodyPr wrap="square" lIns="0" tIns="0" rIns="0" bIns="0" rtlCol="0">
                          <a:noAutofit/>
                        </wps:bodyPr>
                      </wps:wsp>
                    </wpg:wgp>
                  </a:graphicData>
                </a:graphic>
              </wp:inline>
            </w:drawing>
          </mc:Choice>
          <mc:Fallback>
            <w:pict>
              <v:group style="width:467.9pt;height:21.5pt;mso-position-horizontal-relative:char;mso-position-vertical-relative:line" id="docshapegroup13" coordorigin="0,0" coordsize="9358,430">
                <v:rect style="position:absolute;left:0;top:0;width:9358;height:430" id="docshape14" filled="true" fillcolor="#cccccc" stroked="false">
                  <v:fill type="solid"/>
                </v:rect>
                <v:shape style="position:absolute;left:0;top:0;width:9356;height:430" id="docshape15" coordorigin="0,0" coordsize="9356,430" path="m9355,394l0,394,0,430,9355,430,9355,394xm9355,0l0,0,0,36,9355,36,9355,0xe" filled="true" fillcolor="#000000" stroked="false">
                  <v:path arrowok="t"/>
                  <v:fill type="solid"/>
                </v:shape>
                <v:shape style="position:absolute;left:0;top:36;width:9358;height:358" type="#_x0000_t202" id="docshape16" filled="false" stroked="false">
                  <v:textbox inset="0,0,0,0">
                    <w:txbxContent>
                      <w:p>
                        <w:pPr>
                          <w:spacing w:line="236" w:lineRule="exact" w:before="121"/>
                          <w:ind w:left="0" w:right="0" w:firstLine="0"/>
                          <w:jc w:val="center"/>
                          <w:rPr>
                            <w:b/>
                            <w:sz w:val="24"/>
                          </w:rPr>
                        </w:pPr>
                        <w:r>
                          <w:rPr>
                            <w:b/>
                            <w:sz w:val="24"/>
                          </w:rPr>
                          <w:t>ANNUAL</w:t>
                        </w:r>
                        <w:r>
                          <w:rPr>
                            <w:b/>
                            <w:spacing w:val="-12"/>
                            <w:sz w:val="24"/>
                          </w:rPr>
                          <w:t> </w:t>
                        </w:r>
                        <w:r>
                          <w:rPr>
                            <w:b/>
                            <w:spacing w:val="-2"/>
                            <w:sz w:val="24"/>
                          </w:rPr>
                          <w:t>REPORT</w:t>
                        </w:r>
                      </w:p>
                    </w:txbxContent>
                  </v:textbox>
                  <w10:wrap type="none"/>
                </v:shape>
              </v:group>
            </w:pict>
          </mc:Fallback>
        </mc:AlternateContent>
      </w:r>
      <w:r>
        <w:rPr/>
      </w:r>
    </w:p>
    <w:p>
      <w:pPr>
        <w:pStyle w:val="BodyText"/>
      </w:pPr>
    </w:p>
    <w:p>
      <w:pPr>
        <w:pStyle w:val="BodyText"/>
      </w:pPr>
    </w:p>
    <w:p>
      <w:pPr>
        <w:pStyle w:val="BodyText"/>
      </w:pPr>
    </w:p>
    <w:p>
      <w:pPr>
        <w:pStyle w:val="BodyText"/>
      </w:pPr>
    </w:p>
    <w:p>
      <w:pPr>
        <w:pStyle w:val="BodyText"/>
        <w:spacing w:before="185"/>
      </w:pPr>
    </w:p>
    <w:p>
      <w:pPr>
        <w:pStyle w:val="BodyText"/>
        <w:spacing w:line="244" w:lineRule="auto"/>
        <w:ind w:left="359" w:right="201"/>
      </w:pPr>
      <w:r>
        <w:rPr/>
        <mc:AlternateContent>
          <mc:Choice Requires="wps">
            <w:drawing>
              <wp:anchor distT="0" distB="0" distL="0" distR="0" allowOverlap="1" layoutInCell="1" locked="0" behindDoc="0" simplePos="0" relativeHeight="15729664">
                <wp:simplePos x="0" y="0"/>
                <wp:positionH relativeFrom="page">
                  <wp:posOffset>2743200</wp:posOffset>
                </wp:positionH>
                <wp:positionV relativeFrom="paragraph">
                  <wp:posOffset>448245</wp:posOffset>
                </wp:positionV>
                <wp:extent cx="4113529" cy="5196840"/>
                <wp:effectExtent l="0" t="0" r="0" b="0"/>
                <wp:wrapNone/>
                <wp:docPr id="17" name="Group 17"/>
                <wp:cNvGraphicFramePr>
                  <a:graphicFrameLocks/>
                </wp:cNvGraphicFramePr>
                <a:graphic>
                  <a:graphicData uri="http://schemas.microsoft.com/office/word/2010/wordprocessingGroup">
                    <wpg:wgp>
                      <wpg:cNvPr id="17" name="Group 17"/>
                      <wpg:cNvGrpSpPr/>
                      <wpg:grpSpPr>
                        <a:xfrm>
                          <a:off x="0" y="0"/>
                          <a:ext cx="4113529" cy="5196840"/>
                          <a:chExt cx="4113529" cy="5196840"/>
                        </a:xfrm>
                      </wpg:grpSpPr>
                      <wps:wsp>
                        <wps:cNvPr id="18" name="Graphic 18"/>
                        <wps:cNvSpPr/>
                        <wps:spPr>
                          <a:xfrm>
                            <a:off x="0" y="0"/>
                            <a:ext cx="4113529" cy="5196840"/>
                          </a:xfrm>
                          <a:custGeom>
                            <a:avLst/>
                            <a:gdLst/>
                            <a:ahLst/>
                            <a:cxnLst/>
                            <a:rect l="l" t="t" r="r" b="b"/>
                            <a:pathLst>
                              <a:path w="4113529" h="5196840">
                                <a:moveTo>
                                  <a:pt x="4113276" y="0"/>
                                </a:moveTo>
                                <a:lnTo>
                                  <a:pt x="4101084" y="0"/>
                                </a:lnTo>
                                <a:lnTo>
                                  <a:pt x="4088892" y="12"/>
                                </a:lnTo>
                                <a:lnTo>
                                  <a:pt x="4076700" y="0"/>
                                </a:lnTo>
                                <a:lnTo>
                                  <a:pt x="4076700" y="22860"/>
                                </a:lnTo>
                                <a:lnTo>
                                  <a:pt x="4076700" y="5160264"/>
                                </a:lnTo>
                                <a:lnTo>
                                  <a:pt x="22860" y="5160264"/>
                                </a:lnTo>
                                <a:lnTo>
                                  <a:pt x="22860" y="22860"/>
                                </a:lnTo>
                                <a:lnTo>
                                  <a:pt x="4076700" y="22860"/>
                                </a:lnTo>
                                <a:lnTo>
                                  <a:pt x="4076700" y="12"/>
                                </a:lnTo>
                                <a:lnTo>
                                  <a:pt x="22860" y="12"/>
                                </a:lnTo>
                                <a:lnTo>
                                  <a:pt x="0" y="0"/>
                                </a:lnTo>
                                <a:lnTo>
                                  <a:pt x="0" y="22860"/>
                                </a:lnTo>
                                <a:lnTo>
                                  <a:pt x="0" y="5160264"/>
                                </a:lnTo>
                                <a:lnTo>
                                  <a:pt x="0" y="5172456"/>
                                </a:lnTo>
                                <a:lnTo>
                                  <a:pt x="22860" y="5172456"/>
                                </a:lnTo>
                                <a:lnTo>
                                  <a:pt x="4076700" y="5172456"/>
                                </a:lnTo>
                                <a:lnTo>
                                  <a:pt x="4088892" y="5172456"/>
                                </a:lnTo>
                                <a:lnTo>
                                  <a:pt x="4088892" y="5160264"/>
                                </a:lnTo>
                                <a:lnTo>
                                  <a:pt x="4088892" y="22860"/>
                                </a:lnTo>
                                <a:lnTo>
                                  <a:pt x="4101084" y="22860"/>
                                </a:lnTo>
                                <a:lnTo>
                                  <a:pt x="4101084" y="5184648"/>
                                </a:lnTo>
                                <a:lnTo>
                                  <a:pt x="0" y="5184648"/>
                                </a:lnTo>
                                <a:lnTo>
                                  <a:pt x="0" y="5196840"/>
                                </a:lnTo>
                                <a:lnTo>
                                  <a:pt x="4101084" y="5196840"/>
                                </a:lnTo>
                                <a:lnTo>
                                  <a:pt x="4113276" y="5196840"/>
                                </a:lnTo>
                                <a:lnTo>
                                  <a:pt x="4113276" y="5184648"/>
                                </a:lnTo>
                                <a:lnTo>
                                  <a:pt x="4113276" y="22860"/>
                                </a:lnTo>
                                <a:lnTo>
                                  <a:pt x="4113276" y="12"/>
                                </a:lnTo>
                                <a:close/>
                              </a:path>
                            </a:pathLst>
                          </a:custGeom>
                          <a:solidFill>
                            <a:srgbClr val="000000"/>
                          </a:solidFill>
                        </wps:spPr>
                        <wps:bodyPr wrap="square" lIns="0" tIns="0" rIns="0" bIns="0" rtlCol="0">
                          <a:prstTxWarp prst="textNoShape">
                            <a:avLst/>
                          </a:prstTxWarp>
                          <a:noAutofit/>
                        </wps:bodyPr>
                      </wps:wsp>
                      <wps:wsp>
                        <wps:cNvPr id="19" name="Textbox 19"/>
                        <wps:cNvSpPr txBox="1"/>
                        <wps:spPr>
                          <a:xfrm>
                            <a:off x="22859" y="22859"/>
                            <a:ext cx="4066540" cy="5149850"/>
                          </a:xfrm>
                          <a:prstGeom prst="rect">
                            <a:avLst/>
                          </a:prstGeom>
                        </wps:spPr>
                        <wps:txbx>
                          <w:txbxContent>
                            <w:p>
                              <w:pPr>
                                <w:spacing w:line="240" w:lineRule="auto" w:before="157"/>
                                <w:rPr>
                                  <w:sz w:val="30"/>
                                </w:rPr>
                              </w:pPr>
                            </w:p>
                            <w:p>
                              <w:pPr>
                                <w:spacing w:line="491" w:lineRule="auto" w:before="0"/>
                                <w:ind w:left="437" w:right="453" w:firstLine="0"/>
                                <w:jc w:val="center"/>
                                <w:rPr>
                                  <w:b/>
                                  <w:sz w:val="30"/>
                                </w:rPr>
                              </w:pPr>
                              <w:r>
                                <w:rPr>
                                  <w:b/>
                                  <w:sz w:val="30"/>
                                </w:rPr>
                                <w:t>TPS</w:t>
                              </w:r>
                              <w:r>
                                <w:rPr>
                                  <w:b/>
                                  <w:spacing w:val="-12"/>
                                  <w:sz w:val="30"/>
                                </w:rPr>
                                <w:t> </w:t>
                              </w:r>
                              <w:r>
                                <w:rPr>
                                  <w:b/>
                                  <w:sz w:val="30"/>
                                </w:rPr>
                                <w:t>ANNUAL</w:t>
                              </w:r>
                              <w:r>
                                <w:rPr>
                                  <w:b/>
                                  <w:spacing w:val="-12"/>
                                  <w:sz w:val="30"/>
                                </w:rPr>
                                <w:t> </w:t>
                              </w:r>
                              <w:r>
                                <w:rPr>
                                  <w:b/>
                                  <w:sz w:val="30"/>
                                </w:rPr>
                                <w:t>REPORT</w:t>
                              </w:r>
                              <w:r>
                                <w:rPr>
                                  <w:b/>
                                  <w:spacing w:val="-12"/>
                                  <w:sz w:val="30"/>
                                </w:rPr>
                                <w:t> </w:t>
                              </w:r>
                              <w:r>
                                <w:rPr>
                                  <w:b/>
                                  <w:sz w:val="30"/>
                                </w:rPr>
                                <w:t>FOR</w:t>
                              </w:r>
                              <w:r>
                                <w:rPr>
                                  <w:b/>
                                  <w:spacing w:val="-12"/>
                                  <w:sz w:val="30"/>
                                </w:rPr>
                                <w:t> </w:t>
                              </w:r>
                              <w:r>
                                <w:rPr>
                                  <w:b/>
                                  <w:sz w:val="30"/>
                                </w:rPr>
                                <w:t>1995 STATE XXX</w:t>
                              </w:r>
                            </w:p>
                            <w:p>
                              <w:pPr>
                                <w:spacing w:line="339" w:lineRule="exact" w:before="0"/>
                                <w:ind w:left="437" w:right="454" w:firstLine="0"/>
                                <w:jc w:val="center"/>
                                <w:rPr>
                                  <w:b/>
                                  <w:sz w:val="30"/>
                                </w:rPr>
                              </w:pPr>
                              <w:r>
                                <w:rPr>
                                  <w:b/>
                                  <w:spacing w:val="-4"/>
                                  <w:sz w:val="30"/>
                                </w:rPr>
                                <w:t>DATE</w:t>
                              </w:r>
                            </w:p>
                            <w:p>
                              <w:pPr>
                                <w:spacing w:line="240" w:lineRule="auto" w:before="0"/>
                                <w:rPr>
                                  <w:b/>
                                  <w:sz w:val="30"/>
                                </w:rPr>
                              </w:pPr>
                            </w:p>
                            <w:p>
                              <w:pPr>
                                <w:spacing w:line="240" w:lineRule="auto" w:before="18"/>
                                <w:rPr>
                                  <w:b/>
                                  <w:sz w:val="30"/>
                                </w:rPr>
                              </w:pPr>
                            </w:p>
                            <w:p>
                              <w:pPr>
                                <w:spacing w:line="364" w:lineRule="auto" w:before="0"/>
                                <w:ind w:left="119" w:right="127" w:firstLine="0"/>
                                <w:jc w:val="both"/>
                                <w:rPr>
                                  <w:b/>
                                  <w:sz w:val="20"/>
                                </w:rPr>
                              </w:pPr>
                              <w:r>
                                <w:rPr>
                                  <w:b/>
                                  <w:sz w:val="20"/>
                                </w:rPr>
                                <w:t>This</w:t>
                              </w:r>
                              <w:r>
                                <w:rPr>
                                  <w:b/>
                                  <w:spacing w:val="-13"/>
                                  <w:sz w:val="20"/>
                                </w:rPr>
                                <w:t> </w:t>
                              </w:r>
                              <w:r>
                                <w:rPr>
                                  <w:b/>
                                  <w:sz w:val="20"/>
                                </w:rPr>
                                <w:t>Report</w:t>
                              </w:r>
                              <w:r>
                                <w:rPr>
                                  <w:b/>
                                  <w:spacing w:val="-12"/>
                                  <w:sz w:val="20"/>
                                </w:rPr>
                                <w:t> </w:t>
                              </w:r>
                              <w:r>
                                <w:rPr>
                                  <w:b/>
                                  <w:sz w:val="20"/>
                                </w:rPr>
                                <w:t>consists</w:t>
                              </w:r>
                              <w:r>
                                <w:rPr>
                                  <w:b/>
                                  <w:spacing w:val="-13"/>
                                  <w:sz w:val="20"/>
                                </w:rPr>
                                <w:t> </w:t>
                              </w:r>
                              <w:r>
                                <w:rPr>
                                  <w:b/>
                                  <w:sz w:val="20"/>
                                </w:rPr>
                                <w:t>of</w:t>
                              </w:r>
                              <w:r>
                                <w:rPr>
                                  <w:b/>
                                  <w:spacing w:val="-12"/>
                                  <w:sz w:val="20"/>
                                </w:rPr>
                                <w:t> </w:t>
                              </w:r>
                              <w:r>
                                <w:rPr>
                                  <w:b/>
                                  <w:sz w:val="20"/>
                                </w:rPr>
                                <w:t>the</w:t>
                              </w:r>
                              <w:r>
                                <w:rPr>
                                  <w:b/>
                                  <w:spacing w:val="-12"/>
                                  <w:sz w:val="20"/>
                                </w:rPr>
                                <w:t> </w:t>
                              </w:r>
                              <w:r>
                                <w:rPr>
                                  <w:b/>
                                  <w:sz w:val="20"/>
                                </w:rPr>
                                <w:t>findings</w:t>
                              </w:r>
                              <w:r>
                                <w:rPr>
                                  <w:b/>
                                  <w:spacing w:val="-13"/>
                                  <w:sz w:val="20"/>
                                </w:rPr>
                                <w:t> </w:t>
                              </w:r>
                              <w:r>
                                <w:rPr>
                                  <w:b/>
                                  <w:sz w:val="20"/>
                                </w:rPr>
                                <w:t>and</w:t>
                              </w:r>
                              <w:r>
                                <w:rPr>
                                  <w:b/>
                                  <w:spacing w:val="-12"/>
                                  <w:sz w:val="20"/>
                                </w:rPr>
                                <w:t> </w:t>
                              </w:r>
                              <w:r>
                                <w:rPr>
                                  <w:b/>
                                  <w:sz w:val="20"/>
                                </w:rPr>
                                <w:t>recommendations</w:t>
                              </w:r>
                              <w:r>
                                <w:rPr>
                                  <w:b/>
                                  <w:spacing w:val="-13"/>
                                  <w:sz w:val="20"/>
                                </w:rPr>
                                <w:t> </w:t>
                              </w:r>
                              <w:r>
                                <w:rPr>
                                  <w:b/>
                                  <w:sz w:val="20"/>
                                </w:rPr>
                                <w:t>resulting</w:t>
                              </w:r>
                              <w:r>
                                <w:rPr>
                                  <w:b/>
                                  <w:spacing w:val="-11"/>
                                  <w:sz w:val="20"/>
                                </w:rPr>
                                <w:t> </w:t>
                              </w:r>
                              <w:r>
                                <w:rPr>
                                  <w:b/>
                                  <w:sz w:val="20"/>
                                </w:rPr>
                                <w:t>from the</w:t>
                              </w:r>
                              <w:r>
                                <w:rPr>
                                  <w:b/>
                                  <w:spacing w:val="-1"/>
                                  <w:sz w:val="20"/>
                                </w:rPr>
                                <w:t> </w:t>
                              </w:r>
                              <w:r>
                                <w:rPr>
                                  <w:b/>
                                  <w:sz w:val="20"/>
                                </w:rPr>
                                <w:t>TPS</w:t>
                              </w:r>
                              <w:r>
                                <w:rPr>
                                  <w:b/>
                                  <w:spacing w:val="-2"/>
                                  <w:sz w:val="20"/>
                                </w:rPr>
                                <w:t> </w:t>
                              </w:r>
                              <w:r>
                                <w:rPr>
                                  <w:b/>
                                  <w:sz w:val="20"/>
                                </w:rPr>
                                <w:t>review</w:t>
                              </w:r>
                              <w:r>
                                <w:rPr>
                                  <w:b/>
                                  <w:spacing w:val="-4"/>
                                  <w:sz w:val="20"/>
                                </w:rPr>
                                <w:t> </w:t>
                              </w:r>
                              <w:r>
                                <w:rPr>
                                  <w:b/>
                                  <w:sz w:val="20"/>
                                </w:rPr>
                                <w:t>of</w:t>
                              </w:r>
                              <w:r>
                                <w:rPr>
                                  <w:b/>
                                  <w:spacing w:val="-4"/>
                                  <w:sz w:val="20"/>
                                </w:rPr>
                                <w:t> </w:t>
                              </w:r>
                              <w:r>
                                <w:rPr>
                                  <w:b/>
                                  <w:sz w:val="20"/>
                                </w:rPr>
                                <w:t>the</w:t>
                              </w:r>
                              <w:r>
                                <w:rPr>
                                  <w:b/>
                                  <w:spacing w:val="-4"/>
                                  <w:sz w:val="20"/>
                                </w:rPr>
                                <w:t> </w:t>
                              </w:r>
                              <w:r>
                                <w:rPr>
                                  <w:b/>
                                  <w:sz w:val="20"/>
                                </w:rPr>
                                <w:t>UI</w:t>
                              </w:r>
                              <w:r>
                                <w:rPr>
                                  <w:b/>
                                  <w:spacing w:val="-4"/>
                                  <w:sz w:val="20"/>
                                </w:rPr>
                                <w:t> </w:t>
                              </w:r>
                              <w:r>
                                <w:rPr>
                                  <w:b/>
                                  <w:sz w:val="20"/>
                                </w:rPr>
                                <w:t>Revenue</w:t>
                              </w:r>
                              <w:r>
                                <w:rPr>
                                  <w:b/>
                                  <w:spacing w:val="-4"/>
                                  <w:sz w:val="20"/>
                                </w:rPr>
                                <w:t> </w:t>
                              </w:r>
                              <w:r>
                                <w:rPr>
                                  <w:b/>
                                  <w:sz w:val="20"/>
                                </w:rPr>
                                <w:t>(Tax)</w:t>
                              </w:r>
                              <w:r>
                                <w:rPr>
                                  <w:b/>
                                  <w:spacing w:val="-4"/>
                                  <w:sz w:val="20"/>
                                </w:rPr>
                                <w:t> </w:t>
                              </w:r>
                              <w:r>
                                <w:rPr>
                                  <w:b/>
                                  <w:sz w:val="20"/>
                                </w:rPr>
                                <w:t>Operations</w:t>
                              </w:r>
                              <w:r>
                                <w:rPr>
                                  <w:b/>
                                  <w:spacing w:val="-4"/>
                                  <w:sz w:val="20"/>
                                </w:rPr>
                                <w:t> </w:t>
                              </w:r>
                              <w:r>
                                <w:rPr>
                                  <w:b/>
                                  <w:sz w:val="20"/>
                                </w:rPr>
                                <w:t>completed</w:t>
                              </w:r>
                              <w:r>
                                <w:rPr>
                                  <w:b/>
                                  <w:spacing w:val="-4"/>
                                  <w:sz w:val="20"/>
                                </w:rPr>
                                <w:t> </w:t>
                              </w:r>
                              <w:r>
                                <w:rPr>
                                  <w:b/>
                                  <w:sz w:val="20"/>
                                </w:rPr>
                                <w:t>April</w:t>
                              </w:r>
                              <w:r>
                                <w:rPr>
                                  <w:b/>
                                  <w:spacing w:val="-1"/>
                                  <w:sz w:val="20"/>
                                </w:rPr>
                                <w:t> </w:t>
                              </w:r>
                              <w:r>
                                <w:rPr>
                                  <w:b/>
                                  <w:sz w:val="20"/>
                                </w:rPr>
                                <w:t>30, 1996.</w:t>
                              </w:r>
                              <w:r>
                                <w:rPr>
                                  <w:b/>
                                  <w:spacing w:val="40"/>
                                  <w:sz w:val="20"/>
                                </w:rPr>
                                <w:t> </w:t>
                              </w:r>
                              <w:r>
                                <w:rPr>
                                  <w:b/>
                                  <w:sz w:val="20"/>
                                </w:rPr>
                                <w:t>The report is divided into two sections.</w:t>
                              </w:r>
                            </w:p>
                            <w:p>
                              <w:pPr>
                                <w:spacing w:line="240" w:lineRule="auto" w:before="118"/>
                                <w:rPr>
                                  <w:b/>
                                  <w:sz w:val="20"/>
                                </w:rPr>
                              </w:pPr>
                            </w:p>
                            <w:p>
                              <w:pPr>
                                <w:spacing w:line="364" w:lineRule="auto" w:before="1"/>
                                <w:ind w:left="120" w:right="133" w:firstLine="0"/>
                                <w:jc w:val="both"/>
                                <w:rPr>
                                  <w:b/>
                                  <w:sz w:val="20"/>
                                </w:rPr>
                              </w:pPr>
                              <w:r>
                                <w:rPr>
                                  <w:b/>
                                  <w:sz w:val="20"/>
                                </w:rPr>
                                <w:t>Section I is an Executive Summary providing general background information</w:t>
                              </w:r>
                              <w:r>
                                <w:rPr>
                                  <w:b/>
                                  <w:spacing w:val="-5"/>
                                  <w:sz w:val="20"/>
                                </w:rPr>
                                <w:t> </w:t>
                              </w:r>
                              <w:r>
                                <w:rPr>
                                  <w:b/>
                                  <w:sz w:val="20"/>
                                </w:rPr>
                                <w:t>regarding the</w:t>
                              </w:r>
                              <w:r>
                                <w:rPr>
                                  <w:b/>
                                  <w:spacing w:val="-2"/>
                                  <w:sz w:val="20"/>
                                </w:rPr>
                                <w:t> </w:t>
                              </w:r>
                              <w:r>
                                <w:rPr>
                                  <w:b/>
                                  <w:sz w:val="20"/>
                                </w:rPr>
                                <w:t>review and</w:t>
                              </w:r>
                              <w:r>
                                <w:rPr>
                                  <w:b/>
                                  <w:spacing w:val="-3"/>
                                  <w:sz w:val="20"/>
                                </w:rPr>
                                <w:t> </w:t>
                              </w:r>
                              <w:r>
                                <w:rPr>
                                  <w:b/>
                                  <w:sz w:val="20"/>
                                </w:rPr>
                                <w:t>a</w:t>
                              </w:r>
                              <w:r>
                                <w:rPr>
                                  <w:b/>
                                  <w:spacing w:val="-1"/>
                                  <w:sz w:val="20"/>
                                </w:rPr>
                                <w:t> </w:t>
                              </w:r>
                              <w:r>
                                <w:rPr>
                                  <w:b/>
                                  <w:sz w:val="20"/>
                                </w:rPr>
                                <w:t>summary</w:t>
                              </w:r>
                              <w:r>
                                <w:rPr>
                                  <w:b/>
                                  <w:spacing w:val="-4"/>
                                  <w:sz w:val="20"/>
                                </w:rPr>
                                <w:t> </w:t>
                              </w:r>
                              <w:r>
                                <w:rPr>
                                  <w:b/>
                                  <w:sz w:val="20"/>
                                </w:rPr>
                                <w:t>of</w:t>
                              </w:r>
                              <w:r>
                                <w:rPr>
                                  <w:b/>
                                  <w:spacing w:val="-2"/>
                                  <w:sz w:val="20"/>
                                </w:rPr>
                                <w:t> </w:t>
                              </w:r>
                              <w:r>
                                <w:rPr>
                                  <w:b/>
                                  <w:sz w:val="20"/>
                                </w:rPr>
                                <w:t>the</w:t>
                              </w:r>
                              <w:r>
                                <w:rPr>
                                  <w:b/>
                                  <w:spacing w:val="-1"/>
                                  <w:sz w:val="20"/>
                                </w:rPr>
                                <w:t> </w:t>
                              </w:r>
                              <w:r>
                                <w:rPr>
                                  <w:b/>
                                  <w:sz w:val="20"/>
                                </w:rPr>
                                <w:t>major</w:t>
                              </w:r>
                              <w:r>
                                <w:rPr>
                                  <w:b/>
                                  <w:spacing w:val="-1"/>
                                  <w:sz w:val="20"/>
                                </w:rPr>
                                <w:t> </w:t>
                              </w:r>
                              <w:r>
                                <w:rPr>
                                  <w:b/>
                                  <w:sz w:val="20"/>
                                </w:rPr>
                                <w:t>findings, conclusions, and recommendations.</w:t>
                              </w:r>
                              <w:r>
                                <w:rPr>
                                  <w:b/>
                                  <w:spacing w:val="80"/>
                                  <w:sz w:val="20"/>
                                </w:rPr>
                                <w:t> </w:t>
                              </w:r>
                              <w:r>
                                <w:rPr>
                                  <w:b/>
                                  <w:sz w:val="20"/>
                                </w:rPr>
                                <w:t>Also included with this section are the Computed Measures indicators for the past three years, and a Program Review Findings Chart.</w:t>
                              </w:r>
                            </w:p>
                            <w:p>
                              <w:pPr>
                                <w:spacing w:line="240" w:lineRule="auto" w:before="117"/>
                                <w:rPr>
                                  <w:b/>
                                  <w:sz w:val="20"/>
                                </w:rPr>
                              </w:pPr>
                            </w:p>
                            <w:p>
                              <w:pPr>
                                <w:spacing w:line="364" w:lineRule="auto" w:before="0"/>
                                <w:ind w:left="120" w:right="134" w:firstLine="0"/>
                                <w:jc w:val="both"/>
                                <w:rPr>
                                  <w:b/>
                                  <w:sz w:val="20"/>
                                </w:rPr>
                              </w:pPr>
                              <w:r>
                                <w:rPr>
                                  <w:b/>
                                  <w:sz w:val="20"/>
                                </w:rPr>
                                <w:t>Section</w:t>
                              </w:r>
                              <w:r>
                                <w:rPr>
                                  <w:b/>
                                  <w:spacing w:val="-13"/>
                                  <w:sz w:val="20"/>
                                </w:rPr>
                                <w:t> </w:t>
                              </w:r>
                              <w:r>
                                <w:rPr>
                                  <w:b/>
                                  <w:sz w:val="20"/>
                                </w:rPr>
                                <w:t>II</w:t>
                              </w:r>
                              <w:r>
                                <w:rPr>
                                  <w:b/>
                                  <w:spacing w:val="-11"/>
                                  <w:sz w:val="20"/>
                                </w:rPr>
                                <w:t> </w:t>
                              </w:r>
                              <w:r>
                                <w:rPr>
                                  <w:b/>
                                  <w:sz w:val="20"/>
                                </w:rPr>
                                <w:t>is</w:t>
                              </w:r>
                              <w:r>
                                <w:rPr>
                                  <w:b/>
                                  <w:spacing w:val="-11"/>
                                  <w:sz w:val="20"/>
                                </w:rPr>
                                <w:t> </w:t>
                              </w:r>
                              <w:r>
                                <w:rPr>
                                  <w:b/>
                                  <w:sz w:val="20"/>
                                </w:rPr>
                                <w:t>a</w:t>
                              </w:r>
                              <w:r>
                                <w:rPr>
                                  <w:b/>
                                  <w:spacing w:val="-9"/>
                                  <w:sz w:val="20"/>
                                </w:rPr>
                                <w:t> </w:t>
                              </w:r>
                              <w:r>
                                <w:rPr>
                                  <w:b/>
                                  <w:sz w:val="20"/>
                                </w:rPr>
                                <w:t>Detailed</w:t>
                              </w:r>
                              <w:r>
                                <w:rPr>
                                  <w:b/>
                                  <w:spacing w:val="-10"/>
                                  <w:sz w:val="20"/>
                                </w:rPr>
                                <w:t> </w:t>
                              </w:r>
                              <w:r>
                                <w:rPr>
                                  <w:b/>
                                  <w:sz w:val="20"/>
                                </w:rPr>
                                <w:t>Report</w:t>
                              </w:r>
                              <w:r>
                                <w:rPr>
                                  <w:b/>
                                  <w:spacing w:val="-10"/>
                                  <w:sz w:val="20"/>
                                </w:rPr>
                                <w:t> </w:t>
                              </w:r>
                              <w:r>
                                <w:rPr>
                                  <w:b/>
                                  <w:sz w:val="20"/>
                                </w:rPr>
                                <w:t>of</w:t>
                              </w:r>
                              <w:r>
                                <w:rPr>
                                  <w:b/>
                                  <w:spacing w:val="-9"/>
                                  <w:sz w:val="20"/>
                                </w:rPr>
                                <w:t> </w:t>
                              </w:r>
                              <w:r>
                                <w:rPr>
                                  <w:b/>
                                  <w:sz w:val="20"/>
                                </w:rPr>
                                <w:t>each</w:t>
                              </w:r>
                              <w:r>
                                <w:rPr>
                                  <w:b/>
                                  <w:spacing w:val="-10"/>
                                  <w:sz w:val="20"/>
                                </w:rPr>
                                <w:t> </w:t>
                              </w:r>
                              <w:r>
                                <w:rPr>
                                  <w:b/>
                                  <w:sz w:val="20"/>
                                </w:rPr>
                                <w:t>of</w:t>
                              </w:r>
                              <w:r>
                                <w:rPr>
                                  <w:b/>
                                  <w:spacing w:val="-12"/>
                                  <w:sz w:val="20"/>
                                </w:rPr>
                                <w:t> </w:t>
                              </w:r>
                              <w:r>
                                <w:rPr>
                                  <w:b/>
                                  <w:sz w:val="20"/>
                                </w:rPr>
                                <w:t>the</w:t>
                              </w:r>
                              <w:r>
                                <w:rPr>
                                  <w:b/>
                                  <w:spacing w:val="-12"/>
                                  <w:sz w:val="20"/>
                                </w:rPr>
                                <w:t> </w:t>
                              </w:r>
                              <w:r>
                                <w:rPr>
                                  <w:b/>
                                  <w:sz w:val="20"/>
                                </w:rPr>
                                <w:t>tax</w:t>
                              </w:r>
                              <w:r>
                                <w:rPr>
                                  <w:b/>
                                  <w:spacing w:val="-13"/>
                                  <w:sz w:val="20"/>
                                </w:rPr>
                                <w:t> </w:t>
                              </w:r>
                              <w:r>
                                <w:rPr>
                                  <w:b/>
                                  <w:sz w:val="20"/>
                                </w:rPr>
                                <w:t>functions</w:t>
                              </w:r>
                              <w:r>
                                <w:rPr>
                                  <w:b/>
                                  <w:spacing w:val="-12"/>
                                  <w:sz w:val="20"/>
                                </w:rPr>
                                <w:t> </w:t>
                              </w:r>
                              <w:r>
                                <w:rPr>
                                  <w:b/>
                                  <w:sz w:val="20"/>
                                </w:rPr>
                                <w:t>reviewed.</w:t>
                              </w:r>
                              <w:r>
                                <w:rPr>
                                  <w:b/>
                                  <w:spacing w:val="26"/>
                                  <w:sz w:val="20"/>
                                </w:rPr>
                                <w:t> </w:t>
                              </w:r>
                              <w:r>
                                <w:rPr>
                                  <w:b/>
                                  <w:sz w:val="20"/>
                                </w:rPr>
                                <w:t>This Section also includes a letter from the Regional Office Representative authorizing the use of blanket N/As and Compensating Controls.</w:t>
                              </w:r>
                            </w:p>
                          </w:txbxContent>
                        </wps:txbx>
                        <wps:bodyPr wrap="square" lIns="0" tIns="0" rIns="0" bIns="0" rtlCol="0">
                          <a:noAutofit/>
                        </wps:bodyPr>
                      </wps:wsp>
                    </wpg:wgp>
                  </a:graphicData>
                </a:graphic>
              </wp:anchor>
            </w:drawing>
          </mc:Choice>
          <mc:Fallback>
            <w:pict>
              <v:group style="position:absolute;margin-left:216pt;margin-top:35.294884pt;width:323.9pt;height:409.2pt;mso-position-horizontal-relative:page;mso-position-vertical-relative:paragraph;z-index:15729664" id="docshapegroup17" coordorigin="4320,706" coordsize="6478,8184">
                <v:shape style="position:absolute;left:4320;top:705;width:6478;height:8184" id="docshape18" coordorigin="4320,706" coordsize="6478,8184" path="m10798,706l10778,706,10759,706,10740,706,10740,742,10740,8832,4356,8832,4356,742,10740,742,10740,706,4356,706,4320,706,4320,742,4320,8832,4320,8851,4356,8851,10740,8851,10759,8851,10759,8832,10759,742,10778,742,10778,8871,4320,8871,4320,8890,10778,8890,10798,8890,10798,8871,10798,742,10798,706xe" filled="true" fillcolor="#000000" stroked="false">
                  <v:path arrowok="t"/>
                  <v:fill type="solid"/>
                </v:shape>
                <v:shape style="position:absolute;left:4356;top:741;width:6404;height:8110" type="#_x0000_t202" id="docshape19" filled="false" stroked="false">
                  <v:textbox inset="0,0,0,0">
                    <w:txbxContent>
                      <w:p>
                        <w:pPr>
                          <w:spacing w:line="240" w:lineRule="auto" w:before="157"/>
                          <w:rPr>
                            <w:sz w:val="30"/>
                          </w:rPr>
                        </w:pPr>
                      </w:p>
                      <w:p>
                        <w:pPr>
                          <w:spacing w:line="491" w:lineRule="auto" w:before="0"/>
                          <w:ind w:left="437" w:right="453" w:firstLine="0"/>
                          <w:jc w:val="center"/>
                          <w:rPr>
                            <w:b/>
                            <w:sz w:val="30"/>
                          </w:rPr>
                        </w:pPr>
                        <w:r>
                          <w:rPr>
                            <w:b/>
                            <w:sz w:val="30"/>
                          </w:rPr>
                          <w:t>TPS</w:t>
                        </w:r>
                        <w:r>
                          <w:rPr>
                            <w:b/>
                            <w:spacing w:val="-12"/>
                            <w:sz w:val="30"/>
                          </w:rPr>
                          <w:t> </w:t>
                        </w:r>
                        <w:r>
                          <w:rPr>
                            <w:b/>
                            <w:sz w:val="30"/>
                          </w:rPr>
                          <w:t>ANNUAL</w:t>
                        </w:r>
                        <w:r>
                          <w:rPr>
                            <w:b/>
                            <w:spacing w:val="-12"/>
                            <w:sz w:val="30"/>
                          </w:rPr>
                          <w:t> </w:t>
                        </w:r>
                        <w:r>
                          <w:rPr>
                            <w:b/>
                            <w:sz w:val="30"/>
                          </w:rPr>
                          <w:t>REPORT</w:t>
                        </w:r>
                        <w:r>
                          <w:rPr>
                            <w:b/>
                            <w:spacing w:val="-12"/>
                            <w:sz w:val="30"/>
                          </w:rPr>
                          <w:t> </w:t>
                        </w:r>
                        <w:r>
                          <w:rPr>
                            <w:b/>
                            <w:sz w:val="30"/>
                          </w:rPr>
                          <w:t>FOR</w:t>
                        </w:r>
                        <w:r>
                          <w:rPr>
                            <w:b/>
                            <w:spacing w:val="-12"/>
                            <w:sz w:val="30"/>
                          </w:rPr>
                          <w:t> </w:t>
                        </w:r>
                        <w:r>
                          <w:rPr>
                            <w:b/>
                            <w:sz w:val="30"/>
                          </w:rPr>
                          <w:t>1995 STATE XXX</w:t>
                        </w:r>
                      </w:p>
                      <w:p>
                        <w:pPr>
                          <w:spacing w:line="339" w:lineRule="exact" w:before="0"/>
                          <w:ind w:left="437" w:right="454" w:firstLine="0"/>
                          <w:jc w:val="center"/>
                          <w:rPr>
                            <w:b/>
                            <w:sz w:val="30"/>
                          </w:rPr>
                        </w:pPr>
                        <w:r>
                          <w:rPr>
                            <w:b/>
                            <w:spacing w:val="-4"/>
                            <w:sz w:val="30"/>
                          </w:rPr>
                          <w:t>DATE</w:t>
                        </w:r>
                      </w:p>
                      <w:p>
                        <w:pPr>
                          <w:spacing w:line="240" w:lineRule="auto" w:before="0"/>
                          <w:rPr>
                            <w:b/>
                            <w:sz w:val="30"/>
                          </w:rPr>
                        </w:pPr>
                      </w:p>
                      <w:p>
                        <w:pPr>
                          <w:spacing w:line="240" w:lineRule="auto" w:before="18"/>
                          <w:rPr>
                            <w:b/>
                            <w:sz w:val="30"/>
                          </w:rPr>
                        </w:pPr>
                      </w:p>
                      <w:p>
                        <w:pPr>
                          <w:spacing w:line="364" w:lineRule="auto" w:before="0"/>
                          <w:ind w:left="119" w:right="127" w:firstLine="0"/>
                          <w:jc w:val="both"/>
                          <w:rPr>
                            <w:b/>
                            <w:sz w:val="20"/>
                          </w:rPr>
                        </w:pPr>
                        <w:r>
                          <w:rPr>
                            <w:b/>
                            <w:sz w:val="20"/>
                          </w:rPr>
                          <w:t>This</w:t>
                        </w:r>
                        <w:r>
                          <w:rPr>
                            <w:b/>
                            <w:spacing w:val="-13"/>
                            <w:sz w:val="20"/>
                          </w:rPr>
                          <w:t> </w:t>
                        </w:r>
                        <w:r>
                          <w:rPr>
                            <w:b/>
                            <w:sz w:val="20"/>
                          </w:rPr>
                          <w:t>Report</w:t>
                        </w:r>
                        <w:r>
                          <w:rPr>
                            <w:b/>
                            <w:spacing w:val="-12"/>
                            <w:sz w:val="20"/>
                          </w:rPr>
                          <w:t> </w:t>
                        </w:r>
                        <w:r>
                          <w:rPr>
                            <w:b/>
                            <w:sz w:val="20"/>
                          </w:rPr>
                          <w:t>consists</w:t>
                        </w:r>
                        <w:r>
                          <w:rPr>
                            <w:b/>
                            <w:spacing w:val="-13"/>
                            <w:sz w:val="20"/>
                          </w:rPr>
                          <w:t> </w:t>
                        </w:r>
                        <w:r>
                          <w:rPr>
                            <w:b/>
                            <w:sz w:val="20"/>
                          </w:rPr>
                          <w:t>of</w:t>
                        </w:r>
                        <w:r>
                          <w:rPr>
                            <w:b/>
                            <w:spacing w:val="-12"/>
                            <w:sz w:val="20"/>
                          </w:rPr>
                          <w:t> </w:t>
                        </w:r>
                        <w:r>
                          <w:rPr>
                            <w:b/>
                            <w:sz w:val="20"/>
                          </w:rPr>
                          <w:t>the</w:t>
                        </w:r>
                        <w:r>
                          <w:rPr>
                            <w:b/>
                            <w:spacing w:val="-12"/>
                            <w:sz w:val="20"/>
                          </w:rPr>
                          <w:t> </w:t>
                        </w:r>
                        <w:r>
                          <w:rPr>
                            <w:b/>
                            <w:sz w:val="20"/>
                          </w:rPr>
                          <w:t>findings</w:t>
                        </w:r>
                        <w:r>
                          <w:rPr>
                            <w:b/>
                            <w:spacing w:val="-13"/>
                            <w:sz w:val="20"/>
                          </w:rPr>
                          <w:t> </w:t>
                        </w:r>
                        <w:r>
                          <w:rPr>
                            <w:b/>
                            <w:sz w:val="20"/>
                          </w:rPr>
                          <w:t>and</w:t>
                        </w:r>
                        <w:r>
                          <w:rPr>
                            <w:b/>
                            <w:spacing w:val="-12"/>
                            <w:sz w:val="20"/>
                          </w:rPr>
                          <w:t> </w:t>
                        </w:r>
                        <w:r>
                          <w:rPr>
                            <w:b/>
                            <w:sz w:val="20"/>
                          </w:rPr>
                          <w:t>recommendations</w:t>
                        </w:r>
                        <w:r>
                          <w:rPr>
                            <w:b/>
                            <w:spacing w:val="-13"/>
                            <w:sz w:val="20"/>
                          </w:rPr>
                          <w:t> </w:t>
                        </w:r>
                        <w:r>
                          <w:rPr>
                            <w:b/>
                            <w:sz w:val="20"/>
                          </w:rPr>
                          <w:t>resulting</w:t>
                        </w:r>
                        <w:r>
                          <w:rPr>
                            <w:b/>
                            <w:spacing w:val="-11"/>
                            <w:sz w:val="20"/>
                          </w:rPr>
                          <w:t> </w:t>
                        </w:r>
                        <w:r>
                          <w:rPr>
                            <w:b/>
                            <w:sz w:val="20"/>
                          </w:rPr>
                          <w:t>from the</w:t>
                        </w:r>
                        <w:r>
                          <w:rPr>
                            <w:b/>
                            <w:spacing w:val="-1"/>
                            <w:sz w:val="20"/>
                          </w:rPr>
                          <w:t> </w:t>
                        </w:r>
                        <w:r>
                          <w:rPr>
                            <w:b/>
                            <w:sz w:val="20"/>
                          </w:rPr>
                          <w:t>TPS</w:t>
                        </w:r>
                        <w:r>
                          <w:rPr>
                            <w:b/>
                            <w:spacing w:val="-2"/>
                            <w:sz w:val="20"/>
                          </w:rPr>
                          <w:t> </w:t>
                        </w:r>
                        <w:r>
                          <w:rPr>
                            <w:b/>
                            <w:sz w:val="20"/>
                          </w:rPr>
                          <w:t>review</w:t>
                        </w:r>
                        <w:r>
                          <w:rPr>
                            <w:b/>
                            <w:spacing w:val="-4"/>
                            <w:sz w:val="20"/>
                          </w:rPr>
                          <w:t> </w:t>
                        </w:r>
                        <w:r>
                          <w:rPr>
                            <w:b/>
                            <w:sz w:val="20"/>
                          </w:rPr>
                          <w:t>of</w:t>
                        </w:r>
                        <w:r>
                          <w:rPr>
                            <w:b/>
                            <w:spacing w:val="-4"/>
                            <w:sz w:val="20"/>
                          </w:rPr>
                          <w:t> </w:t>
                        </w:r>
                        <w:r>
                          <w:rPr>
                            <w:b/>
                            <w:sz w:val="20"/>
                          </w:rPr>
                          <w:t>the</w:t>
                        </w:r>
                        <w:r>
                          <w:rPr>
                            <w:b/>
                            <w:spacing w:val="-4"/>
                            <w:sz w:val="20"/>
                          </w:rPr>
                          <w:t> </w:t>
                        </w:r>
                        <w:r>
                          <w:rPr>
                            <w:b/>
                            <w:sz w:val="20"/>
                          </w:rPr>
                          <w:t>UI</w:t>
                        </w:r>
                        <w:r>
                          <w:rPr>
                            <w:b/>
                            <w:spacing w:val="-4"/>
                            <w:sz w:val="20"/>
                          </w:rPr>
                          <w:t> </w:t>
                        </w:r>
                        <w:r>
                          <w:rPr>
                            <w:b/>
                            <w:sz w:val="20"/>
                          </w:rPr>
                          <w:t>Revenue</w:t>
                        </w:r>
                        <w:r>
                          <w:rPr>
                            <w:b/>
                            <w:spacing w:val="-4"/>
                            <w:sz w:val="20"/>
                          </w:rPr>
                          <w:t> </w:t>
                        </w:r>
                        <w:r>
                          <w:rPr>
                            <w:b/>
                            <w:sz w:val="20"/>
                          </w:rPr>
                          <w:t>(Tax)</w:t>
                        </w:r>
                        <w:r>
                          <w:rPr>
                            <w:b/>
                            <w:spacing w:val="-4"/>
                            <w:sz w:val="20"/>
                          </w:rPr>
                          <w:t> </w:t>
                        </w:r>
                        <w:r>
                          <w:rPr>
                            <w:b/>
                            <w:sz w:val="20"/>
                          </w:rPr>
                          <w:t>Operations</w:t>
                        </w:r>
                        <w:r>
                          <w:rPr>
                            <w:b/>
                            <w:spacing w:val="-4"/>
                            <w:sz w:val="20"/>
                          </w:rPr>
                          <w:t> </w:t>
                        </w:r>
                        <w:r>
                          <w:rPr>
                            <w:b/>
                            <w:sz w:val="20"/>
                          </w:rPr>
                          <w:t>completed</w:t>
                        </w:r>
                        <w:r>
                          <w:rPr>
                            <w:b/>
                            <w:spacing w:val="-4"/>
                            <w:sz w:val="20"/>
                          </w:rPr>
                          <w:t> </w:t>
                        </w:r>
                        <w:r>
                          <w:rPr>
                            <w:b/>
                            <w:sz w:val="20"/>
                          </w:rPr>
                          <w:t>April</w:t>
                        </w:r>
                        <w:r>
                          <w:rPr>
                            <w:b/>
                            <w:spacing w:val="-1"/>
                            <w:sz w:val="20"/>
                          </w:rPr>
                          <w:t> </w:t>
                        </w:r>
                        <w:r>
                          <w:rPr>
                            <w:b/>
                            <w:sz w:val="20"/>
                          </w:rPr>
                          <w:t>30, 1996.</w:t>
                        </w:r>
                        <w:r>
                          <w:rPr>
                            <w:b/>
                            <w:spacing w:val="40"/>
                            <w:sz w:val="20"/>
                          </w:rPr>
                          <w:t> </w:t>
                        </w:r>
                        <w:r>
                          <w:rPr>
                            <w:b/>
                            <w:sz w:val="20"/>
                          </w:rPr>
                          <w:t>The report is divided into two sections.</w:t>
                        </w:r>
                      </w:p>
                      <w:p>
                        <w:pPr>
                          <w:spacing w:line="240" w:lineRule="auto" w:before="118"/>
                          <w:rPr>
                            <w:b/>
                            <w:sz w:val="20"/>
                          </w:rPr>
                        </w:pPr>
                      </w:p>
                      <w:p>
                        <w:pPr>
                          <w:spacing w:line="364" w:lineRule="auto" w:before="1"/>
                          <w:ind w:left="120" w:right="133" w:firstLine="0"/>
                          <w:jc w:val="both"/>
                          <w:rPr>
                            <w:b/>
                            <w:sz w:val="20"/>
                          </w:rPr>
                        </w:pPr>
                        <w:r>
                          <w:rPr>
                            <w:b/>
                            <w:sz w:val="20"/>
                          </w:rPr>
                          <w:t>Section I is an Executive Summary providing general background information</w:t>
                        </w:r>
                        <w:r>
                          <w:rPr>
                            <w:b/>
                            <w:spacing w:val="-5"/>
                            <w:sz w:val="20"/>
                          </w:rPr>
                          <w:t> </w:t>
                        </w:r>
                        <w:r>
                          <w:rPr>
                            <w:b/>
                            <w:sz w:val="20"/>
                          </w:rPr>
                          <w:t>regarding the</w:t>
                        </w:r>
                        <w:r>
                          <w:rPr>
                            <w:b/>
                            <w:spacing w:val="-2"/>
                            <w:sz w:val="20"/>
                          </w:rPr>
                          <w:t> </w:t>
                        </w:r>
                        <w:r>
                          <w:rPr>
                            <w:b/>
                            <w:sz w:val="20"/>
                          </w:rPr>
                          <w:t>review and</w:t>
                        </w:r>
                        <w:r>
                          <w:rPr>
                            <w:b/>
                            <w:spacing w:val="-3"/>
                            <w:sz w:val="20"/>
                          </w:rPr>
                          <w:t> </w:t>
                        </w:r>
                        <w:r>
                          <w:rPr>
                            <w:b/>
                            <w:sz w:val="20"/>
                          </w:rPr>
                          <w:t>a</w:t>
                        </w:r>
                        <w:r>
                          <w:rPr>
                            <w:b/>
                            <w:spacing w:val="-1"/>
                            <w:sz w:val="20"/>
                          </w:rPr>
                          <w:t> </w:t>
                        </w:r>
                        <w:r>
                          <w:rPr>
                            <w:b/>
                            <w:sz w:val="20"/>
                          </w:rPr>
                          <w:t>summary</w:t>
                        </w:r>
                        <w:r>
                          <w:rPr>
                            <w:b/>
                            <w:spacing w:val="-4"/>
                            <w:sz w:val="20"/>
                          </w:rPr>
                          <w:t> </w:t>
                        </w:r>
                        <w:r>
                          <w:rPr>
                            <w:b/>
                            <w:sz w:val="20"/>
                          </w:rPr>
                          <w:t>of</w:t>
                        </w:r>
                        <w:r>
                          <w:rPr>
                            <w:b/>
                            <w:spacing w:val="-2"/>
                            <w:sz w:val="20"/>
                          </w:rPr>
                          <w:t> </w:t>
                        </w:r>
                        <w:r>
                          <w:rPr>
                            <w:b/>
                            <w:sz w:val="20"/>
                          </w:rPr>
                          <w:t>the</w:t>
                        </w:r>
                        <w:r>
                          <w:rPr>
                            <w:b/>
                            <w:spacing w:val="-1"/>
                            <w:sz w:val="20"/>
                          </w:rPr>
                          <w:t> </w:t>
                        </w:r>
                        <w:r>
                          <w:rPr>
                            <w:b/>
                            <w:sz w:val="20"/>
                          </w:rPr>
                          <w:t>major</w:t>
                        </w:r>
                        <w:r>
                          <w:rPr>
                            <w:b/>
                            <w:spacing w:val="-1"/>
                            <w:sz w:val="20"/>
                          </w:rPr>
                          <w:t> </w:t>
                        </w:r>
                        <w:r>
                          <w:rPr>
                            <w:b/>
                            <w:sz w:val="20"/>
                          </w:rPr>
                          <w:t>findings, conclusions, and recommendations.</w:t>
                        </w:r>
                        <w:r>
                          <w:rPr>
                            <w:b/>
                            <w:spacing w:val="80"/>
                            <w:sz w:val="20"/>
                          </w:rPr>
                          <w:t> </w:t>
                        </w:r>
                        <w:r>
                          <w:rPr>
                            <w:b/>
                            <w:sz w:val="20"/>
                          </w:rPr>
                          <w:t>Also included with this section are the Computed Measures indicators for the past three years, and a Program Review Findings Chart.</w:t>
                        </w:r>
                      </w:p>
                      <w:p>
                        <w:pPr>
                          <w:spacing w:line="240" w:lineRule="auto" w:before="117"/>
                          <w:rPr>
                            <w:b/>
                            <w:sz w:val="20"/>
                          </w:rPr>
                        </w:pPr>
                      </w:p>
                      <w:p>
                        <w:pPr>
                          <w:spacing w:line="364" w:lineRule="auto" w:before="0"/>
                          <w:ind w:left="120" w:right="134" w:firstLine="0"/>
                          <w:jc w:val="both"/>
                          <w:rPr>
                            <w:b/>
                            <w:sz w:val="20"/>
                          </w:rPr>
                        </w:pPr>
                        <w:r>
                          <w:rPr>
                            <w:b/>
                            <w:sz w:val="20"/>
                          </w:rPr>
                          <w:t>Section</w:t>
                        </w:r>
                        <w:r>
                          <w:rPr>
                            <w:b/>
                            <w:spacing w:val="-13"/>
                            <w:sz w:val="20"/>
                          </w:rPr>
                          <w:t> </w:t>
                        </w:r>
                        <w:r>
                          <w:rPr>
                            <w:b/>
                            <w:sz w:val="20"/>
                          </w:rPr>
                          <w:t>II</w:t>
                        </w:r>
                        <w:r>
                          <w:rPr>
                            <w:b/>
                            <w:spacing w:val="-11"/>
                            <w:sz w:val="20"/>
                          </w:rPr>
                          <w:t> </w:t>
                        </w:r>
                        <w:r>
                          <w:rPr>
                            <w:b/>
                            <w:sz w:val="20"/>
                          </w:rPr>
                          <w:t>is</w:t>
                        </w:r>
                        <w:r>
                          <w:rPr>
                            <w:b/>
                            <w:spacing w:val="-11"/>
                            <w:sz w:val="20"/>
                          </w:rPr>
                          <w:t> </w:t>
                        </w:r>
                        <w:r>
                          <w:rPr>
                            <w:b/>
                            <w:sz w:val="20"/>
                          </w:rPr>
                          <w:t>a</w:t>
                        </w:r>
                        <w:r>
                          <w:rPr>
                            <w:b/>
                            <w:spacing w:val="-9"/>
                            <w:sz w:val="20"/>
                          </w:rPr>
                          <w:t> </w:t>
                        </w:r>
                        <w:r>
                          <w:rPr>
                            <w:b/>
                            <w:sz w:val="20"/>
                          </w:rPr>
                          <w:t>Detailed</w:t>
                        </w:r>
                        <w:r>
                          <w:rPr>
                            <w:b/>
                            <w:spacing w:val="-10"/>
                            <w:sz w:val="20"/>
                          </w:rPr>
                          <w:t> </w:t>
                        </w:r>
                        <w:r>
                          <w:rPr>
                            <w:b/>
                            <w:sz w:val="20"/>
                          </w:rPr>
                          <w:t>Report</w:t>
                        </w:r>
                        <w:r>
                          <w:rPr>
                            <w:b/>
                            <w:spacing w:val="-10"/>
                            <w:sz w:val="20"/>
                          </w:rPr>
                          <w:t> </w:t>
                        </w:r>
                        <w:r>
                          <w:rPr>
                            <w:b/>
                            <w:sz w:val="20"/>
                          </w:rPr>
                          <w:t>of</w:t>
                        </w:r>
                        <w:r>
                          <w:rPr>
                            <w:b/>
                            <w:spacing w:val="-9"/>
                            <w:sz w:val="20"/>
                          </w:rPr>
                          <w:t> </w:t>
                        </w:r>
                        <w:r>
                          <w:rPr>
                            <w:b/>
                            <w:sz w:val="20"/>
                          </w:rPr>
                          <w:t>each</w:t>
                        </w:r>
                        <w:r>
                          <w:rPr>
                            <w:b/>
                            <w:spacing w:val="-10"/>
                            <w:sz w:val="20"/>
                          </w:rPr>
                          <w:t> </w:t>
                        </w:r>
                        <w:r>
                          <w:rPr>
                            <w:b/>
                            <w:sz w:val="20"/>
                          </w:rPr>
                          <w:t>of</w:t>
                        </w:r>
                        <w:r>
                          <w:rPr>
                            <w:b/>
                            <w:spacing w:val="-12"/>
                            <w:sz w:val="20"/>
                          </w:rPr>
                          <w:t> </w:t>
                        </w:r>
                        <w:r>
                          <w:rPr>
                            <w:b/>
                            <w:sz w:val="20"/>
                          </w:rPr>
                          <w:t>the</w:t>
                        </w:r>
                        <w:r>
                          <w:rPr>
                            <w:b/>
                            <w:spacing w:val="-12"/>
                            <w:sz w:val="20"/>
                          </w:rPr>
                          <w:t> </w:t>
                        </w:r>
                        <w:r>
                          <w:rPr>
                            <w:b/>
                            <w:sz w:val="20"/>
                          </w:rPr>
                          <w:t>tax</w:t>
                        </w:r>
                        <w:r>
                          <w:rPr>
                            <w:b/>
                            <w:spacing w:val="-13"/>
                            <w:sz w:val="20"/>
                          </w:rPr>
                          <w:t> </w:t>
                        </w:r>
                        <w:r>
                          <w:rPr>
                            <w:b/>
                            <w:sz w:val="20"/>
                          </w:rPr>
                          <w:t>functions</w:t>
                        </w:r>
                        <w:r>
                          <w:rPr>
                            <w:b/>
                            <w:spacing w:val="-12"/>
                            <w:sz w:val="20"/>
                          </w:rPr>
                          <w:t> </w:t>
                        </w:r>
                        <w:r>
                          <w:rPr>
                            <w:b/>
                            <w:sz w:val="20"/>
                          </w:rPr>
                          <w:t>reviewed.</w:t>
                        </w:r>
                        <w:r>
                          <w:rPr>
                            <w:b/>
                            <w:spacing w:val="26"/>
                            <w:sz w:val="20"/>
                          </w:rPr>
                          <w:t> </w:t>
                        </w:r>
                        <w:r>
                          <w:rPr>
                            <w:b/>
                            <w:sz w:val="20"/>
                          </w:rPr>
                          <w:t>This Section also includes a letter from the Regional Office Representative authorizing the use of blanket N/As and Compensating Controls.</w:t>
                        </w:r>
                      </w:p>
                    </w:txbxContent>
                  </v:textbox>
                  <w10:wrap type="none"/>
                </v:shape>
                <w10:wrap type="none"/>
              </v:group>
            </w:pict>
          </mc:Fallback>
        </mc:AlternateContent>
      </w:r>
      <w:r>
        <w:rPr>
          <w:w w:val="105"/>
        </w:rPr>
        <w:t>THIS</w:t>
      </w:r>
      <w:r>
        <w:rPr>
          <w:spacing w:val="-14"/>
          <w:w w:val="105"/>
        </w:rPr>
        <w:t> </w:t>
      </w:r>
      <w:r>
        <w:rPr>
          <w:w w:val="105"/>
        </w:rPr>
        <w:t>EXAMPLE</w:t>
      </w:r>
      <w:r>
        <w:rPr>
          <w:spacing w:val="-13"/>
          <w:w w:val="105"/>
        </w:rPr>
        <w:t> </w:t>
      </w:r>
      <w:r>
        <w:rPr>
          <w:w w:val="105"/>
        </w:rPr>
        <w:t>SUGGESTS</w:t>
      </w:r>
      <w:r>
        <w:rPr>
          <w:spacing w:val="-13"/>
          <w:w w:val="105"/>
        </w:rPr>
        <w:t> </w:t>
      </w:r>
      <w:r>
        <w:rPr>
          <w:w w:val="105"/>
        </w:rPr>
        <w:t>STYLE</w:t>
      </w:r>
      <w:r>
        <w:rPr>
          <w:spacing w:val="-13"/>
          <w:w w:val="105"/>
        </w:rPr>
        <w:t> </w:t>
      </w:r>
      <w:r>
        <w:rPr>
          <w:w w:val="105"/>
        </w:rPr>
        <w:t>AND</w:t>
      </w:r>
      <w:r>
        <w:rPr>
          <w:spacing w:val="-13"/>
          <w:w w:val="105"/>
        </w:rPr>
        <w:t> </w:t>
      </w:r>
      <w:r>
        <w:rPr>
          <w:w w:val="105"/>
        </w:rPr>
        <w:t>LANGUAGE.</w:t>
      </w:r>
      <w:r>
        <w:rPr>
          <w:spacing w:val="7"/>
          <w:w w:val="105"/>
        </w:rPr>
        <w:t> </w:t>
      </w:r>
      <w:r>
        <w:rPr>
          <w:w w:val="105"/>
        </w:rPr>
        <w:t>THE</w:t>
      </w:r>
      <w:r>
        <w:rPr>
          <w:spacing w:val="-13"/>
          <w:w w:val="105"/>
        </w:rPr>
        <w:t> </w:t>
      </w:r>
      <w:r>
        <w:rPr>
          <w:w w:val="105"/>
        </w:rPr>
        <w:t>EXAMPLES</w:t>
      </w:r>
      <w:r>
        <w:rPr>
          <w:spacing w:val="-13"/>
          <w:w w:val="105"/>
        </w:rPr>
        <w:t> </w:t>
      </w:r>
      <w:r>
        <w:rPr>
          <w:w w:val="105"/>
        </w:rPr>
        <w:t>OF</w:t>
      </w:r>
      <w:r>
        <w:rPr>
          <w:spacing w:val="-13"/>
          <w:w w:val="105"/>
        </w:rPr>
        <w:t> </w:t>
      </w:r>
      <w:r>
        <w:rPr>
          <w:w w:val="105"/>
        </w:rPr>
        <w:t>COMPUTED</w:t>
      </w:r>
      <w:r>
        <w:rPr>
          <w:spacing w:val="-14"/>
          <w:w w:val="105"/>
        </w:rPr>
        <w:t> </w:t>
      </w:r>
      <w:r>
        <w:rPr>
          <w:w w:val="105"/>
        </w:rPr>
        <w:t>MEASURES DO NOT REPRESENT DESIRED LEVELS OF ACHIEVEMENT.</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5"/>
      </w:pPr>
    </w:p>
    <w:p>
      <w:pPr>
        <w:pStyle w:val="BodyText"/>
        <w:spacing w:line="244" w:lineRule="auto"/>
        <w:ind w:left="479" w:right="6889"/>
      </w:pPr>
      <w:r>
        <w:rPr>
          <w:w w:val="105"/>
        </w:rPr>
        <w:t>Show</w:t>
      </w:r>
      <w:r>
        <w:rPr>
          <w:spacing w:val="-8"/>
          <w:w w:val="105"/>
        </w:rPr>
        <w:t> </w:t>
      </w:r>
      <w:r>
        <w:rPr>
          <w:w w:val="105"/>
        </w:rPr>
        <w:t>purpose</w:t>
      </w:r>
      <w:r>
        <w:rPr>
          <w:spacing w:val="-8"/>
          <w:w w:val="105"/>
        </w:rPr>
        <w:t> </w:t>
      </w:r>
      <w:r>
        <w:rPr>
          <w:w w:val="105"/>
        </w:rPr>
        <w:t>and</w:t>
      </w:r>
      <w:r>
        <w:rPr>
          <w:spacing w:val="-8"/>
          <w:w w:val="105"/>
        </w:rPr>
        <w:t> </w:t>
      </w:r>
      <w:r>
        <w:rPr>
          <w:w w:val="105"/>
        </w:rPr>
        <w:t>date</w:t>
      </w:r>
      <w:r>
        <w:rPr>
          <w:spacing w:val="-8"/>
          <w:w w:val="105"/>
        </w:rPr>
        <w:t> </w:t>
      </w:r>
      <w:r>
        <w:rPr>
          <w:w w:val="105"/>
        </w:rPr>
        <w:t>review was completed</w:t>
      </w:r>
    </w:p>
    <w:p>
      <w:pPr>
        <w:pStyle w:val="BodyText"/>
      </w:pPr>
    </w:p>
    <w:p>
      <w:pPr>
        <w:pStyle w:val="BodyText"/>
      </w:pPr>
    </w:p>
    <w:p>
      <w:pPr>
        <w:pStyle w:val="BodyText"/>
      </w:pPr>
    </w:p>
    <w:p>
      <w:pPr>
        <w:pStyle w:val="BodyText"/>
      </w:pPr>
    </w:p>
    <w:p>
      <w:pPr>
        <w:pStyle w:val="BodyText"/>
        <w:spacing w:before="27"/>
      </w:pPr>
    </w:p>
    <w:p>
      <w:pPr>
        <w:pStyle w:val="BodyText"/>
        <w:ind w:left="479"/>
      </w:pPr>
      <w:r>
        <w:rPr>
          <w:w w:val="105"/>
        </w:rPr>
        <w:t>Describe</w:t>
      </w:r>
      <w:r>
        <w:rPr>
          <w:spacing w:val="-6"/>
          <w:w w:val="105"/>
        </w:rPr>
        <w:t> </w:t>
      </w:r>
      <w:r>
        <w:rPr>
          <w:w w:val="105"/>
        </w:rPr>
        <w:t>organization</w:t>
      </w:r>
      <w:r>
        <w:rPr>
          <w:spacing w:val="-6"/>
          <w:w w:val="105"/>
        </w:rPr>
        <w:t> </w:t>
      </w:r>
      <w:r>
        <w:rPr>
          <w:w w:val="105"/>
        </w:rPr>
        <w:t>of</w:t>
      </w:r>
      <w:r>
        <w:rPr>
          <w:spacing w:val="-6"/>
          <w:w w:val="105"/>
        </w:rPr>
        <w:t> </w:t>
      </w:r>
      <w:r>
        <w:rPr>
          <w:spacing w:val="-2"/>
          <w:w w:val="105"/>
        </w:rPr>
        <w:t>report</w:t>
      </w:r>
    </w:p>
    <w:p>
      <w:pPr>
        <w:pStyle w:val="BodyText"/>
      </w:pPr>
    </w:p>
    <w:p>
      <w:pPr>
        <w:pStyle w:val="BodyText"/>
      </w:pPr>
    </w:p>
    <w:p>
      <w:pPr>
        <w:pStyle w:val="BodyText"/>
      </w:pPr>
    </w:p>
    <w:p>
      <w:pPr>
        <w:pStyle w:val="BodyText"/>
      </w:pPr>
    </w:p>
    <w:p>
      <w:pPr>
        <w:pStyle w:val="BodyText"/>
      </w:pPr>
    </w:p>
    <w:p>
      <w:pPr>
        <w:pStyle w:val="BodyText"/>
      </w:pPr>
    </w:p>
    <w:p>
      <w:pPr>
        <w:pStyle w:val="BodyText"/>
        <w:spacing w:before="42"/>
      </w:pPr>
    </w:p>
    <w:p>
      <w:pPr>
        <w:pStyle w:val="BodyText"/>
        <w:spacing w:line="244" w:lineRule="auto"/>
        <w:ind w:left="479" w:right="6889"/>
      </w:pPr>
      <w:r>
        <w:rPr>
          <w:w w:val="105"/>
        </w:rPr>
        <w:t>The section detailing each tax function</w:t>
      </w:r>
      <w:r>
        <w:rPr>
          <w:spacing w:val="-7"/>
          <w:w w:val="105"/>
        </w:rPr>
        <w:t> </w:t>
      </w:r>
      <w:r>
        <w:rPr>
          <w:w w:val="105"/>
        </w:rPr>
        <w:t>should</w:t>
      </w:r>
      <w:r>
        <w:rPr>
          <w:spacing w:val="-7"/>
          <w:w w:val="105"/>
        </w:rPr>
        <w:t> </w:t>
      </w:r>
      <w:r>
        <w:rPr>
          <w:w w:val="105"/>
        </w:rPr>
        <w:t>be</w:t>
      </w:r>
      <w:r>
        <w:rPr>
          <w:spacing w:val="-7"/>
          <w:w w:val="105"/>
        </w:rPr>
        <w:t> </w:t>
      </w:r>
      <w:r>
        <w:rPr>
          <w:w w:val="105"/>
        </w:rPr>
        <w:t>a</w:t>
      </w:r>
      <w:r>
        <w:rPr>
          <w:spacing w:val="-7"/>
          <w:w w:val="105"/>
        </w:rPr>
        <w:t> </w:t>
      </w:r>
      <w:r>
        <w:rPr>
          <w:w w:val="105"/>
        </w:rPr>
        <w:t>document that can "stand alone"</w:t>
      </w:r>
    </w:p>
    <w:p>
      <w:pPr>
        <w:pStyle w:val="BodyText"/>
        <w:spacing w:after="0" w:line="244" w:lineRule="auto"/>
        <w:sectPr>
          <w:headerReference w:type="default" r:id="rId9"/>
          <w:footerReference w:type="default" r:id="rId10"/>
          <w:pgSz w:w="12240" w:h="15840"/>
          <w:pgMar w:header="1457" w:footer="1507" w:top="2000" w:bottom="1700" w:left="1080" w:right="1080"/>
          <w:pgNumType w:start="3"/>
        </w:sectPr>
      </w:pPr>
    </w:p>
    <w:p>
      <w:pPr>
        <w:pStyle w:val="BodyText"/>
        <w:spacing w:before="54"/>
      </w:pPr>
    </w:p>
    <w:p>
      <w:pPr>
        <w:pStyle w:val="BodyText"/>
        <w:ind w:left="360"/>
      </w:pPr>
      <w:r>
        <w:rPr/>
        <mc:AlternateContent>
          <mc:Choice Requires="wps">
            <w:drawing>
              <wp:inline distT="0" distB="0" distL="0" distR="0">
                <wp:extent cx="5942330" cy="273050"/>
                <wp:effectExtent l="0" t="0" r="0" b="3175"/>
                <wp:docPr id="20" name="Group 20"/>
                <wp:cNvGraphicFramePr>
                  <a:graphicFrameLocks/>
                </wp:cNvGraphicFramePr>
                <a:graphic>
                  <a:graphicData uri="http://schemas.microsoft.com/office/word/2010/wordprocessingGroup">
                    <wpg:wgp>
                      <wpg:cNvPr id="20" name="Group 20"/>
                      <wpg:cNvGrpSpPr/>
                      <wpg:grpSpPr>
                        <a:xfrm>
                          <a:off x="0" y="0"/>
                          <a:ext cx="5942330" cy="273050"/>
                          <a:chExt cx="5942330" cy="273050"/>
                        </a:xfrm>
                      </wpg:grpSpPr>
                      <wps:wsp>
                        <wps:cNvPr id="21" name="Graphic 21"/>
                        <wps:cNvSpPr/>
                        <wps:spPr>
                          <a:xfrm>
                            <a:off x="0" y="0"/>
                            <a:ext cx="5942330" cy="273050"/>
                          </a:xfrm>
                          <a:custGeom>
                            <a:avLst/>
                            <a:gdLst/>
                            <a:ahLst/>
                            <a:cxnLst/>
                            <a:rect l="l" t="t" r="r" b="b"/>
                            <a:pathLst>
                              <a:path w="5942330" h="273050">
                                <a:moveTo>
                                  <a:pt x="5942076" y="0"/>
                                </a:moveTo>
                                <a:lnTo>
                                  <a:pt x="0" y="0"/>
                                </a:lnTo>
                                <a:lnTo>
                                  <a:pt x="0" y="272796"/>
                                </a:lnTo>
                                <a:lnTo>
                                  <a:pt x="5942076" y="272796"/>
                                </a:lnTo>
                                <a:lnTo>
                                  <a:pt x="5942076" y="0"/>
                                </a:lnTo>
                                <a:close/>
                              </a:path>
                            </a:pathLst>
                          </a:custGeom>
                          <a:solidFill>
                            <a:srgbClr val="CCCCCC"/>
                          </a:solidFill>
                        </wps:spPr>
                        <wps:bodyPr wrap="square" lIns="0" tIns="0" rIns="0" bIns="0" rtlCol="0">
                          <a:prstTxWarp prst="textNoShape">
                            <a:avLst/>
                          </a:prstTxWarp>
                          <a:noAutofit/>
                        </wps:bodyPr>
                      </wps:wsp>
                      <wps:wsp>
                        <wps:cNvPr id="22" name="Graphic 22"/>
                        <wps:cNvSpPr/>
                        <wps:spPr>
                          <a:xfrm>
                            <a:off x="0" y="0"/>
                            <a:ext cx="5941060" cy="273050"/>
                          </a:xfrm>
                          <a:custGeom>
                            <a:avLst/>
                            <a:gdLst/>
                            <a:ahLst/>
                            <a:cxnLst/>
                            <a:rect l="l" t="t" r="r" b="b"/>
                            <a:pathLst>
                              <a:path w="5941060" h="273050">
                                <a:moveTo>
                                  <a:pt x="5940552" y="249948"/>
                                </a:moveTo>
                                <a:lnTo>
                                  <a:pt x="0" y="249948"/>
                                </a:lnTo>
                                <a:lnTo>
                                  <a:pt x="0" y="272796"/>
                                </a:lnTo>
                                <a:lnTo>
                                  <a:pt x="5940552" y="272796"/>
                                </a:lnTo>
                                <a:lnTo>
                                  <a:pt x="5940552" y="249948"/>
                                </a:lnTo>
                                <a:close/>
                              </a:path>
                              <a:path w="5941060" h="273050">
                                <a:moveTo>
                                  <a:pt x="5940552" y="0"/>
                                </a:moveTo>
                                <a:lnTo>
                                  <a:pt x="0" y="0"/>
                                </a:lnTo>
                                <a:lnTo>
                                  <a:pt x="0" y="22860"/>
                                </a:lnTo>
                                <a:lnTo>
                                  <a:pt x="5940552" y="22860"/>
                                </a:lnTo>
                                <a:lnTo>
                                  <a:pt x="5940552" y="0"/>
                                </a:lnTo>
                                <a:close/>
                              </a:path>
                            </a:pathLst>
                          </a:custGeom>
                          <a:solidFill>
                            <a:srgbClr val="000000"/>
                          </a:solidFill>
                        </wps:spPr>
                        <wps:bodyPr wrap="square" lIns="0" tIns="0" rIns="0" bIns="0" rtlCol="0">
                          <a:prstTxWarp prst="textNoShape">
                            <a:avLst/>
                          </a:prstTxWarp>
                          <a:noAutofit/>
                        </wps:bodyPr>
                      </wps:wsp>
                      <wps:wsp>
                        <wps:cNvPr id="23" name="Textbox 23"/>
                        <wps:cNvSpPr txBox="1"/>
                        <wps:spPr>
                          <a:xfrm>
                            <a:off x="0" y="22859"/>
                            <a:ext cx="5942330" cy="227329"/>
                          </a:xfrm>
                          <a:prstGeom prst="rect">
                            <a:avLst/>
                          </a:prstGeom>
                        </wps:spPr>
                        <wps:txbx>
                          <w:txbxContent>
                            <w:p>
                              <w:pPr>
                                <w:spacing w:line="236" w:lineRule="exact" w:before="121"/>
                                <w:ind w:left="0" w:right="0" w:firstLine="0"/>
                                <w:jc w:val="center"/>
                                <w:rPr>
                                  <w:b/>
                                  <w:sz w:val="24"/>
                                </w:rPr>
                              </w:pPr>
                              <w:r>
                                <w:rPr>
                                  <w:b/>
                                  <w:sz w:val="24"/>
                                </w:rPr>
                                <w:t>ANNUAL</w:t>
                              </w:r>
                              <w:r>
                                <w:rPr>
                                  <w:b/>
                                  <w:spacing w:val="-12"/>
                                  <w:sz w:val="24"/>
                                </w:rPr>
                                <w:t> </w:t>
                              </w:r>
                              <w:r>
                                <w:rPr>
                                  <w:b/>
                                  <w:spacing w:val="-2"/>
                                  <w:sz w:val="24"/>
                                </w:rPr>
                                <w:t>REPORT</w:t>
                              </w:r>
                            </w:p>
                          </w:txbxContent>
                        </wps:txbx>
                        <wps:bodyPr wrap="square" lIns="0" tIns="0" rIns="0" bIns="0" rtlCol="0">
                          <a:noAutofit/>
                        </wps:bodyPr>
                      </wps:wsp>
                    </wpg:wgp>
                  </a:graphicData>
                </a:graphic>
              </wp:inline>
            </w:drawing>
          </mc:Choice>
          <mc:Fallback>
            <w:pict>
              <v:group style="width:467.9pt;height:21.5pt;mso-position-horizontal-relative:char;mso-position-vertical-relative:line" id="docshapegroup20" coordorigin="0,0" coordsize="9358,430">
                <v:rect style="position:absolute;left:0;top:0;width:9358;height:430" id="docshape21" filled="true" fillcolor="#cccccc" stroked="false">
                  <v:fill type="solid"/>
                </v:rect>
                <v:shape style="position:absolute;left:0;top:0;width:9356;height:430" id="docshape22" coordorigin="0,0" coordsize="9356,430" path="m9355,394l0,394,0,430,9355,430,9355,394xm9355,0l0,0,0,36,9355,36,9355,0xe" filled="true" fillcolor="#000000" stroked="false">
                  <v:path arrowok="t"/>
                  <v:fill type="solid"/>
                </v:shape>
                <v:shape style="position:absolute;left:0;top:36;width:9358;height:358" type="#_x0000_t202" id="docshape23" filled="false" stroked="false">
                  <v:textbox inset="0,0,0,0">
                    <w:txbxContent>
                      <w:p>
                        <w:pPr>
                          <w:spacing w:line="236" w:lineRule="exact" w:before="121"/>
                          <w:ind w:left="0" w:right="0" w:firstLine="0"/>
                          <w:jc w:val="center"/>
                          <w:rPr>
                            <w:b/>
                            <w:sz w:val="24"/>
                          </w:rPr>
                        </w:pPr>
                        <w:r>
                          <w:rPr>
                            <w:b/>
                            <w:sz w:val="24"/>
                          </w:rPr>
                          <w:t>ANNUAL</w:t>
                        </w:r>
                        <w:r>
                          <w:rPr>
                            <w:b/>
                            <w:spacing w:val="-12"/>
                            <w:sz w:val="24"/>
                          </w:rPr>
                          <w:t> </w:t>
                        </w:r>
                        <w:r>
                          <w:rPr>
                            <w:b/>
                            <w:spacing w:val="-2"/>
                            <w:sz w:val="24"/>
                          </w:rPr>
                          <w:t>REPORT</w:t>
                        </w:r>
                      </w:p>
                    </w:txbxContent>
                  </v:textbox>
                  <w10:wrap type="none"/>
                </v:shape>
              </v:group>
            </w:pict>
          </mc:Fallback>
        </mc:AlternateContent>
      </w:r>
      <w:r>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77"/>
      </w:pPr>
    </w:p>
    <w:p>
      <w:pPr>
        <w:pStyle w:val="BodyText"/>
        <w:spacing w:line="244" w:lineRule="auto"/>
        <w:ind w:left="480" w:right="6889"/>
      </w:pPr>
      <w:r>
        <w:rPr/>
        <mc:AlternateContent>
          <mc:Choice Requires="wps">
            <w:drawing>
              <wp:anchor distT="0" distB="0" distL="0" distR="0" allowOverlap="1" layoutInCell="1" locked="0" behindDoc="0" simplePos="0" relativeHeight="15730688">
                <wp:simplePos x="0" y="0"/>
                <wp:positionH relativeFrom="page">
                  <wp:posOffset>2743200</wp:posOffset>
                </wp:positionH>
                <wp:positionV relativeFrom="paragraph">
                  <wp:posOffset>-1607773</wp:posOffset>
                </wp:positionV>
                <wp:extent cx="4113529" cy="5664835"/>
                <wp:effectExtent l="0" t="0" r="0" b="0"/>
                <wp:wrapNone/>
                <wp:docPr id="24" name="Group 24"/>
                <wp:cNvGraphicFramePr>
                  <a:graphicFrameLocks/>
                </wp:cNvGraphicFramePr>
                <a:graphic>
                  <a:graphicData uri="http://schemas.microsoft.com/office/word/2010/wordprocessingGroup">
                    <wpg:wgp>
                      <wpg:cNvPr id="24" name="Group 24"/>
                      <wpg:cNvGrpSpPr/>
                      <wpg:grpSpPr>
                        <a:xfrm>
                          <a:off x="0" y="0"/>
                          <a:ext cx="4113529" cy="5664835"/>
                          <a:chExt cx="4113529" cy="5664835"/>
                        </a:xfrm>
                      </wpg:grpSpPr>
                      <wps:wsp>
                        <wps:cNvPr id="25" name="Graphic 25"/>
                        <wps:cNvSpPr/>
                        <wps:spPr>
                          <a:xfrm>
                            <a:off x="0" y="0"/>
                            <a:ext cx="4113529" cy="5664835"/>
                          </a:xfrm>
                          <a:custGeom>
                            <a:avLst/>
                            <a:gdLst/>
                            <a:ahLst/>
                            <a:cxnLst/>
                            <a:rect l="l" t="t" r="r" b="b"/>
                            <a:pathLst>
                              <a:path w="4113529" h="5664835">
                                <a:moveTo>
                                  <a:pt x="4113276" y="0"/>
                                </a:moveTo>
                                <a:lnTo>
                                  <a:pt x="4101084" y="0"/>
                                </a:lnTo>
                                <a:lnTo>
                                  <a:pt x="4088892" y="0"/>
                                </a:lnTo>
                                <a:lnTo>
                                  <a:pt x="4076700" y="0"/>
                                </a:lnTo>
                                <a:lnTo>
                                  <a:pt x="4076700" y="22860"/>
                                </a:lnTo>
                                <a:lnTo>
                                  <a:pt x="4076700" y="5628132"/>
                                </a:lnTo>
                                <a:lnTo>
                                  <a:pt x="22860" y="5628132"/>
                                </a:lnTo>
                                <a:lnTo>
                                  <a:pt x="22860" y="22860"/>
                                </a:lnTo>
                                <a:lnTo>
                                  <a:pt x="4076700" y="22860"/>
                                </a:lnTo>
                                <a:lnTo>
                                  <a:pt x="4076700" y="0"/>
                                </a:lnTo>
                                <a:lnTo>
                                  <a:pt x="22860" y="0"/>
                                </a:lnTo>
                                <a:lnTo>
                                  <a:pt x="0" y="0"/>
                                </a:lnTo>
                                <a:lnTo>
                                  <a:pt x="0" y="22860"/>
                                </a:lnTo>
                                <a:lnTo>
                                  <a:pt x="0" y="5628132"/>
                                </a:lnTo>
                                <a:lnTo>
                                  <a:pt x="0" y="5640324"/>
                                </a:lnTo>
                                <a:lnTo>
                                  <a:pt x="22860" y="5640324"/>
                                </a:lnTo>
                                <a:lnTo>
                                  <a:pt x="4076700" y="5640324"/>
                                </a:lnTo>
                                <a:lnTo>
                                  <a:pt x="4088892" y="5640324"/>
                                </a:lnTo>
                                <a:lnTo>
                                  <a:pt x="4088892" y="5628132"/>
                                </a:lnTo>
                                <a:lnTo>
                                  <a:pt x="4088892" y="22860"/>
                                </a:lnTo>
                                <a:lnTo>
                                  <a:pt x="4101084" y="22860"/>
                                </a:lnTo>
                                <a:lnTo>
                                  <a:pt x="4101084" y="5652516"/>
                                </a:lnTo>
                                <a:lnTo>
                                  <a:pt x="0" y="5652516"/>
                                </a:lnTo>
                                <a:lnTo>
                                  <a:pt x="0" y="5664708"/>
                                </a:lnTo>
                                <a:lnTo>
                                  <a:pt x="4101084" y="5664708"/>
                                </a:lnTo>
                                <a:lnTo>
                                  <a:pt x="4113276" y="5664708"/>
                                </a:lnTo>
                                <a:lnTo>
                                  <a:pt x="4113276" y="5652516"/>
                                </a:lnTo>
                                <a:lnTo>
                                  <a:pt x="4113276" y="22860"/>
                                </a:lnTo>
                                <a:lnTo>
                                  <a:pt x="4113276" y="0"/>
                                </a:lnTo>
                                <a:close/>
                              </a:path>
                            </a:pathLst>
                          </a:custGeom>
                          <a:solidFill>
                            <a:srgbClr val="000000"/>
                          </a:solidFill>
                        </wps:spPr>
                        <wps:bodyPr wrap="square" lIns="0" tIns="0" rIns="0" bIns="0" rtlCol="0">
                          <a:prstTxWarp prst="textNoShape">
                            <a:avLst/>
                          </a:prstTxWarp>
                          <a:noAutofit/>
                        </wps:bodyPr>
                      </wps:wsp>
                      <wps:wsp>
                        <wps:cNvPr id="26" name="Textbox 26"/>
                        <wps:cNvSpPr txBox="1"/>
                        <wps:spPr>
                          <a:xfrm>
                            <a:off x="22859" y="22859"/>
                            <a:ext cx="4066540" cy="5617845"/>
                          </a:xfrm>
                          <a:prstGeom prst="rect">
                            <a:avLst/>
                          </a:prstGeom>
                        </wps:spPr>
                        <wps:txbx>
                          <w:txbxContent>
                            <w:p>
                              <w:pPr>
                                <w:spacing w:line="240" w:lineRule="auto" w:before="152"/>
                                <w:rPr>
                                  <w:sz w:val="20"/>
                                </w:rPr>
                              </w:pPr>
                            </w:p>
                            <w:p>
                              <w:pPr>
                                <w:spacing w:line="484" w:lineRule="auto" w:before="0"/>
                                <w:ind w:left="1430" w:right="1452" w:firstLine="0"/>
                                <w:jc w:val="center"/>
                                <w:rPr>
                                  <w:b/>
                                  <w:sz w:val="20"/>
                                </w:rPr>
                              </w:pPr>
                              <w:r>
                                <w:rPr>
                                  <w:b/>
                                  <w:sz w:val="20"/>
                                </w:rPr>
                                <w:t>TAX</w:t>
                              </w:r>
                              <w:r>
                                <w:rPr>
                                  <w:b/>
                                  <w:spacing w:val="-13"/>
                                  <w:sz w:val="20"/>
                                </w:rPr>
                                <w:t> </w:t>
                              </w:r>
                              <w:r>
                                <w:rPr>
                                  <w:b/>
                                  <w:sz w:val="20"/>
                                </w:rPr>
                                <w:t>PERFORMANCE</w:t>
                              </w:r>
                              <w:r>
                                <w:rPr>
                                  <w:b/>
                                  <w:spacing w:val="-12"/>
                                  <w:sz w:val="20"/>
                                </w:rPr>
                                <w:t> </w:t>
                              </w:r>
                              <w:r>
                                <w:rPr>
                                  <w:b/>
                                  <w:sz w:val="20"/>
                                </w:rPr>
                                <w:t>SYSTEM ANNUAL REPORT FOR 1995 SECTION I</w:t>
                              </w:r>
                            </w:p>
                            <w:p>
                              <w:pPr>
                                <w:spacing w:before="3"/>
                                <w:ind w:left="438" w:right="453" w:firstLine="0"/>
                                <w:jc w:val="center"/>
                                <w:rPr>
                                  <w:b/>
                                  <w:sz w:val="20"/>
                                </w:rPr>
                              </w:pPr>
                              <w:r>
                                <w:rPr>
                                  <w:b/>
                                  <w:sz w:val="20"/>
                                  <w:u w:val="single"/>
                                </w:rPr>
                                <w:t>E</w:t>
                              </w:r>
                              <w:r>
                                <w:rPr>
                                  <w:b/>
                                  <w:spacing w:val="-2"/>
                                  <w:sz w:val="20"/>
                                  <w:u w:val="single"/>
                                </w:rPr>
                                <w:t> </w:t>
                              </w:r>
                              <w:r>
                                <w:rPr>
                                  <w:b/>
                                  <w:sz w:val="20"/>
                                  <w:u w:val="single"/>
                                </w:rPr>
                                <w:t>X</w:t>
                              </w:r>
                              <w:r>
                                <w:rPr>
                                  <w:b/>
                                  <w:spacing w:val="-1"/>
                                  <w:sz w:val="20"/>
                                  <w:u w:val="single"/>
                                </w:rPr>
                                <w:t> </w:t>
                              </w:r>
                              <w:r>
                                <w:rPr>
                                  <w:b/>
                                  <w:sz w:val="20"/>
                                  <w:u w:val="single"/>
                                </w:rPr>
                                <w:t>E</w:t>
                              </w:r>
                              <w:r>
                                <w:rPr>
                                  <w:b/>
                                  <w:spacing w:val="-1"/>
                                  <w:sz w:val="20"/>
                                  <w:u w:val="single"/>
                                </w:rPr>
                                <w:t> </w:t>
                              </w:r>
                              <w:r>
                                <w:rPr>
                                  <w:b/>
                                  <w:sz w:val="20"/>
                                  <w:u w:val="single"/>
                                </w:rPr>
                                <w:t>C</w:t>
                              </w:r>
                              <w:r>
                                <w:rPr>
                                  <w:b/>
                                  <w:spacing w:val="-1"/>
                                  <w:sz w:val="20"/>
                                  <w:u w:val="single"/>
                                </w:rPr>
                                <w:t> </w:t>
                              </w:r>
                              <w:r>
                                <w:rPr>
                                  <w:b/>
                                  <w:sz w:val="20"/>
                                  <w:u w:val="single"/>
                                </w:rPr>
                                <w:t>U</w:t>
                              </w:r>
                              <w:r>
                                <w:rPr>
                                  <w:b/>
                                  <w:spacing w:val="-2"/>
                                  <w:sz w:val="20"/>
                                  <w:u w:val="single"/>
                                </w:rPr>
                                <w:t> </w:t>
                              </w:r>
                              <w:r>
                                <w:rPr>
                                  <w:b/>
                                  <w:sz w:val="20"/>
                                  <w:u w:val="single"/>
                                </w:rPr>
                                <w:t>T</w:t>
                              </w:r>
                              <w:r>
                                <w:rPr>
                                  <w:b/>
                                  <w:spacing w:val="-1"/>
                                  <w:sz w:val="20"/>
                                  <w:u w:val="single"/>
                                </w:rPr>
                                <w:t> </w:t>
                              </w:r>
                              <w:r>
                                <w:rPr>
                                  <w:b/>
                                  <w:sz w:val="20"/>
                                  <w:u w:val="single"/>
                                </w:rPr>
                                <w:t>I</w:t>
                              </w:r>
                              <w:r>
                                <w:rPr>
                                  <w:b/>
                                  <w:spacing w:val="-1"/>
                                  <w:sz w:val="20"/>
                                  <w:u w:val="single"/>
                                </w:rPr>
                                <w:t> </w:t>
                              </w:r>
                              <w:r>
                                <w:rPr>
                                  <w:b/>
                                  <w:sz w:val="20"/>
                                  <w:u w:val="single"/>
                                </w:rPr>
                                <w:t>V</w:t>
                              </w:r>
                              <w:r>
                                <w:rPr>
                                  <w:b/>
                                  <w:spacing w:val="-1"/>
                                  <w:sz w:val="20"/>
                                  <w:u w:val="single"/>
                                </w:rPr>
                                <w:t> </w:t>
                              </w:r>
                              <w:r>
                                <w:rPr>
                                  <w:b/>
                                  <w:sz w:val="20"/>
                                  <w:u w:val="single"/>
                                </w:rPr>
                                <w:t>E</w:t>
                              </w:r>
                              <w:r>
                                <w:rPr>
                                  <w:b/>
                                  <w:spacing w:val="72"/>
                                  <w:w w:val="150"/>
                                  <w:sz w:val="20"/>
                                  <w:u w:val="single"/>
                                </w:rPr>
                                <w:t> </w:t>
                              </w:r>
                              <w:r>
                                <w:rPr>
                                  <w:b/>
                                  <w:sz w:val="20"/>
                                  <w:u w:val="single"/>
                                </w:rPr>
                                <w:t>S</w:t>
                              </w:r>
                              <w:r>
                                <w:rPr>
                                  <w:b/>
                                  <w:spacing w:val="-1"/>
                                  <w:sz w:val="20"/>
                                  <w:u w:val="single"/>
                                </w:rPr>
                                <w:t> </w:t>
                              </w:r>
                              <w:r>
                                <w:rPr>
                                  <w:b/>
                                  <w:sz w:val="20"/>
                                  <w:u w:val="single"/>
                                </w:rPr>
                                <w:t>U</w:t>
                              </w:r>
                              <w:r>
                                <w:rPr>
                                  <w:b/>
                                  <w:spacing w:val="-2"/>
                                  <w:sz w:val="20"/>
                                  <w:u w:val="single"/>
                                </w:rPr>
                                <w:t> </w:t>
                              </w:r>
                              <w:r>
                                <w:rPr>
                                  <w:b/>
                                  <w:sz w:val="20"/>
                                  <w:u w:val="single"/>
                                </w:rPr>
                                <w:t>M</w:t>
                              </w:r>
                              <w:r>
                                <w:rPr>
                                  <w:b/>
                                  <w:spacing w:val="-1"/>
                                  <w:sz w:val="20"/>
                                  <w:u w:val="single"/>
                                </w:rPr>
                                <w:t> </w:t>
                              </w:r>
                              <w:r>
                                <w:rPr>
                                  <w:b/>
                                  <w:sz w:val="20"/>
                                  <w:u w:val="single"/>
                                </w:rPr>
                                <w:t>M</w:t>
                              </w:r>
                              <w:r>
                                <w:rPr>
                                  <w:b/>
                                  <w:spacing w:val="-1"/>
                                  <w:sz w:val="20"/>
                                  <w:u w:val="single"/>
                                </w:rPr>
                                <w:t> </w:t>
                              </w:r>
                              <w:r>
                                <w:rPr>
                                  <w:b/>
                                  <w:sz w:val="20"/>
                                  <w:u w:val="single"/>
                                </w:rPr>
                                <w:t>A</w:t>
                              </w:r>
                              <w:r>
                                <w:rPr>
                                  <w:b/>
                                  <w:spacing w:val="-1"/>
                                  <w:sz w:val="20"/>
                                  <w:u w:val="single"/>
                                </w:rPr>
                                <w:t> </w:t>
                              </w:r>
                              <w:r>
                                <w:rPr>
                                  <w:b/>
                                  <w:sz w:val="20"/>
                                  <w:u w:val="single"/>
                                </w:rPr>
                                <w:t>R</w:t>
                              </w:r>
                              <w:r>
                                <w:rPr>
                                  <w:b/>
                                  <w:spacing w:val="-2"/>
                                  <w:sz w:val="20"/>
                                  <w:u w:val="single"/>
                                </w:rPr>
                                <w:t> </w:t>
                              </w:r>
                              <w:r>
                                <w:rPr>
                                  <w:b/>
                                  <w:spacing w:val="-10"/>
                                  <w:sz w:val="20"/>
                                  <w:u w:val="single"/>
                                </w:rPr>
                                <w:t>Y</w:t>
                              </w:r>
                            </w:p>
                            <w:p>
                              <w:pPr>
                                <w:spacing w:line="240" w:lineRule="auto" w:before="5"/>
                                <w:rPr>
                                  <w:b/>
                                  <w:sz w:val="20"/>
                                </w:rPr>
                              </w:pPr>
                            </w:p>
                            <w:p>
                              <w:pPr>
                                <w:spacing w:line="244" w:lineRule="auto" w:before="1"/>
                                <w:ind w:left="120" w:right="0" w:firstLine="0"/>
                                <w:jc w:val="left"/>
                                <w:rPr>
                                  <w:sz w:val="20"/>
                                </w:rPr>
                              </w:pPr>
                              <w:r>
                                <w:rPr>
                                  <w:spacing w:val="-2"/>
                                  <w:w w:val="105"/>
                                  <w:sz w:val="20"/>
                                </w:rPr>
                                <w:t>The</w:t>
                              </w:r>
                              <w:r>
                                <w:rPr>
                                  <w:spacing w:val="-9"/>
                                  <w:w w:val="105"/>
                                  <w:sz w:val="20"/>
                                </w:rPr>
                                <w:t> </w:t>
                              </w:r>
                              <w:r>
                                <w:rPr>
                                  <w:spacing w:val="-2"/>
                                  <w:w w:val="105"/>
                                  <w:sz w:val="20"/>
                                </w:rPr>
                                <w:t>TPS</w:t>
                              </w:r>
                              <w:r>
                                <w:rPr>
                                  <w:spacing w:val="-9"/>
                                  <w:w w:val="105"/>
                                  <w:sz w:val="20"/>
                                </w:rPr>
                                <w:t> </w:t>
                              </w:r>
                              <w:r>
                                <w:rPr>
                                  <w:spacing w:val="-2"/>
                                  <w:w w:val="105"/>
                                  <w:sz w:val="20"/>
                                </w:rPr>
                                <w:t>review</w:t>
                              </w:r>
                              <w:r>
                                <w:rPr>
                                  <w:spacing w:val="-9"/>
                                  <w:w w:val="105"/>
                                  <w:sz w:val="20"/>
                                </w:rPr>
                                <w:t> </w:t>
                              </w:r>
                              <w:r>
                                <w:rPr>
                                  <w:spacing w:val="-2"/>
                                  <w:w w:val="105"/>
                                  <w:sz w:val="20"/>
                                </w:rPr>
                                <w:t>assessed</w:t>
                              </w:r>
                              <w:r>
                                <w:rPr>
                                  <w:spacing w:val="-11"/>
                                  <w:w w:val="105"/>
                                  <w:sz w:val="20"/>
                                </w:rPr>
                                <w:t> </w:t>
                              </w:r>
                              <w:r>
                                <w:rPr>
                                  <w:spacing w:val="-2"/>
                                  <w:w w:val="105"/>
                                  <w:sz w:val="20"/>
                                </w:rPr>
                                <w:t>the</w:t>
                              </w:r>
                              <w:r>
                                <w:rPr>
                                  <w:spacing w:val="-11"/>
                                  <w:w w:val="105"/>
                                  <w:sz w:val="20"/>
                                </w:rPr>
                                <w:t> </w:t>
                              </w:r>
                              <w:r>
                                <w:rPr>
                                  <w:spacing w:val="-2"/>
                                  <w:w w:val="105"/>
                                  <w:sz w:val="20"/>
                                </w:rPr>
                                <w:t>quality</w:t>
                              </w:r>
                              <w:r>
                                <w:rPr>
                                  <w:spacing w:val="-6"/>
                                  <w:w w:val="105"/>
                                  <w:sz w:val="20"/>
                                </w:rPr>
                                <w:t> </w:t>
                              </w:r>
                              <w:r>
                                <w:rPr>
                                  <w:spacing w:val="-2"/>
                                  <w:w w:val="105"/>
                                  <w:sz w:val="20"/>
                                </w:rPr>
                                <w:t>of</w:t>
                              </w:r>
                              <w:r>
                                <w:rPr>
                                  <w:spacing w:val="-9"/>
                                  <w:w w:val="105"/>
                                  <w:sz w:val="20"/>
                                </w:rPr>
                                <w:t> </w:t>
                              </w:r>
                              <w:r>
                                <w:rPr>
                                  <w:spacing w:val="-2"/>
                                  <w:w w:val="105"/>
                                  <w:sz w:val="20"/>
                                </w:rPr>
                                <w:t>the</w:t>
                              </w:r>
                              <w:r>
                                <w:rPr>
                                  <w:spacing w:val="-9"/>
                                  <w:w w:val="105"/>
                                  <w:sz w:val="20"/>
                                </w:rPr>
                                <w:t> </w:t>
                              </w:r>
                              <w:r>
                                <w:rPr>
                                  <w:spacing w:val="-2"/>
                                  <w:w w:val="105"/>
                                  <w:sz w:val="20"/>
                                </w:rPr>
                                <w:t>UI</w:t>
                              </w:r>
                              <w:r>
                                <w:rPr>
                                  <w:spacing w:val="-9"/>
                                  <w:w w:val="105"/>
                                  <w:sz w:val="20"/>
                                </w:rPr>
                                <w:t> </w:t>
                              </w:r>
                              <w:r>
                                <w:rPr>
                                  <w:spacing w:val="-2"/>
                                  <w:w w:val="105"/>
                                  <w:sz w:val="20"/>
                                </w:rPr>
                                <w:t>Tax</w:t>
                              </w:r>
                              <w:r>
                                <w:rPr>
                                  <w:spacing w:val="-9"/>
                                  <w:w w:val="105"/>
                                  <w:sz w:val="20"/>
                                </w:rPr>
                                <w:t> </w:t>
                              </w:r>
                              <w:r>
                                <w:rPr>
                                  <w:spacing w:val="-2"/>
                                  <w:w w:val="105"/>
                                  <w:sz w:val="20"/>
                                </w:rPr>
                                <w:t>Operation</w:t>
                              </w:r>
                              <w:r>
                                <w:rPr>
                                  <w:spacing w:val="-9"/>
                                  <w:w w:val="105"/>
                                  <w:sz w:val="20"/>
                                </w:rPr>
                                <w:t> </w:t>
                              </w:r>
                              <w:r>
                                <w:rPr>
                                  <w:spacing w:val="-2"/>
                                  <w:w w:val="105"/>
                                  <w:sz w:val="20"/>
                                </w:rPr>
                                <w:t>in</w:t>
                              </w:r>
                              <w:r>
                                <w:rPr>
                                  <w:spacing w:val="-8"/>
                                  <w:w w:val="105"/>
                                  <w:sz w:val="20"/>
                                </w:rPr>
                                <w:t> </w:t>
                              </w:r>
                              <w:r>
                                <w:rPr>
                                  <w:spacing w:val="-2"/>
                                  <w:w w:val="105"/>
                                  <w:sz w:val="20"/>
                                </w:rPr>
                                <w:t>each</w:t>
                              </w:r>
                              <w:r>
                                <w:rPr>
                                  <w:spacing w:val="-8"/>
                                  <w:w w:val="105"/>
                                  <w:sz w:val="20"/>
                                </w:rPr>
                                <w:t> </w:t>
                              </w:r>
                              <w:r>
                                <w:rPr>
                                  <w:spacing w:val="-2"/>
                                  <w:w w:val="105"/>
                                  <w:sz w:val="20"/>
                                </w:rPr>
                                <w:t>of</w:t>
                              </w:r>
                              <w:r>
                                <w:rPr>
                                  <w:spacing w:val="-9"/>
                                  <w:w w:val="105"/>
                                  <w:sz w:val="20"/>
                                </w:rPr>
                                <w:t> </w:t>
                              </w:r>
                              <w:r>
                                <w:rPr>
                                  <w:spacing w:val="-2"/>
                                  <w:w w:val="105"/>
                                  <w:sz w:val="20"/>
                                </w:rPr>
                                <w:t>the </w:t>
                              </w:r>
                              <w:r>
                                <w:rPr>
                                  <w:w w:val="105"/>
                                  <w:sz w:val="20"/>
                                </w:rPr>
                                <w:t>major tax functions using the following methodologies:</w:t>
                              </w:r>
                            </w:p>
                            <w:p>
                              <w:pPr>
                                <w:spacing w:line="240" w:lineRule="auto" w:before="224"/>
                                <w:rPr>
                                  <w:sz w:val="20"/>
                                </w:rPr>
                              </w:pPr>
                            </w:p>
                            <w:p>
                              <w:pPr>
                                <w:numPr>
                                  <w:ilvl w:val="0"/>
                                  <w:numId w:val="1"/>
                                </w:numPr>
                                <w:tabs>
                                  <w:tab w:pos="819" w:val="left" w:leader="none"/>
                                </w:tabs>
                                <w:spacing w:before="0"/>
                                <w:ind w:left="819" w:right="0" w:hanging="349"/>
                                <w:jc w:val="left"/>
                                <w:rPr>
                                  <w:b/>
                                  <w:sz w:val="20"/>
                                </w:rPr>
                              </w:pPr>
                              <w:r>
                                <w:rPr>
                                  <w:b/>
                                  <w:sz w:val="20"/>
                                </w:rPr>
                                <w:t>Computed</w:t>
                              </w:r>
                              <w:r>
                                <w:rPr>
                                  <w:b/>
                                  <w:spacing w:val="-11"/>
                                  <w:sz w:val="20"/>
                                </w:rPr>
                                <w:t> </w:t>
                              </w:r>
                              <w:r>
                                <w:rPr>
                                  <w:b/>
                                  <w:spacing w:val="-2"/>
                                  <w:sz w:val="20"/>
                                </w:rPr>
                                <w:t>Measures</w:t>
                              </w:r>
                            </w:p>
                            <w:p>
                              <w:pPr>
                                <w:spacing w:line="240" w:lineRule="auto" w:before="7"/>
                                <w:rPr>
                                  <w:b/>
                                  <w:sz w:val="20"/>
                                </w:rPr>
                              </w:pPr>
                            </w:p>
                            <w:p>
                              <w:pPr>
                                <w:spacing w:line="244" w:lineRule="auto" w:before="0"/>
                                <w:ind w:left="820" w:right="134" w:firstLine="0"/>
                                <w:jc w:val="both"/>
                                <w:rPr>
                                  <w:sz w:val="20"/>
                                </w:rPr>
                              </w:pPr>
                              <w:r>
                                <w:rPr>
                                  <w:sz w:val="20"/>
                                </w:rPr>
                                <w:t>Specific indicators for Status Determinations, Report Delinquency, </w:t>
                              </w:r>
                              <w:r>
                                <w:rPr>
                                  <w:w w:val="105"/>
                                  <w:sz w:val="20"/>
                                </w:rPr>
                                <w:t>Collections and Field Audit were compiled to assess timeliness and completeness.</w:t>
                              </w:r>
                            </w:p>
                            <w:p>
                              <w:pPr>
                                <w:spacing w:line="240" w:lineRule="auto" w:before="225"/>
                                <w:rPr>
                                  <w:sz w:val="20"/>
                                </w:rPr>
                              </w:pPr>
                            </w:p>
                            <w:p>
                              <w:pPr>
                                <w:numPr>
                                  <w:ilvl w:val="0"/>
                                  <w:numId w:val="1"/>
                                </w:numPr>
                                <w:tabs>
                                  <w:tab w:pos="819" w:val="left" w:leader="none"/>
                                </w:tabs>
                                <w:spacing w:before="0"/>
                                <w:ind w:left="819" w:right="0" w:hanging="349"/>
                                <w:jc w:val="left"/>
                                <w:rPr>
                                  <w:b/>
                                  <w:sz w:val="20"/>
                                </w:rPr>
                              </w:pPr>
                              <w:r>
                                <w:rPr>
                                  <w:b/>
                                  <w:sz w:val="20"/>
                                </w:rPr>
                                <w:t>Program</w:t>
                              </w:r>
                              <w:r>
                                <w:rPr>
                                  <w:b/>
                                  <w:spacing w:val="-8"/>
                                  <w:sz w:val="20"/>
                                </w:rPr>
                                <w:t> </w:t>
                              </w:r>
                              <w:r>
                                <w:rPr>
                                  <w:b/>
                                  <w:spacing w:val="-2"/>
                                  <w:sz w:val="20"/>
                                </w:rPr>
                                <w:t>Reviews</w:t>
                              </w:r>
                            </w:p>
                            <w:p>
                              <w:pPr>
                                <w:spacing w:line="240" w:lineRule="auto" w:before="2"/>
                                <w:rPr>
                                  <w:b/>
                                  <w:sz w:val="20"/>
                                </w:rPr>
                              </w:pPr>
                            </w:p>
                            <w:p>
                              <w:pPr>
                                <w:spacing w:line="244" w:lineRule="auto" w:before="0"/>
                                <w:ind w:left="820" w:right="134" w:firstLine="0"/>
                                <w:jc w:val="both"/>
                                <w:rPr>
                                  <w:sz w:val="20"/>
                                </w:rPr>
                              </w:pPr>
                              <w:r>
                                <w:rPr>
                                  <w:w w:val="105"/>
                                  <w:sz w:val="20"/>
                                </w:rPr>
                                <w:t>Systems</w:t>
                              </w:r>
                              <w:r>
                                <w:rPr>
                                  <w:w w:val="105"/>
                                  <w:sz w:val="20"/>
                                </w:rPr>
                                <w:t> Reviews:</w:t>
                              </w:r>
                              <w:r>
                                <w:rPr>
                                  <w:spacing w:val="40"/>
                                  <w:w w:val="105"/>
                                  <w:sz w:val="20"/>
                                </w:rPr>
                                <w:t> </w:t>
                              </w:r>
                              <w:r>
                                <w:rPr>
                                  <w:w w:val="105"/>
                                  <w:sz w:val="20"/>
                                </w:rPr>
                                <w:t>The</w:t>
                              </w:r>
                              <w:r>
                                <w:rPr>
                                  <w:w w:val="105"/>
                                  <w:sz w:val="20"/>
                                </w:rPr>
                                <w:t> internal</w:t>
                              </w:r>
                              <w:r>
                                <w:rPr>
                                  <w:w w:val="105"/>
                                  <w:sz w:val="20"/>
                                </w:rPr>
                                <w:t> controls</w:t>
                              </w:r>
                              <w:r>
                                <w:rPr>
                                  <w:w w:val="105"/>
                                  <w:sz w:val="20"/>
                                </w:rPr>
                                <w:t> and</w:t>
                              </w:r>
                              <w:r>
                                <w:rPr>
                                  <w:w w:val="105"/>
                                  <w:sz w:val="20"/>
                                </w:rPr>
                                <w:t> quality</w:t>
                              </w:r>
                              <w:r>
                                <w:rPr>
                                  <w:w w:val="105"/>
                                  <w:sz w:val="20"/>
                                </w:rPr>
                                <w:t> assurance systems of each tax function were examined.</w:t>
                              </w:r>
                            </w:p>
                            <w:p>
                              <w:pPr>
                                <w:spacing w:line="240" w:lineRule="auto" w:before="7"/>
                                <w:rPr>
                                  <w:sz w:val="20"/>
                                </w:rPr>
                              </w:pPr>
                            </w:p>
                            <w:p>
                              <w:pPr>
                                <w:spacing w:line="244" w:lineRule="auto" w:before="0"/>
                                <w:ind w:left="820" w:right="134" w:firstLine="0"/>
                                <w:jc w:val="both"/>
                                <w:rPr>
                                  <w:sz w:val="20"/>
                                </w:rPr>
                              </w:pPr>
                              <w:r>
                                <w:rPr>
                                  <w:w w:val="105"/>
                                  <w:sz w:val="20"/>
                                </w:rPr>
                                <w:t>Acceptance Samples:</w:t>
                              </w:r>
                              <w:r>
                                <w:rPr>
                                  <w:spacing w:val="40"/>
                                  <w:w w:val="105"/>
                                  <w:sz w:val="20"/>
                                </w:rPr>
                                <w:t> </w:t>
                              </w:r>
                              <w:r>
                                <w:rPr>
                                  <w:w w:val="105"/>
                                  <w:sz w:val="20"/>
                                </w:rPr>
                                <w:t>Small samples were examined from each </w:t>
                              </w:r>
                              <w:r>
                                <w:rPr>
                                  <w:sz w:val="20"/>
                                </w:rPr>
                                <w:t>tax function to confirm that</w:t>
                              </w:r>
                              <w:r>
                                <w:rPr>
                                  <w:spacing w:val="-1"/>
                                  <w:sz w:val="20"/>
                                </w:rPr>
                                <w:t> </w:t>
                              </w:r>
                              <w:r>
                                <w:rPr>
                                  <w:sz w:val="20"/>
                                </w:rPr>
                                <w:t>controls and quality assurance systems </w:t>
                              </w:r>
                              <w:r>
                                <w:rPr>
                                  <w:w w:val="105"/>
                                  <w:sz w:val="20"/>
                                </w:rPr>
                                <w:t>were working effectively to produce accurate outputs.</w:t>
                              </w:r>
                            </w:p>
                            <w:p>
                              <w:pPr>
                                <w:spacing w:line="240" w:lineRule="auto" w:before="225"/>
                                <w:rPr>
                                  <w:sz w:val="20"/>
                                </w:rPr>
                              </w:pPr>
                            </w:p>
                            <w:p>
                              <w:pPr>
                                <w:numPr>
                                  <w:ilvl w:val="0"/>
                                  <w:numId w:val="1"/>
                                </w:numPr>
                                <w:tabs>
                                  <w:tab w:pos="819" w:val="left" w:leader="none"/>
                                </w:tabs>
                                <w:spacing w:before="0"/>
                                <w:ind w:left="819" w:right="0" w:hanging="349"/>
                                <w:jc w:val="left"/>
                                <w:rPr>
                                  <w:b/>
                                  <w:sz w:val="20"/>
                                </w:rPr>
                              </w:pPr>
                              <w:r>
                                <w:rPr>
                                  <w:b/>
                                  <w:sz w:val="20"/>
                                </w:rPr>
                                <w:t>Methods</w:t>
                              </w:r>
                              <w:r>
                                <w:rPr>
                                  <w:b/>
                                  <w:spacing w:val="-7"/>
                                  <w:sz w:val="20"/>
                                </w:rPr>
                                <w:t> </w:t>
                              </w:r>
                              <w:r>
                                <w:rPr>
                                  <w:b/>
                                  <w:spacing w:val="-2"/>
                                  <w:sz w:val="20"/>
                                </w:rPr>
                                <w:t>Surveys</w:t>
                              </w:r>
                            </w:p>
                            <w:p>
                              <w:pPr>
                                <w:spacing w:line="240" w:lineRule="auto" w:before="2"/>
                                <w:rPr>
                                  <w:b/>
                                  <w:sz w:val="20"/>
                                </w:rPr>
                              </w:pPr>
                            </w:p>
                            <w:p>
                              <w:pPr>
                                <w:spacing w:line="244" w:lineRule="auto" w:before="0"/>
                                <w:ind w:left="820" w:right="132" w:firstLine="0"/>
                                <w:jc w:val="both"/>
                                <w:rPr>
                                  <w:sz w:val="20"/>
                                </w:rPr>
                              </w:pPr>
                              <w:r>
                                <w:rPr>
                                  <w:w w:val="105"/>
                                  <w:sz w:val="20"/>
                                </w:rPr>
                                <w:t>Information</w:t>
                              </w:r>
                              <w:r>
                                <w:rPr>
                                  <w:spacing w:val="-1"/>
                                  <w:w w:val="105"/>
                                  <w:sz w:val="20"/>
                                </w:rPr>
                                <w:t> </w:t>
                              </w:r>
                              <w:r>
                                <w:rPr>
                                  <w:w w:val="105"/>
                                  <w:sz w:val="20"/>
                                </w:rPr>
                                <w:t>was</w:t>
                              </w:r>
                              <w:r>
                                <w:rPr>
                                  <w:spacing w:val="-1"/>
                                  <w:w w:val="105"/>
                                  <w:sz w:val="20"/>
                                </w:rPr>
                                <w:t> </w:t>
                              </w:r>
                              <w:r>
                                <w:rPr>
                                  <w:w w:val="105"/>
                                  <w:sz w:val="20"/>
                                </w:rPr>
                                <w:t>gathered</w:t>
                              </w:r>
                              <w:r>
                                <w:rPr>
                                  <w:spacing w:val="-1"/>
                                  <w:w w:val="105"/>
                                  <w:sz w:val="20"/>
                                </w:rPr>
                                <w:t> </w:t>
                              </w:r>
                              <w:r>
                                <w:rPr>
                                  <w:w w:val="105"/>
                                  <w:sz w:val="20"/>
                                </w:rPr>
                                <w:t>on the</w:t>
                              </w:r>
                              <w:r>
                                <w:rPr>
                                  <w:spacing w:val="-1"/>
                                  <w:w w:val="105"/>
                                  <w:sz w:val="20"/>
                                </w:rPr>
                                <w:t> </w:t>
                              </w:r>
                              <w:r>
                                <w:rPr>
                                  <w:w w:val="105"/>
                                  <w:sz w:val="20"/>
                                </w:rPr>
                                <w:t>State's</w:t>
                              </w:r>
                              <w:r>
                                <w:rPr>
                                  <w:spacing w:val="-1"/>
                                  <w:w w:val="105"/>
                                  <w:sz w:val="20"/>
                                </w:rPr>
                                <w:t> </w:t>
                              </w:r>
                              <w:r>
                                <w:rPr>
                                  <w:w w:val="105"/>
                                  <w:sz w:val="20"/>
                                </w:rPr>
                                <w:t>methods</w:t>
                              </w:r>
                              <w:r>
                                <w:rPr>
                                  <w:spacing w:val="-1"/>
                                  <w:w w:val="105"/>
                                  <w:sz w:val="20"/>
                                </w:rPr>
                                <w:t> </w:t>
                              </w:r>
                              <w:r>
                                <w:rPr>
                                  <w:w w:val="105"/>
                                  <w:sz w:val="20"/>
                                </w:rPr>
                                <w:t>and procedures </w:t>
                              </w:r>
                              <w:r>
                                <w:rPr>
                                  <w:sz w:val="20"/>
                                </w:rPr>
                                <w:t>to: facilitate and promote employer identification and registration; </w:t>
                              </w:r>
                              <w:r>
                                <w:rPr>
                                  <w:w w:val="105"/>
                                  <w:sz w:val="20"/>
                                </w:rPr>
                                <w:t>resolve delinquencies; promote voluntary payment compliance; and manage and control Accounts Receivable.</w:t>
                              </w:r>
                            </w:p>
                          </w:txbxContent>
                        </wps:txbx>
                        <wps:bodyPr wrap="square" lIns="0" tIns="0" rIns="0" bIns="0" rtlCol="0">
                          <a:noAutofit/>
                        </wps:bodyPr>
                      </wps:wsp>
                    </wpg:wgp>
                  </a:graphicData>
                </a:graphic>
              </wp:anchor>
            </w:drawing>
          </mc:Choice>
          <mc:Fallback>
            <w:pict>
              <v:group style="position:absolute;margin-left:216pt;margin-top:-126.596329pt;width:323.9pt;height:446.05pt;mso-position-horizontal-relative:page;mso-position-vertical-relative:paragraph;z-index:15730688" id="docshapegroup24" coordorigin="4320,-2532" coordsize="6478,8921">
                <v:shape style="position:absolute;left:4320;top:-2532;width:6478;height:8921" id="docshape25" coordorigin="4320,-2532" coordsize="6478,8921" path="m10798,-2532l10778,-2532,10759,-2532,10740,-2532,10740,-2496,10740,6331,4356,6331,4356,-2496,10740,-2496,10740,-2532,4356,-2532,4320,-2532,4320,-2496,4320,6331,4320,6350,4356,6350,10740,6350,10759,6350,10759,6331,10759,-2496,10778,-2496,10778,6370,4320,6370,4320,6389,10778,6389,10798,6389,10798,6370,10798,-2496,10798,-2532xe" filled="true" fillcolor="#000000" stroked="false">
                  <v:path arrowok="t"/>
                  <v:fill type="solid"/>
                </v:shape>
                <v:shape style="position:absolute;left:4356;top:-2496;width:6404;height:8847" type="#_x0000_t202" id="docshape26" filled="false" stroked="false">
                  <v:textbox inset="0,0,0,0">
                    <w:txbxContent>
                      <w:p>
                        <w:pPr>
                          <w:spacing w:line="240" w:lineRule="auto" w:before="152"/>
                          <w:rPr>
                            <w:sz w:val="20"/>
                          </w:rPr>
                        </w:pPr>
                      </w:p>
                      <w:p>
                        <w:pPr>
                          <w:spacing w:line="484" w:lineRule="auto" w:before="0"/>
                          <w:ind w:left="1430" w:right="1452" w:firstLine="0"/>
                          <w:jc w:val="center"/>
                          <w:rPr>
                            <w:b/>
                            <w:sz w:val="20"/>
                          </w:rPr>
                        </w:pPr>
                        <w:r>
                          <w:rPr>
                            <w:b/>
                            <w:sz w:val="20"/>
                          </w:rPr>
                          <w:t>TAX</w:t>
                        </w:r>
                        <w:r>
                          <w:rPr>
                            <w:b/>
                            <w:spacing w:val="-13"/>
                            <w:sz w:val="20"/>
                          </w:rPr>
                          <w:t> </w:t>
                        </w:r>
                        <w:r>
                          <w:rPr>
                            <w:b/>
                            <w:sz w:val="20"/>
                          </w:rPr>
                          <w:t>PERFORMANCE</w:t>
                        </w:r>
                        <w:r>
                          <w:rPr>
                            <w:b/>
                            <w:spacing w:val="-12"/>
                            <w:sz w:val="20"/>
                          </w:rPr>
                          <w:t> </w:t>
                        </w:r>
                        <w:r>
                          <w:rPr>
                            <w:b/>
                            <w:sz w:val="20"/>
                          </w:rPr>
                          <w:t>SYSTEM ANNUAL REPORT FOR 1995 SECTION I</w:t>
                        </w:r>
                      </w:p>
                      <w:p>
                        <w:pPr>
                          <w:spacing w:before="3"/>
                          <w:ind w:left="438" w:right="453" w:firstLine="0"/>
                          <w:jc w:val="center"/>
                          <w:rPr>
                            <w:b/>
                            <w:sz w:val="20"/>
                          </w:rPr>
                        </w:pPr>
                        <w:r>
                          <w:rPr>
                            <w:b/>
                            <w:sz w:val="20"/>
                            <w:u w:val="single"/>
                          </w:rPr>
                          <w:t>E</w:t>
                        </w:r>
                        <w:r>
                          <w:rPr>
                            <w:b/>
                            <w:spacing w:val="-2"/>
                            <w:sz w:val="20"/>
                            <w:u w:val="single"/>
                          </w:rPr>
                          <w:t> </w:t>
                        </w:r>
                        <w:r>
                          <w:rPr>
                            <w:b/>
                            <w:sz w:val="20"/>
                            <w:u w:val="single"/>
                          </w:rPr>
                          <w:t>X</w:t>
                        </w:r>
                        <w:r>
                          <w:rPr>
                            <w:b/>
                            <w:spacing w:val="-1"/>
                            <w:sz w:val="20"/>
                            <w:u w:val="single"/>
                          </w:rPr>
                          <w:t> </w:t>
                        </w:r>
                        <w:r>
                          <w:rPr>
                            <w:b/>
                            <w:sz w:val="20"/>
                            <w:u w:val="single"/>
                          </w:rPr>
                          <w:t>E</w:t>
                        </w:r>
                        <w:r>
                          <w:rPr>
                            <w:b/>
                            <w:spacing w:val="-1"/>
                            <w:sz w:val="20"/>
                            <w:u w:val="single"/>
                          </w:rPr>
                          <w:t> </w:t>
                        </w:r>
                        <w:r>
                          <w:rPr>
                            <w:b/>
                            <w:sz w:val="20"/>
                            <w:u w:val="single"/>
                          </w:rPr>
                          <w:t>C</w:t>
                        </w:r>
                        <w:r>
                          <w:rPr>
                            <w:b/>
                            <w:spacing w:val="-1"/>
                            <w:sz w:val="20"/>
                            <w:u w:val="single"/>
                          </w:rPr>
                          <w:t> </w:t>
                        </w:r>
                        <w:r>
                          <w:rPr>
                            <w:b/>
                            <w:sz w:val="20"/>
                            <w:u w:val="single"/>
                          </w:rPr>
                          <w:t>U</w:t>
                        </w:r>
                        <w:r>
                          <w:rPr>
                            <w:b/>
                            <w:spacing w:val="-2"/>
                            <w:sz w:val="20"/>
                            <w:u w:val="single"/>
                          </w:rPr>
                          <w:t> </w:t>
                        </w:r>
                        <w:r>
                          <w:rPr>
                            <w:b/>
                            <w:sz w:val="20"/>
                            <w:u w:val="single"/>
                          </w:rPr>
                          <w:t>T</w:t>
                        </w:r>
                        <w:r>
                          <w:rPr>
                            <w:b/>
                            <w:spacing w:val="-1"/>
                            <w:sz w:val="20"/>
                            <w:u w:val="single"/>
                          </w:rPr>
                          <w:t> </w:t>
                        </w:r>
                        <w:r>
                          <w:rPr>
                            <w:b/>
                            <w:sz w:val="20"/>
                            <w:u w:val="single"/>
                          </w:rPr>
                          <w:t>I</w:t>
                        </w:r>
                        <w:r>
                          <w:rPr>
                            <w:b/>
                            <w:spacing w:val="-1"/>
                            <w:sz w:val="20"/>
                            <w:u w:val="single"/>
                          </w:rPr>
                          <w:t> </w:t>
                        </w:r>
                        <w:r>
                          <w:rPr>
                            <w:b/>
                            <w:sz w:val="20"/>
                            <w:u w:val="single"/>
                          </w:rPr>
                          <w:t>V</w:t>
                        </w:r>
                        <w:r>
                          <w:rPr>
                            <w:b/>
                            <w:spacing w:val="-1"/>
                            <w:sz w:val="20"/>
                            <w:u w:val="single"/>
                          </w:rPr>
                          <w:t> </w:t>
                        </w:r>
                        <w:r>
                          <w:rPr>
                            <w:b/>
                            <w:sz w:val="20"/>
                            <w:u w:val="single"/>
                          </w:rPr>
                          <w:t>E</w:t>
                        </w:r>
                        <w:r>
                          <w:rPr>
                            <w:b/>
                            <w:spacing w:val="72"/>
                            <w:w w:val="150"/>
                            <w:sz w:val="20"/>
                            <w:u w:val="single"/>
                          </w:rPr>
                          <w:t> </w:t>
                        </w:r>
                        <w:r>
                          <w:rPr>
                            <w:b/>
                            <w:sz w:val="20"/>
                            <w:u w:val="single"/>
                          </w:rPr>
                          <w:t>S</w:t>
                        </w:r>
                        <w:r>
                          <w:rPr>
                            <w:b/>
                            <w:spacing w:val="-1"/>
                            <w:sz w:val="20"/>
                            <w:u w:val="single"/>
                          </w:rPr>
                          <w:t> </w:t>
                        </w:r>
                        <w:r>
                          <w:rPr>
                            <w:b/>
                            <w:sz w:val="20"/>
                            <w:u w:val="single"/>
                          </w:rPr>
                          <w:t>U</w:t>
                        </w:r>
                        <w:r>
                          <w:rPr>
                            <w:b/>
                            <w:spacing w:val="-2"/>
                            <w:sz w:val="20"/>
                            <w:u w:val="single"/>
                          </w:rPr>
                          <w:t> </w:t>
                        </w:r>
                        <w:r>
                          <w:rPr>
                            <w:b/>
                            <w:sz w:val="20"/>
                            <w:u w:val="single"/>
                          </w:rPr>
                          <w:t>M</w:t>
                        </w:r>
                        <w:r>
                          <w:rPr>
                            <w:b/>
                            <w:spacing w:val="-1"/>
                            <w:sz w:val="20"/>
                            <w:u w:val="single"/>
                          </w:rPr>
                          <w:t> </w:t>
                        </w:r>
                        <w:r>
                          <w:rPr>
                            <w:b/>
                            <w:sz w:val="20"/>
                            <w:u w:val="single"/>
                          </w:rPr>
                          <w:t>M</w:t>
                        </w:r>
                        <w:r>
                          <w:rPr>
                            <w:b/>
                            <w:spacing w:val="-1"/>
                            <w:sz w:val="20"/>
                            <w:u w:val="single"/>
                          </w:rPr>
                          <w:t> </w:t>
                        </w:r>
                        <w:r>
                          <w:rPr>
                            <w:b/>
                            <w:sz w:val="20"/>
                            <w:u w:val="single"/>
                          </w:rPr>
                          <w:t>A</w:t>
                        </w:r>
                        <w:r>
                          <w:rPr>
                            <w:b/>
                            <w:spacing w:val="-1"/>
                            <w:sz w:val="20"/>
                            <w:u w:val="single"/>
                          </w:rPr>
                          <w:t> </w:t>
                        </w:r>
                        <w:r>
                          <w:rPr>
                            <w:b/>
                            <w:sz w:val="20"/>
                            <w:u w:val="single"/>
                          </w:rPr>
                          <w:t>R</w:t>
                        </w:r>
                        <w:r>
                          <w:rPr>
                            <w:b/>
                            <w:spacing w:val="-2"/>
                            <w:sz w:val="20"/>
                            <w:u w:val="single"/>
                          </w:rPr>
                          <w:t> </w:t>
                        </w:r>
                        <w:r>
                          <w:rPr>
                            <w:b/>
                            <w:spacing w:val="-10"/>
                            <w:sz w:val="20"/>
                            <w:u w:val="single"/>
                          </w:rPr>
                          <w:t>Y</w:t>
                        </w:r>
                      </w:p>
                      <w:p>
                        <w:pPr>
                          <w:spacing w:line="240" w:lineRule="auto" w:before="5"/>
                          <w:rPr>
                            <w:b/>
                            <w:sz w:val="20"/>
                          </w:rPr>
                        </w:pPr>
                      </w:p>
                      <w:p>
                        <w:pPr>
                          <w:spacing w:line="244" w:lineRule="auto" w:before="1"/>
                          <w:ind w:left="120" w:right="0" w:firstLine="0"/>
                          <w:jc w:val="left"/>
                          <w:rPr>
                            <w:sz w:val="20"/>
                          </w:rPr>
                        </w:pPr>
                        <w:r>
                          <w:rPr>
                            <w:spacing w:val="-2"/>
                            <w:w w:val="105"/>
                            <w:sz w:val="20"/>
                          </w:rPr>
                          <w:t>The</w:t>
                        </w:r>
                        <w:r>
                          <w:rPr>
                            <w:spacing w:val="-9"/>
                            <w:w w:val="105"/>
                            <w:sz w:val="20"/>
                          </w:rPr>
                          <w:t> </w:t>
                        </w:r>
                        <w:r>
                          <w:rPr>
                            <w:spacing w:val="-2"/>
                            <w:w w:val="105"/>
                            <w:sz w:val="20"/>
                          </w:rPr>
                          <w:t>TPS</w:t>
                        </w:r>
                        <w:r>
                          <w:rPr>
                            <w:spacing w:val="-9"/>
                            <w:w w:val="105"/>
                            <w:sz w:val="20"/>
                          </w:rPr>
                          <w:t> </w:t>
                        </w:r>
                        <w:r>
                          <w:rPr>
                            <w:spacing w:val="-2"/>
                            <w:w w:val="105"/>
                            <w:sz w:val="20"/>
                          </w:rPr>
                          <w:t>review</w:t>
                        </w:r>
                        <w:r>
                          <w:rPr>
                            <w:spacing w:val="-9"/>
                            <w:w w:val="105"/>
                            <w:sz w:val="20"/>
                          </w:rPr>
                          <w:t> </w:t>
                        </w:r>
                        <w:r>
                          <w:rPr>
                            <w:spacing w:val="-2"/>
                            <w:w w:val="105"/>
                            <w:sz w:val="20"/>
                          </w:rPr>
                          <w:t>assessed</w:t>
                        </w:r>
                        <w:r>
                          <w:rPr>
                            <w:spacing w:val="-11"/>
                            <w:w w:val="105"/>
                            <w:sz w:val="20"/>
                          </w:rPr>
                          <w:t> </w:t>
                        </w:r>
                        <w:r>
                          <w:rPr>
                            <w:spacing w:val="-2"/>
                            <w:w w:val="105"/>
                            <w:sz w:val="20"/>
                          </w:rPr>
                          <w:t>the</w:t>
                        </w:r>
                        <w:r>
                          <w:rPr>
                            <w:spacing w:val="-11"/>
                            <w:w w:val="105"/>
                            <w:sz w:val="20"/>
                          </w:rPr>
                          <w:t> </w:t>
                        </w:r>
                        <w:r>
                          <w:rPr>
                            <w:spacing w:val="-2"/>
                            <w:w w:val="105"/>
                            <w:sz w:val="20"/>
                          </w:rPr>
                          <w:t>quality</w:t>
                        </w:r>
                        <w:r>
                          <w:rPr>
                            <w:spacing w:val="-6"/>
                            <w:w w:val="105"/>
                            <w:sz w:val="20"/>
                          </w:rPr>
                          <w:t> </w:t>
                        </w:r>
                        <w:r>
                          <w:rPr>
                            <w:spacing w:val="-2"/>
                            <w:w w:val="105"/>
                            <w:sz w:val="20"/>
                          </w:rPr>
                          <w:t>of</w:t>
                        </w:r>
                        <w:r>
                          <w:rPr>
                            <w:spacing w:val="-9"/>
                            <w:w w:val="105"/>
                            <w:sz w:val="20"/>
                          </w:rPr>
                          <w:t> </w:t>
                        </w:r>
                        <w:r>
                          <w:rPr>
                            <w:spacing w:val="-2"/>
                            <w:w w:val="105"/>
                            <w:sz w:val="20"/>
                          </w:rPr>
                          <w:t>the</w:t>
                        </w:r>
                        <w:r>
                          <w:rPr>
                            <w:spacing w:val="-9"/>
                            <w:w w:val="105"/>
                            <w:sz w:val="20"/>
                          </w:rPr>
                          <w:t> </w:t>
                        </w:r>
                        <w:r>
                          <w:rPr>
                            <w:spacing w:val="-2"/>
                            <w:w w:val="105"/>
                            <w:sz w:val="20"/>
                          </w:rPr>
                          <w:t>UI</w:t>
                        </w:r>
                        <w:r>
                          <w:rPr>
                            <w:spacing w:val="-9"/>
                            <w:w w:val="105"/>
                            <w:sz w:val="20"/>
                          </w:rPr>
                          <w:t> </w:t>
                        </w:r>
                        <w:r>
                          <w:rPr>
                            <w:spacing w:val="-2"/>
                            <w:w w:val="105"/>
                            <w:sz w:val="20"/>
                          </w:rPr>
                          <w:t>Tax</w:t>
                        </w:r>
                        <w:r>
                          <w:rPr>
                            <w:spacing w:val="-9"/>
                            <w:w w:val="105"/>
                            <w:sz w:val="20"/>
                          </w:rPr>
                          <w:t> </w:t>
                        </w:r>
                        <w:r>
                          <w:rPr>
                            <w:spacing w:val="-2"/>
                            <w:w w:val="105"/>
                            <w:sz w:val="20"/>
                          </w:rPr>
                          <w:t>Operation</w:t>
                        </w:r>
                        <w:r>
                          <w:rPr>
                            <w:spacing w:val="-9"/>
                            <w:w w:val="105"/>
                            <w:sz w:val="20"/>
                          </w:rPr>
                          <w:t> </w:t>
                        </w:r>
                        <w:r>
                          <w:rPr>
                            <w:spacing w:val="-2"/>
                            <w:w w:val="105"/>
                            <w:sz w:val="20"/>
                          </w:rPr>
                          <w:t>in</w:t>
                        </w:r>
                        <w:r>
                          <w:rPr>
                            <w:spacing w:val="-8"/>
                            <w:w w:val="105"/>
                            <w:sz w:val="20"/>
                          </w:rPr>
                          <w:t> </w:t>
                        </w:r>
                        <w:r>
                          <w:rPr>
                            <w:spacing w:val="-2"/>
                            <w:w w:val="105"/>
                            <w:sz w:val="20"/>
                          </w:rPr>
                          <w:t>each</w:t>
                        </w:r>
                        <w:r>
                          <w:rPr>
                            <w:spacing w:val="-8"/>
                            <w:w w:val="105"/>
                            <w:sz w:val="20"/>
                          </w:rPr>
                          <w:t> </w:t>
                        </w:r>
                        <w:r>
                          <w:rPr>
                            <w:spacing w:val="-2"/>
                            <w:w w:val="105"/>
                            <w:sz w:val="20"/>
                          </w:rPr>
                          <w:t>of</w:t>
                        </w:r>
                        <w:r>
                          <w:rPr>
                            <w:spacing w:val="-9"/>
                            <w:w w:val="105"/>
                            <w:sz w:val="20"/>
                          </w:rPr>
                          <w:t> </w:t>
                        </w:r>
                        <w:r>
                          <w:rPr>
                            <w:spacing w:val="-2"/>
                            <w:w w:val="105"/>
                            <w:sz w:val="20"/>
                          </w:rPr>
                          <w:t>the </w:t>
                        </w:r>
                        <w:r>
                          <w:rPr>
                            <w:w w:val="105"/>
                            <w:sz w:val="20"/>
                          </w:rPr>
                          <w:t>major tax functions using the following methodologies:</w:t>
                        </w:r>
                      </w:p>
                      <w:p>
                        <w:pPr>
                          <w:spacing w:line="240" w:lineRule="auto" w:before="224"/>
                          <w:rPr>
                            <w:sz w:val="20"/>
                          </w:rPr>
                        </w:pPr>
                      </w:p>
                      <w:p>
                        <w:pPr>
                          <w:numPr>
                            <w:ilvl w:val="0"/>
                            <w:numId w:val="1"/>
                          </w:numPr>
                          <w:tabs>
                            <w:tab w:pos="819" w:val="left" w:leader="none"/>
                          </w:tabs>
                          <w:spacing w:before="0"/>
                          <w:ind w:left="819" w:right="0" w:hanging="349"/>
                          <w:jc w:val="left"/>
                          <w:rPr>
                            <w:b/>
                            <w:sz w:val="20"/>
                          </w:rPr>
                        </w:pPr>
                        <w:r>
                          <w:rPr>
                            <w:b/>
                            <w:sz w:val="20"/>
                          </w:rPr>
                          <w:t>Computed</w:t>
                        </w:r>
                        <w:r>
                          <w:rPr>
                            <w:b/>
                            <w:spacing w:val="-11"/>
                            <w:sz w:val="20"/>
                          </w:rPr>
                          <w:t> </w:t>
                        </w:r>
                        <w:r>
                          <w:rPr>
                            <w:b/>
                            <w:spacing w:val="-2"/>
                            <w:sz w:val="20"/>
                          </w:rPr>
                          <w:t>Measures</w:t>
                        </w:r>
                      </w:p>
                      <w:p>
                        <w:pPr>
                          <w:spacing w:line="240" w:lineRule="auto" w:before="7"/>
                          <w:rPr>
                            <w:b/>
                            <w:sz w:val="20"/>
                          </w:rPr>
                        </w:pPr>
                      </w:p>
                      <w:p>
                        <w:pPr>
                          <w:spacing w:line="244" w:lineRule="auto" w:before="0"/>
                          <w:ind w:left="820" w:right="134" w:firstLine="0"/>
                          <w:jc w:val="both"/>
                          <w:rPr>
                            <w:sz w:val="20"/>
                          </w:rPr>
                        </w:pPr>
                        <w:r>
                          <w:rPr>
                            <w:sz w:val="20"/>
                          </w:rPr>
                          <w:t>Specific indicators for Status Determinations, Report Delinquency, </w:t>
                        </w:r>
                        <w:r>
                          <w:rPr>
                            <w:w w:val="105"/>
                            <w:sz w:val="20"/>
                          </w:rPr>
                          <w:t>Collections and Field Audit were compiled to assess timeliness and completeness.</w:t>
                        </w:r>
                      </w:p>
                      <w:p>
                        <w:pPr>
                          <w:spacing w:line="240" w:lineRule="auto" w:before="225"/>
                          <w:rPr>
                            <w:sz w:val="20"/>
                          </w:rPr>
                        </w:pPr>
                      </w:p>
                      <w:p>
                        <w:pPr>
                          <w:numPr>
                            <w:ilvl w:val="0"/>
                            <w:numId w:val="1"/>
                          </w:numPr>
                          <w:tabs>
                            <w:tab w:pos="819" w:val="left" w:leader="none"/>
                          </w:tabs>
                          <w:spacing w:before="0"/>
                          <w:ind w:left="819" w:right="0" w:hanging="349"/>
                          <w:jc w:val="left"/>
                          <w:rPr>
                            <w:b/>
                            <w:sz w:val="20"/>
                          </w:rPr>
                        </w:pPr>
                        <w:r>
                          <w:rPr>
                            <w:b/>
                            <w:sz w:val="20"/>
                          </w:rPr>
                          <w:t>Program</w:t>
                        </w:r>
                        <w:r>
                          <w:rPr>
                            <w:b/>
                            <w:spacing w:val="-8"/>
                            <w:sz w:val="20"/>
                          </w:rPr>
                          <w:t> </w:t>
                        </w:r>
                        <w:r>
                          <w:rPr>
                            <w:b/>
                            <w:spacing w:val="-2"/>
                            <w:sz w:val="20"/>
                          </w:rPr>
                          <w:t>Reviews</w:t>
                        </w:r>
                      </w:p>
                      <w:p>
                        <w:pPr>
                          <w:spacing w:line="240" w:lineRule="auto" w:before="2"/>
                          <w:rPr>
                            <w:b/>
                            <w:sz w:val="20"/>
                          </w:rPr>
                        </w:pPr>
                      </w:p>
                      <w:p>
                        <w:pPr>
                          <w:spacing w:line="244" w:lineRule="auto" w:before="0"/>
                          <w:ind w:left="820" w:right="134" w:firstLine="0"/>
                          <w:jc w:val="both"/>
                          <w:rPr>
                            <w:sz w:val="20"/>
                          </w:rPr>
                        </w:pPr>
                        <w:r>
                          <w:rPr>
                            <w:w w:val="105"/>
                            <w:sz w:val="20"/>
                          </w:rPr>
                          <w:t>Systems</w:t>
                        </w:r>
                        <w:r>
                          <w:rPr>
                            <w:w w:val="105"/>
                            <w:sz w:val="20"/>
                          </w:rPr>
                          <w:t> Reviews:</w:t>
                        </w:r>
                        <w:r>
                          <w:rPr>
                            <w:spacing w:val="40"/>
                            <w:w w:val="105"/>
                            <w:sz w:val="20"/>
                          </w:rPr>
                          <w:t> </w:t>
                        </w:r>
                        <w:r>
                          <w:rPr>
                            <w:w w:val="105"/>
                            <w:sz w:val="20"/>
                          </w:rPr>
                          <w:t>The</w:t>
                        </w:r>
                        <w:r>
                          <w:rPr>
                            <w:w w:val="105"/>
                            <w:sz w:val="20"/>
                          </w:rPr>
                          <w:t> internal</w:t>
                        </w:r>
                        <w:r>
                          <w:rPr>
                            <w:w w:val="105"/>
                            <w:sz w:val="20"/>
                          </w:rPr>
                          <w:t> controls</w:t>
                        </w:r>
                        <w:r>
                          <w:rPr>
                            <w:w w:val="105"/>
                            <w:sz w:val="20"/>
                          </w:rPr>
                          <w:t> and</w:t>
                        </w:r>
                        <w:r>
                          <w:rPr>
                            <w:w w:val="105"/>
                            <w:sz w:val="20"/>
                          </w:rPr>
                          <w:t> quality</w:t>
                        </w:r>
                        <w:r>
                          <w:rPr>
                            <w:w w:val="105"/>
                            <w:sz w:val="20"/>
                          </w:rPr>
                          <w:t> assurance systems of each tax function were examined.</w:t>
                        </w:r>
                      </w:p>
                      <w:p>
                        <w:pPr>
                          <w:spacing w:line="240" w:lineRule="auto" w:before="7"/>
                          <w:rPr>
                            <w:sz w:val="20"/>
                          </w:rPr>
                        </w:pPr>
                      </w:p>
                      <w:p>
                        <w:pPr>
                          <w:spacing w:line="244" w:lineRule="auto" w:before="0"/>
                          <w:ind w:left="820" w:right="134" w:firstLine="0"/>
                          <w:jc w:val="both"/>
                          <w:rPr>
                            <w:sz w:val="20"/>
                          </w:rPr>
                        </w:pPr>
                        <w:r>
                          <w:rPr>
                            <w:w w:val="105"/>
                            <w:sz w:val="20"/>
                          </w:rPr>
                          <w:t>Acceptance Samples:</w:t>
                        </w:r>
                        <w:r>
                          <w:rPr>
                            <w:spacing w:val="40"/>
                            <w:w w:val="105"/>
                            <w:sz w:val="20"/>
                          </w:rPr>
                          <w:t> </w:t>
                        </w:r>
                        <w:r>
                          <w:rPr>
                            <w:w w:val="105"/>
                            <w:sz w:val="20"/>
                          </w:rPr>
                          <w:t>Small samples were examined from each </w:t>
                        </w:r>
                        <w:r>
                          <w:rPr>
                            <w:sz w:val="20"/>
                          </w:rPr>
                          <w:t>tax function to confirm that</w:t>
                        </w:r>
                        <w:r>
                          <w:rPr>
                            <w:spacing w:val="-1"/>
                            <w:sz w:val="20"/>
                          </w:rPr>
                          <w:t> </w:t>
                        </w:r>
                        <w:r>
                          <w:rPr>
                            <w:sz w:val="20"/>
                          </w:rPr>
                          <w:t>controls and quality assurance systems </w:t>
                        </w:r>
                        <w:r>
                          <w:rPr>
                            <w:w w:val="105"/>
                            <w:sz w:val="20"/>
                          </w:rPr>
                          <w:t>were working effectively to produce accurate outputs.</w:t>
                        </w:r>
                      </w:p>
                      <w:p>
                        <w:pPr>
                          <w:spacing w:line="240" w:lineRule="auto" w:before="225"/>
                          <w:rPr>
                            <w:sz w:val="20"/>
                          </w:rPr>
                        </w:pPr>
                      </w:p>
                      <w:p>
                        <w:pPr>
                          <w:numPr>
                            <w:ilvl w:val="0"/>
                            <w:numId w:val="1"/>
                          </w:numPr>
                          <w:tabs>
                            <w:tab w:pos="819" w:val="left" w:leader="none"/>
                          </w:tabs>
                          <w:spacing w:before="0"/>
                          <w:ind w:left="819" w:right="0" w:hanging="349"/>
                          <w:jc w:val="left"/>
                          <w:rPr>
                            <w:b/>
                            <w:sz w:val="20"/>
                          </w:rPr>
                        </w:pPr>
                        <w:r>
                          <w:rPr>
                            <w:b/>
                            <w:sz w:val="20"/>
                          </w:rPr>
                          <w:t>Methods</w:t>
                        </w:r>
                        <w:r>
                          <w:rPr>
                            <w:b/>
                            <w:spacing w:val="-7"/>
                            <w:sz w:val="20"/>
                          </w:rPr>
                          <w:t> </w:t>
                        </w:r>
                        <w:r>
                          <w:rPr>
                            <w:b/>
                            <w:spacing w:val="-2"/>
                            <w:sz w:val="20"/>
                          </w:rPr>
                          <w:t>Surveys</w:t>
                        </w:r>
                      </w:p>
                      <w:p>
                        <w:pPr>
                          <w:spacing w:line="240" w:lineRule="auto" w:before="2"/>
                          <w:rPr>
                            <w:b/>
                            <w:sz w:val="20"/>
                          </w:rPr>
                        </w:pPr>
                      </w:p>
                      <w:p>
                        <w:pPr>
                          <w:spacing w:line="244" w:lineRule="auto" w:before="0"/>
                          <w:ind w:left="820" w:right="132" w:firstLine="0"/>
                          <w:jc w:val="both"/>
                          <w:rPr>
                            <w:sz w:val="20"/>
                          </w:rPr>
                        </w:pPr>
                        <w:r>
                          <w:rPr>
                            <w:w w:val="105"/>
                            <w:sz w:val="20"/>
                          </w:rPr>
                          <w:t>Information</w:t>
                        </w:r>
                        <w:r>
                          <w:rPr>
                            <w:spacing w:val="-1"/>
                            <w:w w:val="105"/>
                            <w:sz w:val="20"/>
                          </w:rPr>
                          <w:t> </w:t>
                        </w:r>
                        <w:r>
                          <w:rPr>
                            <w:w w:val="105"/>
                            <w:sz w:val="20"/>
                          </w:rPr>
                          <w:t>was</w:t>
                        </w:r>
                        <w:r>
                          <w:rPr>
                            <w:spacing w:val="-1"/>
                            <w:w w:val="105"/>
                            <w:sz w:val="20"/>
                          </w:rPr>
                          <w:t> </w:t>
                        </w:r>
                        <w:r>
                          <w:rPr>
                            <w:w w:val="105"/>
                            <w:sz w:val="20"/>
                          </w:rPr>
                          <w:t>gathered</w:t>
                        </w:r>
                        <w:r>
                          <w:rPr>
                            <w:spacing w:val="-1"/>
                            <w:w w:val="105"/>
                            <w:sz w:val="20"/>
                          </w:rPr>
                          <w:t> </w:t>
                        </w:r>
                        <w:r>
                          <w:rPr>
                            <w:w w:val="105"/>
                            <w:sz w:val="20"/>
                          </w:rPr>
                          <w:t>on the</w:t>
                        </w:r>
                        <w:r>
                          <w:rPr>
                            <w:spacing w:val="-1"/>
                            <w:w w:val="105"/>
                            <w:sz w:val="20"/>
                          </w:rPr>
                          <w:t> </w:t>
                        </w:r>
                        <w:r>
                          <w:rPr>
                            <w:w w:val="105"/>
                            <w:sz w:val="20"/>
                          </w:rPr>
                          <w:t>State's</w:t>
                        </w:r>
                        <w:r>
                          <w:rPr>
                            <w:spacing w:val="-1"/>
                            <w:w w:val="105"/>
                            <w:sz w:val="20"/>
                          </w:rPr>
                          <w:t> </w:t>
                        </w:r>
                        <w:r>
                          <w:rPr>
                            <w:w w:val="105"/>
                            <w:sz w:val="20"/>
                          </w:rPr>
                          <w:t>methods</w:t>
                        </w:r>
                        <w:r>
                          <w:rPr>
                            <w:spacing w:val="-1"/>
                            <w:w w:val="105"/>
                            <w:sz w:val="20"/>
                          </w:rPr>
                          <w:t> </w:t>
                        </w:r>
                        <w:r>
                          <w:rPr>
                            <w:w w:val="105"/>
                            <w:sz w:val="20"/>
                          </w:rPr>
                          <w:t>and procedures </w:t>
                        </w:r>
                        <w:r>
                          <w:rPr>
                            <w:sz w:val="20"/>
                          </w:rPr>
                          <w:t>to: facilitate and promote employer identification and registration; </w:t>
                        </w:r>
                        <w:r>
                          <w:rPr>
                            <w:w w:val="105"/>
                            <w:sz w:val="20"/>
                          </w:rPr>
                          <w:t>resolve delinquencies; promote voluntary payment compliance; and manage and control Accounts Receivable.</w:t>
                        </w:r>
                      </w:p>
                    </w:txbxContent>
                  </v:textbox>
                  <w10:wrap type="none"/>
                </v:shape>
                <w10:wrap type="none"/>
              </v:group>
            </w:pict>
          </mc:Fallback>
        </mc:AlternateContent>
      </w:r>
      <w:r>
        <w:rPr>
          <w:w w:val="105"/>
        </w:rPr>
        <w:t>Explain</w:t>
      </w:r>
      <w:r>
        <w:rPr>
          <w:spacing w:val="-13"/>
          <w:w w:val="105"/>
        </w:rPr>
        <w:t> </w:t>
      </w:r>
      <w:r>
        <w:rPr>
          <w:w w:val="105"/>
        </w:rPr>
        <w:t>which</w:t>
      </w:r>
      <w:r>
        <w:rPr>
          <w:spacing w:val="-13"/>
          <w:w w:val="105"/>
        </w:rPr>
        <w:t> </w:t>
      </w:r>
      <w:r>
        <w:rPr>
          <w:w w:val="105"/>
        </w:rPr>
        <w:t>tax</w:t>
      </w:r>
      <w:r>
        <w:rPr>
          <w:spacing w:val="-13"/>
          <w:w w:val="105"/>
        </w:rPr>
        <w:t> </w:t>
      </w:r>
      <w:r>
        <w:rPr>
          <w:w w:val="105"/>
        </w:rPr>
        <w:t>functions were reviewed and the methodologies used</w:t>
      </w:r>
    </w:p>
    <w:p>
      <w:pPr>
        <w:pStyle w:val="BodyText"/>
        <w:spacing w:after="0" w:line="244" w:lineRule="auto"/>
        <w:sectPr>
          <w:pgSz w:w="12240" w:h="15840"/>
          <w:pgMar w:header="1457" w:footer="1507" w:top="2000" w:bottom="1700" w:left="1080" w:right="1080"/>
        </w:sectPr>
      </w:pPr>
    </w:p>
    <w:p>
      <w:pPr>
        <w:pStyle w:val="BodyText"/>
        <w:spacing w:before="54"/>
      </w:pPr>
    </w:p>
    <w:p>
      <w:pPr>
        <w:pStyle w:val="BodyText"/>
        <w:ind w:left="360"/>
      </w:pPr>
      <w:r>
        <w:rPr/>
        <mc:AlternateContent>
          <mc:Choice Requires="wps">
            <w:drawing>
              <wp:inline distT="0" distB="0" distL="0" distR="0">
                <wp:extent cx="5942330" cy="273050"/>
                <wp:effectExtent l="0" t="0" r="0" b="3175"/>
                <wp:docPr id="27" name="Group 27"/>
                <wp:cNvGraphicFramePr>
                  <a:graphicFrameLocks/>
                </wp:cNvGraphicFramePr>
                <a:graphic>
                  <a:graphicData uri="http://schemas.microsoft.com/office/word/2010/wordprocessingGroup">
                    <wpg:wgp>
                      <wpg:cNvPr id="27" name="Group 27"/>
                      <wpg:cNvGrpSpPr/>
                      <wpg:grpSpPr>
                        <a:xfrm>
                          <a:off x="0" y="0"/>
                          <a:ext cx="5942330" cy="273050"/>
                          <a:chExt cx="5942330" cy="273050"/>
                        </a:xfrm>
                      </wpg:grpSpPr>
                      <wps:wsp>
                        <wps:cNvPr id="28" name="Graphic 28"/>
                        <wps:cNvSpPr/>
                        <wps:spPr>
                          <a:xfrm>
                            <a:off x="0" y="0"/>
                            <a:ext cx="5942330" cy="273050"/>
                          </a:xfrm>
                          <a:custGeom>
                            <a:avLst/>
                            <a:gdLst/>
                            <a:ahLst/>
                            <a:cxnLst/>
                            <a:rect l="l" t="t" r="r" b="b"/>
                            <a:pathLst>
                              <a:path w="5942330" h="273050">
                                <a:moveTo>
                                  <a:pt x="5942076" y="0"/>
                                </a:moveTo>
                                <a:lnTo>
                                  <a:pt x="0" y="0"/>
                                </a:lnTo>
                                <a:lnTo>
                                  <a:pt x="0" y="272796"/>
                                </a:lnTo>
                                <a:lnTo>
                                  <a:pt x="5942076" y="272796"/>
                                </a:lnTo>
                                <a:lnTo>
                                  <a:pt x="5942076" y="0"/>
                                </a:lnTo>
                                <a:close/>
                              </a:path>
                            </a:pathLst>
                          </a:custGeom>
                          <a:solidFill>
                            <a:srgbClr val="CCCCCC"/>
                          </a:solidFill>
                        </wps:spPr>
                        <wps:bodyPr wrap="square" lIns="0" tIns="0" rIns="0" bIns="0" rtlCol="0">
                          <a:prstTxWarp prst="textNoShape">
                            <a:avLst/>
                          </a:prstTxWarp>
                          <a:noAutofit/>
                        </wps:bodyPr>
                      </wps:wsp>
                      <wps:wsp>
                        <wps:cNvPr id="29" name="Graphic 29"/>
                        <wps:cNvSpPr/>
                        <wps:spPr>
                          <a:xfrm>
                            <a:off x="0" y="0"/>
                            <a:ext cx="5941060" cy="273050"/>
                          </a:xfrm>
                          <a:custGeom>
                            <a:avLst/>
                            <a:gdLst/>
                            <a:ahLst/>
                            <a:cxnLst/>
                            <a:rect l="l" t="t" r="r" b="b"/>
                            <a:pathLst>
                              <a:path w="5941060" h="273050">
                                <a:moveTo>
                                  <a:pt x="5940552" y="249948"/>
                                </a:moveTo>
                                <a:lnTo>
                                  <a:pt x="0" y="249948"/>
                                </a:lnTo>
                                <a:lnTo>
                                  <a:pt x="0" y="272796"/>
                                </a:lnTo>
                                <a:lnTo>
                                  <a:pt x="5940552" y="272796"/>
                                </a:lnTo>
                                <a:lnTo>
                                  <a:pt x="5940552" y="249948"/>
                                </a:lnTo>
                                <a:close/>
                              </a:path>
                              <a:path w="5941060" h="273050">
                                <a:moveTo>
                                  <a:pt x="5940552" y="0"/>
                                </a:moveTo>
                                <a:lnTo>
                                  <a:pt x="0" y="0"/>
                                </a:lnTo>
                                <a:lnTo>
                                  <a:pt x="0" y="22860"/>
                                </a:lnTo>
                                <a:lnTo>
                                  <a:pt x="5940552" y="22860"/>
                                </a:lnTo>
                                <a:lnTo>
                                  <a:pt x="5940552" y="0"/>
                                </a:lnTo>
                                <a:close/>
                              </a:path>
                            </a:pathLst>
                          </a:custGeom>
                          <a:solidFill>
                            <a:srgbClr val="000000"/>
                          </a:solidFill>
                        </wps:spPr>
                        <wps:bodyPr wrap="square" lIns="0" tIns="0" rIns="0" bIns="0" rtlCol="0">
                          <a:prstTxWarp prst="textNoShape">
                            <a:avLst/>
                          </a:prstTxWarp>
                          <a:noAutofit/>
                        </wps:bodyPr>
                      </wps:wsp>
                      <wps:wsp>
                        <wps:cNvPr id="30" name="Textbox 30"/>
                        <wps:cNvSpPr txBox="1"/>
                        <wps:spPr>
                          <a:xfrm>
                            <a:off x="0" y="22859"/>
                            <a:ext cx="5942330" cy="227329"/>
                          </a:xfrm>
                          <a:prstGeom prst="rect">
                            <a:avLst/>
                          </a:prstGeom>
                        </wps:spPr>
                        <wps:txbx>
                          <w:txbxContent>
                            <w:p>
                              <w:pPr>
                                <w:spacing w:line="236" w:lineRule="exact" w:before="121"/>
                                <w:ind w:left="0" w:right="0" w:firstLine="0"/>
                                <w:jc w:val="center"/>
                                <w:rPr>
                                  <w:b/>
                                  <w:sz w:val="24"/>
                                </w:rPr>
                              </w:pPr>
                              <w:r>
                                <w:rPr>
                                  <w:b/>
                                  <w:sz w:val="24"/>
                                </w:rPr>
                                <w:t>ANNUAL</w:t>
                              </w:r>
                              <w:r>
                                <w:rPr>
                                  <w:b/>
                                  <w:spacing w:val="-12"/>
                                  <w:sz w:val="24"/>
                                </w:rPr>
                                <w:t> </w:t>
                              </w:r>
                              <w:r>
                                <w:rPr>
                                  <w:b/>
                                  <w:spacing w:val="-2"/>
                                  <w:sz w:val="24"/>
                                </w:rPr>
                                <w:t>REPORT</w:t>
                              </w:r>
                            </w:p>
                          </w:txbxContent>
                        </wps:txbx>
                        <wps:bodyPr wrap="square" lIns="0" tIns="0" rIns="0" bIns="0" rtlCol="0">
                          <a:noAutofit/>
                        </wps:bodyPr>
                      </wps:wsp>
                    </wpg:wgp>
                  </a:graphicData>
                </a:graphic>
              </wp:inline>
            </w:drawing>
          </mc:Choice>
          <mc:Fallback>
            <w:pict>
              <v:group style="width:467.9pt;height:21.5pt;mso-position-horizontal-relative:char;mso-position-vertical-relative:line" id="docshapegroup27" coordorigin="0,0" coordsize="9358,430">
                <v:rect style="position:absolute;left:0;top:0;width:9358;height:430" id="docshape28" filled="true" fillcolor="#cccccc" stroked="false">
                  <v:fill type="solid"/>
                </v:rect>
                <v:shape style="position:absolute;left:0;top:0;width:9356;height:430" id="docshape29" coordorigin="0,0" coordsize="9356,430" path="m9355,394l0,394,0,430,9355,430,9355,394xm9355,0l0,0,0,36,9355,36,9355,0xe" filled="true" fillcolor="#000000" stroked="false">
                  <v:path arrowok="t"/>
                  <v:fill type="solid"/>
                </v:shape>
                <v:shape style="position:absolute;left:0;top:36;width:9358;height:358" type="#_x0000_t202" id="docshape30" filled="false" stroked="false">
                  <v:textbox inset="0,0,0,0">
                    <w:txbxContent>
                      <w:p>
                        <w:pPr>
                          <w:spacing w:line="236" w:lineRule="exact" w:before="121"/>
                          <w:ind w:left="0" w:right="0" w:firstLine="0"/>
                          <w:jc w:val="center"/>
                          <w:rPr>
                            <w:b/>
                            <w:sz w:val="24"/>
                          </w:rPr>
                        </w:pPr>
                        <w:r>
                          <w:rPr>
                            <w:b/>
                            <w:sz w:val="24"/>
                          </w:rPr>
                          <w:t>ANNUAL</w:t>
                        </w:r>
                        <w:r>
                          <w:rPr>
                            <w:b/>
                            <w:spacing w:val="-12"/>
                            <w:sz w:val="24"/>
                          </w:rPr>
                          <w:t> </w:t>
                        </w:r>
                        <w:r>
                          <w:rPr>
                            <w:b/>
                            <w:spacing w:val="-2"/>
                            <w:sz w:val="24"/>
                          </w:rPr>
                          <w:t>REPORT</w:t>
                        </w:r>
                      </w:p>
                    </w:txbxContent>
                  </v:textbox>
                  <w10:wrap type="none"/>
                </v:shape>
              </v:group>
            </w:pict>
          </mc:Fallback>
        </mc:AlternateContent>
      </w:r>
      <w:r>
        <w:rPr/>
      </w:r>
    </w:p>
    <w:p>
      <w:pPr>
        <w:pStyle w:val="BodyText"/>
      </w:pPr>
    </w:p>
    <w:p>
      <w:pPr>
        <w:pStyle w:val="BodyText"/>
      </w:pPr>
    </w:p>
    <w:p>
      <w:pPr>
        <w:pStyle w:val="BodyText"/>
      </w:pPr>
    </w:p>
    <w:p>
      <w:pPr>
        <w:pStyle w:val="BodyText"/>
      </w:pPr>
    </w:p>
    <w:p>
      <w:pPr>
        <w:pStyle w:val="BodyText"/>
      </w:pPr>
    </w:p>
    <w:p>
      <w:pPr>
        <w:pStyle w:val="BodyText"/>
        <w:spacing w:before="45"/>
      </w:pPr>
    </w:p>
    <w:p>
      <w:pPr>
        <w:pStyle w:val="BodyText"/>
        <w:spacing w:after="0"/>
        <w:sectPr>
          <w:pgSz w:w="12240" w:h="15840"/>
          <w:pgMar w:header="1457" w:footer="1507" w:top="2000" w:bottom="1700" w:left="1080" w:right="1080"/>
        </w:sectPr>
      </w:pPr>
    </w:p>
    <w:p>
      <w:pPr>
        <w:pStyle w:val="BodyText"/>
        <w:spacing w:line="244" w:lineRule="auto" w:before="90"/>
        <w:ind w:left="480"/>
      </w:pPr>
      <w:r>
        <w:rPr/>
        <mc:AlternateContent>
          <mc:Choice Requires="wps">
            <w:drawing>
              <wp:anchor distT="0" distB="0" distL="0" distR="0" allowOverlap="1" layoutInCell="1" locked="0" behindDoc="1" simplePos="0" relativeHeight="486685184">
                <wp:simplePos x="0" y="0"/>
                <wp:positionH relativeFrom="page">
                  <wp:posOffset>2743200</wp:posOffset>
                </wp:positionH>
                <wp:positionV relativeFrom="paragraph">
                  <wp:posOffset>-505004</wp:posOffset>
                </wp:positionV>
                <wp:extent cx="4113529" cy="6123940"/>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4113529" cy="6123940"/>
                        </a:xfrm>
                        <a:custGeom>
                          <a:avLst/>
                          <a:gdLst/>
                          <a:ahLst/>
                          <a:cxnLst/>
                          <a:rect l="l" t="t" r="r" b="b"/>
                          <a:pathLst>
                            <a:path w="4113529" h="6123940">
                              <a:moveTo>
                                <a:pt x="4113276" y="0"/>
                              </a:moveTo>
                              <a:lnTo>
                                <a:pt x="4101084" y="0"/>
                              </a:lnTo>
                              <a:lnTo>
                                <a:pt x="4088892" y="0"/>
                              </a:lnTo>
                              <a:lnTo>
                                <a:pt x="4076700" y="0"/>
                              </a:lnTo>
                              <a:lnTo>
                                <a:pt x="4076700" y="22860"/>
                              </a:lnTo>
                              <a:lnTo>
                                <a:pt x="4076700" y="6086856"/>
                              </a:lnTo>
                              <a:lnTo>
                                <a:pt x="22860" y="6086856"/>
                              </a:lnTo>
                              <a:lnTo>
                                <a:pt x="22860" y="22860"/>
                              </a:lnTo>
                              <a:lnTo>
                                <a:pt x="4076700" y="22860"/>
                              </a:lnTo>
                              <a:lnTo>
                                <a:pt x="4076700" y="0"/>
                              </a:lnTo>
                              <a:lnTo>
                                <a:pt x="22860" y="0"/>
                              </a:lnTo>
                              <a:lnTo>
                                <a:pt x="0" y="0"/>
                              </a:lnTo>
                              <a:lnTo>
                                <a:pt x="0" y="22860"/>
                              </a:lnTo>
                              <a:lnTo>
                                <a:pt x="0" y="6086856"/>
                              </a:lnTo>
                              <a:lnTo>
                                <a:pt x="0" y="6099048"/>
                              </a:lnTo>
                              <a:lnTo>
                                <a:pt x="22860" y="6099048"/>
                              </a:lnTo>
                              <a:lnTo>
                                <a:pt x="4076700" y="6099048"/>
                              </a:lnTo>
                              <a:lnTo>
                                <a:pt x="4088892" y="6099048"/>
                              </a:lnTo>
                              <a:lnTo>
                                <a:pt x="4088892" y="6086856"/>
                              </a:lnTo>
                              <a:lnTo>
                                <a:pt x="4088892" y="22860"/>
                              </a:lnTo>
                              <a:lnTo>
                                <a:pt x="4101084" y="22860"/>
                              </a:lnTo>
                              <a:lnTo>
                                <a:pt x="4101084" y="6111240"/>
                              </a:lnTo>
                              <a:lnTo>
                                <a:pt x="0" y="6111240"/>
                              </a:lnTo>
                              <a:lnTo>
                                <a:pt x="0" y="6123432"/>
                              </a:lnTo>
                              <a:lnTo>
                                <a:pt x="4101084" y="6123432"/>
                              </a:lnTo>
                              <a:lnTo>
                                <a:pt x="4113276" y="6123432"/>
                              </a:lnTo>
                              <a:lnTo>
                                <a:pt x="4113276" y="6111240"/>
                              </a:lnTo>
                              <a:lnTo>
                                <a:pt x="4113276" y="22860"/>
                              </a:lnTo>
                              <a:lnTo>
                                <a:pt x="41132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16.000015pt;margin-top:-39.764172pt;width:323.9pt;height:482.2pt;mso-position-horizontal-relative:page;mso-position-vertical-relative:paragraph;z-index:-16631296" id="docshape31" coordorigin="4320,-795" coordsize="6478,9644" path="m10798,-795l10778,-795,10759,-795,10740,-795,10740,-759,10740,8790,4356,8790,4356,-759,10740,-759,10740,-795,4356,-795,4320,-795,4320,-759,4320,8790,4320,8810,4356,8810,10740,8810,10759,8810,10759,8790,10759,-759,10778,-759,10778,8829,4320,8829,4320,8848,10778,8848,10798,8848,10798,8829,10798,-759,10798,-795xe" filled="true" fillcolor="#000000" stroked="false">
                <v:path arrowok="t"/>
                <v:fill type="solid"/>
                <w10:wrap type="none"/>
              </v:shape>
            </w:pict>
          </mc:Fallback>
        </mc:AlternateContent>
      </w:r>
      <w:r>
        <w:rPr>
          <w:w w:val="105"/>
        </w:rPr>
        <w:t>Provide</w:t>
      </w:r>
      <w:r>
        <w:rPr>
          <w:spacing w:val="-10"/>
          <w:w w:val="105"/>
        </w:rPr>
        <w:t> </w:t>
      </w:r>
      <w:r>
        <w:rPr>
          <w:w w:val="105"/>
        </w:rPr>
        <w:t>Synopsis</w:t>
      </w:r>
      <w:r>
        <w:rPr>
          <w:spacing w:val="-10"/>
          <w:w w:val="105"/>
        </w:rPr>
        <w:t> </w:t>
      </w:r>
      <w:r>
        <w:rPr>
          <w:w w:val="105"/>
        </w:rPr>
        <w:t>of</w:t>
      </w:r>
      <w:r>
        <w:rPr>
          <w:spacing w:val="-10"/>
          <w:w w:val="105"/>
        </w:rPr>
        <w:t> </w:t>
      </w:r>
      <w:r>
        <w:rPr>
          <w:w w:val="105"/>
        </w:rPr>
        <w:t>What</w:t>
      </w:r>
      <w:r>
        <w:rPr>
          <w:spacing w:val="-10"/>
          <w:w w:val="105"/>
        </w:rPr>
        <w:t> </w:t>
      </w:r>
      <w:r>
        <w:rPr>
          <w:w w:val="105"/>
        </w:rPr>
        <w:t>Was Found in Each Area</w:t>
      </w:r>
    </w:p>
    <w:p>
      <w:pPr>
        <w:pStyle w:val="Heading2"/>
        <w:spacing w:before="93"/>
        <w:rPr>
          <w:u w:val="none"/>
        </w:rPr>
      </w:pPr>
      <w:r>
        <w:rPr>
          <w:b w:val="0"/>
          <w:u w:val="none"/>
        </w:rPr>
        <w:br w:type="column"/>
      </w:r>
      <w:r>
        <w:rPr>
          <w:u w:val="single"/>
        </w:rPr>
        <w:t>FINDINGS</w:t>
      </w:r>
      <w:r>
        <w:rPr>
          <w:spacing w:val="-12"/>
          <w:u w:val="single"/>
        </w:rPr>
        <w:t> </w:t>
      </w:r>
      <w:r>
        <w:rPr>
          <w:u w:val="single"/>
        </w:rPr>
        <w:t>AND</w:t>
      </w:r>
      <w:r>
        <w:rPr>
          <w:spacing w:val="-12"/>
          <w:u w:val="single"/>
        </w:rPr>
        <w:t> </w:t>
      </w:r>
      <w:r>
        <w:rPr>
          <w:spacing w:val="-2"/>
          <w:u w:val="single"/>
        </w:rPr>
        <w:t>CONCLUSIONS</w:t>
      </w:r>
    </w:p>
    <w:p>
      <w:pPr>
        <w:pStyle w:val="Heading2"/>
        <w:spacing w:after="0"/>
        <w:sectPr>
          <w:type w:val="continuous"/>
          <w:pgSz w:w="12240" w:h="15840"/>
          <w:pgMar w:header="1457" w:footer="1507" w:top="1820" w:bottom="280" w:left="1080" w:right="1080"/>
          <w:cols w:num="2" w:equalWidth="0">
            <w:col w:w="3108" w:space="40"/>
            <w:col w:w="6932"/>
          </w:cols>
        </w:sectPr>
      </w:pPr>
    </w:p>
    <w:p>
      <w:pPr>
        <w:pStyle w:val="BodyText"/>
        <w:rPr>
          <w:b/>
        </w:rPr>
      </w:pPr>
    </w:p>
    <w:p>
      <w:pPr>
        <w:pStyle w:val="BodyText"/>
        <w:spacing w:before="10"/>
        <w:rPr>
          <w:b/>
        </w:rPr>
      </w:pPr>
    </w:p>
    <w:p>
      <w:pPr>
        <w:pStyle w:val="BodyText"/>
        <w:ind w:left="2" w:right="2774"/>
        <w:jc w:val="center"/>
      </w:pPr>
      <w:r>
        <w:rPr>
          <w:spacing w:val="-2"/>
          <w:w w:val="105"/>
          <w:u w:val="single"/>
        </w:rPr>
        <w:t>Status</w:t>
      </w:r>
    </w:p>
    <w:p>
      <w:pPr>
        <w:pStyle w:val="BodyText"/>
        <w:rPr>
          <w:sz w:val="13"/>
        </w:rPr>
      </w:pPr>
    </w:p>
    <w:p>
      <w:pPr>
        <w:pStyle w:val="BodyText"/>
        <w:spacing w:after="0"/>
        <w:rPr>
          <w:sz w:val="13"/>
        </w:rPr>
        <w:sectPr>
          <w:type w:val="continuous"/>
          <w:pgSz w:w="12240" w:h="15840"/>
          <w:pgMar w:header="1457" w:footer="1507" w:top="1820" w:bottom="280" w:left="1080" w:right="1080"/>
        </w:sectPr>
      </w:pPr>
    </w:p>
    <w:p>
      <w:pPr>
        <w:pStyle w:val="BodyText"/>
        <w:spacing w:line="244" w:lineRule="auto" w:before="93"/>
        <w:ind w:left="480"/>
      </w:pPr>
      <w:r>
        <w:rPr>
          <w:w w:val="105"/>
        </w:rPr>
        <w:t>Indicate</w:t>
      </w:r>
      <w:r>
        <w:rPr>
          <w:spacing w:val="-14"/>
          <w:w w:val="105"/>
        </w:rPr>
        <w:t> </w:t>
      </w:r>
      <w:r>
        <w:rPr>
          <w:w w:val="105"/>
        </w:rPr>
        <w:t>whether</w:t>
      </w:r>
      <w:r>
        <w:rPr>
          <w:spacing w:val="-13"/>
          <w:w w:val="105"/>
        </w:rPr>
        <w:t> </w:t>
      </w:r>
      <w:r>
        <w:rPr>
          <w:w w:val="105"/>
        </w:rPr>
        <w:t>Acceptance Sample passed or failed the </w:t>
      </w:r>
      <w:r>
        <w:rPr>
          <w:spacing w:val="-2"/>
          <w:w w:val="105"/>
        </w:rPr>
        <w:t>review</w:t>
      </w:r>
    </w:p>
    <w:p>
      <w:pPr>
        <w:pStyle w:val="BodyText"/>
        <w:spacing w:before="7"/>
      </w:pPr>
    </w:p>
    <w:p>
      <w:pPr>
        <w:pStyle w:val="BodyText"/>
        <w:spacing w:line="244" w:lineRule="auto"/>
        <w:ind w:left="480"/>
      </w:pPr>
      <w:r>
        <w:rPr>
          <w:w w:val="105"/>
        </w:rPr>
        <w:t>Identify</w:t>
      </w:r>
      <w:r>
        <w:rPr>
          <w:spacing w:val="-14"/>
          <w:w w:val="105"/>
        </w:rPr>
        <w:t> </w:t>
      </w:r>
      <w:r>
        <w:rPr>
          <w:w w:val="105"/>
        </w:rPr>
        <w:t>strengths</w:t>
      </w:r>
      <w:r>
        <w:rPr>
          <w:spacing w:val="-13"/>
          <w:w w:val="105"/>
        </w:rPr>
        <w:t> </w:t>
      </w:r>
      <w:r>
        <w:rPr>
          <w:w w:val="105"/>
        </w:rPr>
        <w:t>and </w:t>
      </w:r>
      <w:r>
        <w:rPr>
          <w:spacing w:val="-2"/>
          <w:w w:val="105"/>
        </w:rPr>
        <w:t>weaknesses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9"/>
      </w:pPr>
    </w:p>
    <w:p>
      <w:pPr>
        <w:pStyle w:val="BodyText"/>
        <w:ind w:left="480"/>
      </w:pPr>
      <w:r>
        <w:rPr>
          <w:w w:val="105"/>
        </w:rPr>
        <w:t>If</w:t>
      </w:r>
      <w:r>
        <w:rPr>
          <w:spacing w:val="-3"/>
          <w:w w:val="105"/>
        </w:rPr>
        <w:t> </w:t>
      </w:r>
      <w:r>
        <w:rPr>
          <w:w w:val="105"/>
        </w:rPr>
        <w:t>no</w:t>
      </w:r>
      <w:r>
        <w:rPr>
          <w:spacing w:val="-2"/>
          <w:w w:val="105"/>
        </w:rPr>
        <w:t> </w:t>
      </w:r>
      <w:r>
        <w:rPr>
          <w:w w:val="105"/>
        </w:rPr>
        <w:t>risk</w:t>
      </w:r>
      <w:r>
        <w:rPr>
          <w:spacing w:val="-3"/>
          <w:w w:val="105"/>
        </w:rPr>
        <w:t> </w:t>
      </w:r>
      <w:r>
        <w:rPr>
          <w:w w:val="105"/>
        </w:rPr>
        <w:t>was</w:t>
      </w:r>
      <w:r>
        <w:rPr>
          <w:spacing w:val="-2"/>
          <w:w w:val="105"/>
        </w:rPr>
        <w:t> </w:t>
      </w:r>
      <w:r>
        <w:rPr>
          <w:w w:val="105"/>
        </w:rPr>
        <w:t>found,</w:t>
      </w:r>
      <w:r>
        <w:rPr>
          <w:spacing w:val="-2"/>
          <w:w w:val="105"/>
        </w:rPr>
        <w:t> </w:t>
      </w:r>
      <w:r>
        <w:rPr>
          <w:w w:val="105"/>
        </w:rPr>
        <w:t>say</w:t>
      </w:r>
      <w:r>
        <w:rPr>
          <w:spacing w:val="-3"/>
          <w:w w:val="105"/>
        </w:rPr>
        <w:t> </w:t>
      </w:r>
      <w:r>
        <w:rPr>
          <w:spacing w:val="-5"/>
          <w:w w:val="105"/>
        </w:rPr>
        <w:t>so</w:t>
      </w:r>
    </w:p>
    <w:p>
      <w:pPr>
        <w:pStyle w:val="BodyText"/>
        <w:spacing w:line="244" w:lineRule="auto" w:before="91"/>
        <w:ind w:left="786" w:right="754"/>
      </w:pPr>
      <w:r>
        <w:rPr/>
        <w:br w:type="column"/>
      </w:r>
      <w:r>
        <w:rPr>
          <w:w w:val="105"/>
        </w:rPr>
        <w:t>Reasonable assurance of quality was confirmed for Status Determinations and Status Posting functions.</w:t>
      </w:r>
      <w:r>
        <w:rPr>
          <w:spacing w:val="40"/>
          <w:w w:val="105"/>
        </w:rPr>
        <w:t> </w:t>
      </w:r>
      <w:r>
        <w:rPr>
          <w:w w:val="105"/>
        </w:rPr>
        <w:t>The Acceptance Samples for New, Successor, and Inactivation Determinations all passed</w:t>
      </w:r>
      <w:r>
        <w:rPr>
          <w:spacing w:val="-4"/>
          <w:w w:val="105"/>
        </w:rPr>
        <w:t> </w:t>
      </w:r>
      <w:r>
        <w:rPr>
          <w:w w:val="105"/>
        </w:rPr>
        <w:t>the</w:t>
      </w:r>
      <w:r>
        <w:rPr>
          <w:spacing w:val="-4"/>
          <w:w w:val="105"/>
        </w:rPr>
        <w:t> </w:t>
      </w:r>
      <w:r>
        <w:rPr>
          <w:w w:val="105"/>
        </w:rPr>
        <w:t>review</w:t>
      </w:r>
      <w:r>
        <w:rPr>
          <w:spacing w:val="-4"/>
          <w:w w:val="105"/>
        </w:rPr>
        <w:t> </w:t>
      </w:r>
      <w:r>
        <w:rPr>
          <w:w w:val="105"/>
        </w:rPr>
        <w:t>which</w:t>
      </w:r>
      <w:r>
        <w:rPr>
          <w:spacing w:val="-4"/>
          <w:w w:val="105"/>
        </w:rPr>
        <w:t> </w:t>
      </w:r>
      <w:r>
        <w:rPr>
          <w:w w:val="105"/>
        </w:rPr>
        <w:t>validated</w:t>
      </w:r>
      <w:r>
        <w:rPr>
          <w:spacing w:val="-4"/>
          <w:w w:val="105"/>
        </w:rPr>
        <w:t> </w:t>
      </w:r>
      <w:r>
        <w:rPr>
          <w:w w:val="105"/>
        </w:rPr>
        <w:t>the</w:t>
      </w:r>
      <w:r>
        <w:rPr>
          <w:spacing w:val="-4"/>
          <w:w w:val="105"/>
        </w:rPr>
        <w:t> </w:t>
      </w:r>
      <w:r>
        <w:rPr>
          <w:w w:val="105"/>
        </w:rPr>
        <w:t>effectiveness</w:t>
      </w:r>
      <w:r>
        <w:rPr>
          <w:spacing w:val="-4"/>
          <w:w w:val="105"/>
        </w:rPr>
        <w:t> </w:t>
      </w:r>
      <w:r>
        <w:rPr>
          <w:w w:val="105"/>
        </w:rPr>
        <w:t>of</w:t>
      </w:r>
      <w:r>
        <w:rPr>
          <w:spacing w:val="-4"/>
          <w:w w:val="105"/>
        </w:rPr>
        <w:t> </w:t>
      </w:r>
      <w:r>
        <w:rPr>
          <w:w w:val="105"/>
        </w:rPr>
        <w:t>the</w:t>
      </w:r>
      <w:r>
        <w:rPr>
          <w:spacing w:val="-4"/>
          <w:w w:val="105"/>
        </w:rPr>
        <w:t> </w:t>
      </w:r>
      <w:r>
        <w:rPr>
          <w:w w:val="105"/>
        </w:rPr>
        <w:t>internal controls.</w:t>
      </w:r>
      <w:r>
        <w:rPr>
          <w:spacing w:val="40"/>
          <w:w w:val="105"/>
        </w:rPr>
        <w:t> </w:t>
      </w:r>
      <w:r>
        <w:rPr>
          <w:w w:val="105"/>
        </w:rPr>
        <w:t>The Systems Review, however, did identify a potential risk in the Status successor area.</w:t>
      </w:r>
    </w:p>
    <w:p>
      <w:pPr>
        <w:pStyle w:val="BodyText"/>
        <w:spacing w:before="8"/>
      </w:pPr>
    </w:p>
    <w:p>
      <w:pPr>
        <w:pStyle w:val="BodyText"/>
        <w:spacing w:line="244" w:lineRule="auto" w:before="1"/>
        <w:ind w:left="786" w:right="572"/>
      </w:pPr>
      <w:r>
        <w:rPr>
          <w:w w:val="105"/>
        </w:rPr>
        <w:t>The Computed Measures indicated that both New and Successor Status Determinations were completed in a timely manner.</w:t>
      </w:r>
      <w:r>
        <w:rPr>
          <w:spacing w:val="40"/>
          <w:w w:val="105"/>
        </w:rPr>
        <w:t> </w:t>
      </w:r>
      <w:r>
        <w:rPr>
          <w:w w:val="105"/>
        </w:rPr>
        <w:t>The percentages</w:t>
      </w:r>
      <w:r>
        <w:rPr>
          <w:spacing w:val="-5"/>
          <w:w w:val="105"/>
        </w:rPr>
        <w:t> </w:t>
      </w:r>
      <w:r>
        <w:rPr>
          <w:w w:val="105"/>
        </w:rPr>
        <w:t>for</w:t>
      </w:r>
      <w:r>
        <w:rPr>
          <w:spacing w:val="-5"/>
          <w:w w:val="105"/>
        </w:rPr>
        <w:t> </w:t>
      </w:r>
      <w:r>
        <w:rPr>
          <w:w w:val="105"/>
        </w:rPr>
        <w:t>New</w:t>
      </w:r>
      <w:r>
        <w:rPr>
          <w:spacing w:val="-5"/>
          <w:w w:val="105"/>
        </w:rPr>
        <w:t> </w:t>
      </w:r>
      <w:r>
        <w:rPr>
          <w:w w:val="105"/>
        </w:rPr>
        <w:t>Status</w:t>
      </w:r>
      <w:r>
        <w:rPr>
          <w:spacing w:val="-5"/>
          <w:w w:val="105"/>
        </w:rPr>
        <w:t> </w:t>
      </w:r>
      <w:r>
        <w:rPr>
          <w:w w:val="105"/>
        </w:rPr>
        <w:t>determinations</w:t>
      </w:r>
      <w:r>
        <w:rPr>
          <w:spacing w:val="-5"/>
          <w:w w:val="105"/>
        </w:rPr>
        <w:t> </w:t>
      </w:r>
      <w:r>
        <w:rPr>
          <w:w w:val="105"/>
        </w:rPr>
        <w:t>were</w:t>
      </w:r>
      <w:r>
        <w:rPr>
          <w:spacing w:val="-5"/>
          <w:w w:val="105"/>
        </w:rPr>
        <w:t> </w:t>
      </w:r>
      <w:r>
        <w:rPr>
          <w:w w:val="105"/>
        </w:rPr>
        <w:t>81.2%</w:t>
      </w:r>
      <w:r>
        <w:rPr>
          <w:spacing w:val="-5"/>
          <w:w w:val="105"/>
        </w:rPr>
        <w:t> </w:t>
      </w:r>
      <w:r>
        <w:rPr>
          <w:w w:val="105"/>
        </w:rPr>
        <w:t>made</w:t>
      </w:r>
      <w:r>
        <w:rPr>
          <w:spacing w:val="-5"/>
          <w:w w:val="105"/>
        </w:rPr>
        <w:t> </w:t>
      </w:r>
      <w:r>
        <w:rPr>
          <w:w w:val="105"/>
        </w:rPr>
        <w:t>within 90 days and 99.3% in 180 days.</w:t>
      </w:r>
      <w:r>
        <w:rPr>
          <w:spacing w:val="40"/>
          <w:w w:val="105"/>
        </w:rPr>
        <w:t> </w:t>
      </w:r>
      <w:r>
        <w:rPr>
          <w:w w:val="105"/>
        </w:rPr>
        <w:t>The percentages for Successor Status determinations were 89.3% made within 90 days and 99.7% in 180 days.</w:t>
      </w:r>
    </w:p>
    <w:p>
      <w:pPr>
        <w:pStyle w:val="BodyText"/>
        <w:spacing w:before="8"/>
      </w:pPr>
    </w:p>
    <w:p>
      <w:pPr>
        <w:pStyle w:val="BodyText"/>
        <w:spacing w:before="1"/>
        <w:ind w:left="435"/>
      </w:pPr>
      <w:r>
        <w:rPr>
          <w:spacing w:val="-2"/>
          <w:w w:val="105"/>
          <w:u w:val="single"/>
        </w:rPr>
        <w:t>Cashiering</w:t>
      </w:r>
    </w:p>
    <w:p>
      <w:pPr>
        <w:pStyle w:val="BodyText"/>
        <w:spacing w:before="10"/>
      </w:pPr>
    </w:p>
    <w:p>
      <w:pPr>
        <w:pStyle w:val="BodyText"/>
        <w:spacing w:line="244" w:lineRule="auto"/>
        <w:ind w:left="786" w:right="572"/>
      </w:pPr>
      <w:r>
        <w:rPr>
          <w:w w:val="105"/>
        </w:rPr>
        <w:t>Reasonable assurance of quality was confirmed for the Cashiering function.</w:t>
      </w:r>
      <w:r>
        <w:rPr>
          <w:spacing w:val="40"/>
          <w:w w:val="105"/>
        </w:rPr>
        <w:t> </w:t>
      </w:r>
      <w:r>
        <w:rPr>
          <w:w w:val="105"/>
        </w:rPr>
        <w:t>The Systems Review verified the existence of the necessary internal controls, and no risks were identified.</w:t>
      </w:r>
      <w:r>
        <w:rPr>
          <w:spacing w:val="40"/>
          <w:w w:val="105"/>
        </w:rPr>
        <w:t> </w:t>
      </w:r>
      <w:r>
        <w:rPr>
          <w:w w:val="105"/>
        </w:rPr>
        <w:t>The Acceptance</w:t>
      </w:r>
      <w:r>
        <w:rPr>
          <w:spacing w:val="-4"/>
          <w:w w:val="105"/>
        </w:rPr>
        <w:t> </w:t>
      </w:r>
      <w:r>
        <w:rPr>
          <w:w w:val="105"/>
        </w:rPr>
        <w:t>Sample</w:t>
      </w:r>
      <w:r>
        <w:rPr>
          <w:spacing w:val="-4"/>
          <w:w w:val="105"/>
        </w:rPr>
        <w:t> </w:t>
      </w:r>
      <w:r>
        <w:rPr>
          <w:w w:val="105"/>
        </w:rPr>
        <w:t>cases</w:t>
      </w:r>
      <w:r>
        <w:rPr>
          <w:spacing w:val="-4"/>
          <w:w w:val="105"/>
        </w:rPr>
        <w:t> </w:t>
      </w:r>
      <w:r>
        <w:rPr>
          <w:w w:val="105"/>
        </w:rPr>
        <w:t>all</w:t>
      </w:r>
      <w:r>
        <w:rPr>
          <w:spacing w:val="-4"/>
          <w:w w:val="105"/>
        </w:rPr>
        <w:t> </w:t>
      </w:r>
      <w:r>
        <w:rPr>
          <w:w w:val="105"/>
        </w:rPr>
        <w:t>passed,</w:t>
      </w:r>
      <w:r>
        <w:rPr>
          <w:spacing w:val="-4"/>
          <w:w w:val="105"/>
        </w:rPr>
        <w:t> </w:t>
      </w:r>
      <w:r>
        <w:rPr>
          <w:w w:val="105"/>
        </w:rPr>
        <w:t>and</w:t>
      </w:r>
      <w:r>
        <w:rPr>
          <w:spacing w:val="-4"/>
          <w:w w:val="105"/>
        </w:rPr>
        <w:t> </w:t>
      </w:r>
      <w:r>
        <w:rPr>
          <w:w w:val="105"/>
        </w:rPr>
        <w:t>the</w:t>
      </w:r>
      <w:r>
        <w:rPr>
          <w:spacing w:val="-4"/>
          <w:w w:val="105"/>
        </w:rPr>
        <w:t> </w:t>
      </w:r>
      <w:r>
        <w:rPr>
          <w:w w:val="105"/>
        </w:rPr>
        <w:t>three</w:t>
      </w:r>
      <w:r>
        <w:rPr>
          <w:spacing w:val="-4"/>
          <w:w w:val="105"/>
        </w:rPr>
        <w:t> </w:t>
      </w:r>
      <w:r>
        <w:rPr>
          <w:w w:val="105"/>
        </w:rPr>
        <w:t>verification</w:t>
      </w:r>
      <w:r>
        <w:rPr>
          <w:spacing w:val="-4"/>
          <w:w w:val="105"/>
        </w:rPr>
        <w:t> </w:t>
      </w:r>
      <w:r>
        <w:rPr>
          <w:w w:val="105"/>
        </w:rPr>
        <w:t>tests also passed, which validated the effectiveness of the internal </w:t>
      </w:r>
      <w:r>
        <w:rPr>
          <w:spacing w:val="-2"/>
          <w:w w:val="105"/>
        </w:rPr>
        <w:t>controls.</w:t>
      </w:r>
    </w:p>
    <w:p>
      <w:pPr>
        <w:pStyle w:val="BodyText"/>
        <w:spacing w:before="9"/>
      </w:pPr>
    </w:p>
    <w:p>
      <w:pPr>
        <w:pStyle w:val="BodyText"/>
        <w:ind w:left="435"/>
      </w:pPr>
      <w:r>
        <w:rPr>
          <w:w w:val="105"/>
          <w:u w:val="single"/>
        </w:rPr>
        <w:t>Report</w:t>
      </w:r>
      <w:r>
        <w:rPr>
          <w:spacing w:val="-5"/>
          <w:w w:val="105"/>
          <w:u w:val="single"/>
        </w:rPr>
        <w:t> </w:t>
      </w:r>
      <w:r>
        <w:rPr>
          <w:spacing w:val="-2"/>
          <w:w w:val="105"/>
          <w:u w:val="single"/>
        </w:rPr>
        <w:t>Delinquency</w:t>
      </w:r>
    </w:p>
    <w:p>
      <w:pPr>
        <w:pStyle w:val="BodyText"/>
        <w:spacing w:after="0"/>
        <w:sectPr>
          <w:type w:val="continuous"/>
          <w:pgSz w:w="12240" w:h="15840"/>
          <w:pgMar w:header="1457" w:footer="1507" w:top="1820" w:bottom="280" w:left="1080" w:right="1080"/>
          <w:cols w:num="2" w:equalWidth="0">
            <w:col w:w="2921" w:space="40"/>
            <w:col w:w="7119"/>
          </w:cols>
        </w:sectPr>
      </w:pPr>
    </w:p>
    <w:p>
      <w:pPr>
        <w:pStyle w:val="BodyText"/>
        <w:spacing w:before="10"/>
      </w:pPr>
    </w:p>
    <w:p>
      <w:pPr>
        <w:pStyle w:val="BodyText"/>
        <w:spacing w:line="244" w:lineRule="auto"/>
        <w:ind w:left="3746" w:right="656"/>
      </w:pPr>
      <w:r>
        <w:rPr>
          <w:w w:val="105"/>
        </w:rPr>
        <w:t>Reasonable assurance of quality was confirmed in this function. The Program Review findings indicated that all internal controls were</w:t>
      </w:r>
      <w:r>
        <w:rPr>
          <w:spacing w:val="-3"/>
          <w:w w:val="105"/>
        </w:rPr>
        <w:t> </w:t>
      </w:r>
      <w:r>
        <w:rPr>
          <w:w w:val="105"/>
        </w:rPr>
        <w:t>present</w:t>
      </w:r>
      <w:r>
        <w:rPr>
          <w:spacing w:val="-3"/>
          <w:w w:val="105"/>
        </w:rPr>
        <w:t> </w:t>
      </w:r>
      <w:r>
        <w:rPr>
          <w:w w:val="105"/>
        </w:rPr>
        <w:t>and</w:t>
      </w:r>
      <w:r>
        <w:rPr>
          <w:spacing w:val="-3"/>
          <w:w w:val="105"/>
        </w:rPr>
        <w:t> </w:t>
      </w:r>
      <w:r>
        <w:rPr>
          <w:w w:val="105"/>
        </w:rPr>
        <w:t>operating</w:t>
      </w:r>
      <w:r>
        <w:rPr>
          <w:spacing w:val="-3"/>
          <w:w w:val="105"/>
        </w:rPr>
        <w:t> </w:t>
      </w:r>
      <w:r>
        <w:rPr>
          <w:w w:val="105"/>
        </w:rPr>
        <w:t>effectively.</w:t>
      </w:r>
      <w:r>
        <w:rPr>
          <w:spacing w:val="40"/>
          <w:w w:val="105"/>
        </w:rPr>
        <w:t> </w:t>
      </w:r>
      <w:r>
        <w:rPr>
          <w:w w:val="105"/>
        </w:rPr>
        <w:t>The</w:t>
      </w:r>
      <w:r>
        <w:rPr>
          <w:spacing w:val="-3"/>
          <w:w w:val="105"/>
        </w:rPr>
        <w:t> </w:t>
      </w:r>
      <w:r>
        <w:rPr>
          <w:w w:val="105"/>
        </w:rPr>
        <w:t>absence</w:t>
      </w:r>
      <w:r>
        <w:rPr>
          <w:spacing w:val="-3"/>
          <w:w w:val="105"/>
        </w:rPr>
        <w:t> </w:t>
      </w:r>
      <w:r>
        <w:rPr>
          <w:w w:val="105"/>
        </w:rPr>
        <w:t>of</w:t>
      </w:r>
      <w:r>
        <w:rPr>
          <w:spacing w:val="-3"/>
          <w:w w:val="105"/>
        </w:rPr>
        <w:t> </w:t>
      </w:r>
      <w:r>
        <w:rPr>
          <w:w w:val="105"/>
        </w:rPr>
        <w:t>risks</w:t>
      </w:r>
      <w:r>
        <w:rPr>
          <w:spacing w:val="-3"/>
          <w:w w:val="105"/>
        </w:rPr>
        <w:t> </w:t>
      </w:r>
      <w:r>
        <w:rPr>
          <w:w w:val="105"/>
        </w:rPr>
        <w:t>in</w:t>
      </w:r>
      <w:r>
        <w:rPr>
          <w:spacing w:val="-3"/>
          <w:w w:val="105"/>
        </w:rPr>
        <w:t> </w:t>
      </w:r>
      <w:r>
        <w:rPr>
          <w:w w:val="105"/>
        </w:rPr>
        <w:t>the Systems Review was consistent with no errors found in the Acceptance Sample cases.</w:t>
      </w:r>
    </w:p>
    <w:p>
      <w:pPr>
        <w:pStyle w:val="BodyText"/>
        <w:spacing w:after="0" w:line="244" w:lineRule="auto"/>
        <w:sectPr>
          <w:type w:val="continuous"/>
          <w:pgSz w:w="12240" w:h="15840"/>
          <w:pgMar w:header="1457" w:footer="1507" w:top="1820" w:bottom="280" w:left="1080" w:right="1080"/>
        </w:sectPr>
      </w:pPr>
    </w:p>
    <w:p>
      <w:pPr>
        <w:pStyle w:val="BodyText"/>
        <w:spacing w:before="54"/>
      </w:pPr>
    </w:p>
    <w:p>
      <w:pPr>
        <w:pStyle w:val="BodyText"/>
        <w:ind w:left="360"/>
      </w:pPr>
      <w:r>
        <w:rPr/>
        <mc:AlternateContent>
          <mc:Choice Requires="wps">
            <w:drawing>
              <wp:inline distT="0" distB="0" distL="0" distR="0">
                <wp:extent cx="5942330" cy="273050"/>
                <wp:effectExtent l="0" t="0" r="0" b="3175"/>
                <wp:docPr id="32" name="Group 32"/>
                <wp:cNvGraphicFramePr>
                  <a:graphicFrameLocks/>
                </wp:cNvGraphicFramePr>
                <a:graphic>
                  <a:graphicData uri="http://schemas.microsoft.com/office/word/2010/wordprocessingGroup">
                    <wpg:wgp>
                      <wpg:cNvPr id="32" name="Group 32"/>
                      <wpg:cNvGrpSpPr/>
                      <wpg:grpSpPr>
                        <a:xfrm>
                          <a:off x="0" y="0"/>
                          <a:ext cx="5942330" cy="273050"/>
                          <a:chExt cx="5942330" cy="273050"/>
                        </a:xfrm>
                      </wpg:grpSpPr>
                      <wps:wsp>
                        <wps:cNvPr id="33" name="Graphic 33"/>
                        <wps:cNvSpPr/>
                        <wps:spPr>
                          <a:xfrm>
                            <a:off x="0" y="0"/>
                            <a:ext cx="5942330" cy="273050"/>
                          </a:xfrm>
                          <a:custGeom>
                            <a:avLst/>
                            <a:gdLst/>
                            <a:ahLst/>
                            <a:cxnLst/>
                            <a:rect l="l" t="t" r="r" b="b"/>
                            <a:pathLst>
                              <a:path w="5942330" h="273050">
                                <a:moveTo>
                                  <a:pt x="5942076" y="0"/>
                                </a:moveTo>
                                <a:lnTo>
                                  <a:pt x="0" y="0"/>
                                </a:lnTo>
                                <a:lnTo>
                                  <a:pt x="0" y="272796"/>
                                </a:lnTo>
                                <a:lnTo>
                                  <a:pt x="5942076" y="272796"/>
                                </a:lnTo>
                                <a:lnTo>
                                  <a:pt x="5942076" y="0"/>
                                </a:lnTo>
                                <a:close/>
                              </a:path>
                            </a:pathLst>
                          </a:custGeom>
                          <a:solidFill>
                            <a:srgbClr val="CCCCCC"/>
                          </a:solidFill>
                        </wps:spPr>
                        <wps:bodyPr wrap="square" lIns="0" tIns="0" rIns="0" bIns="0" rtlCol="0">
                          <a:prstTxWarp prst="textNoShape">
                            <a:avLst/>
                          </a:prstTxWarp>
                          <a:noAutofit/>
                        </wps:bodyPr>
                      </wps:wsp>
                      <wps:wsp>
                        <wps:cNvPr id="34" name="Graphic 34"/>
                        <wps:cNvSpPr/>
                        <wps:spPr>
                          <a:xfrm>
                            <a:off x="0" y="0"/>
                            <a:ext cx="5941060" cy="273050"/>
                          </a:xfrm>
                          <a:custGeom>
                            <a:avLst/>
                            <a:gdLst/>
                            <a:ahLst/>
                            <a:cxnLst/>
                            <a:rect l="l" t="t" r="r" b="b"/>
                            <a:pathLst>
                              <a:path w="5941060" h="273050">
                                <a:moveTo>
                                  <a:pt x="5940552" y="249948"/>
                                </a:moveTo>
                                <a:lnTo>
                                  <a:pt x="0" y="249948"/>
                                </a:lnTo>
                                <a:lnTo>
                                  <a:pt x="0" y="272796"/>
                                </a:lnTo>
                                <a:lnTo>
                                  <a:pt x="5940552" y="272796"/>
                                </a:lnTo>
                                <a:lnTo>
                                  <a:pt x="5940552" y="249948"/>
                                </a:lnTo>
                                <a:close/>
                              </a:path>
                              <a:path w="5941060" h="273050">
                                <a:moveTo>
                                  <a:pt x="5940552" y="0"/>
                                </a:moveTo>
                                <a:lnTo>
                                  <a:pt x="0" y="0"/>
                                </a:lnTo>
                                <a:lnTo>
                                  <a:pt x="0" y="22860"/>
                                </a:lnTo>
                                <a:lnTo>
                                  <a:pt x="5940552" y="22860"/>
                                </a:lnTo>
                                <a:lnTo>
                                  <a:pt x="5940552" y="0"/>
                                </a:lnTo>
                                <a:close/>
                              </a:path>
                            </a:pathLst>
                          </a:custGeom>
                          <a:solidFill>
                            <a:srgbClr val="000000"/>
                          </a:solidFill>
                        </wps:spPr>
                        <wps:bodyPr wrap="square" lIns="0" tIns="0" rIns="0" bIns="0" rtlCol="0">
                          <a:prstTxWarp prst="textNoShape">
                            <a:avLst/>
                          </a:prstTxWarp>
                          <a:noAutofit/>
                        </wps:bodyPr>
                      </wps:wsp>
                      <wps:wsp>
                        <wps:cNvPr id="35" name="Textbox 35"/>
                        <wps:cNvSpPr txBox="1"/>
                        <wps:spPr>
                          <a:xfrm>
                            <a:off x="0" y="22859"/>
                            <a:ext cx="5942330" cy="227329"/>
                          </a:xfrm>
                          <a:prstGeom prst="rect">
                            <a:avLst/>
                          </a:prstGeom>
                        </wps:spPr>
                        <wps:txbx>
                          <w:txbxContent>
                            <w:p>
                              <w:pPr>
                                <w:spacing w:line="236" w:lineRule="exact" w:before="121"/>
                                <w:ind w:left="0" w:right="0" w:firstLine="0"/>
                                <w:jc w:val="center"/>
                                <w:rPr>
                                  <w:b/>
                                  <w:sz w:val="24"/>
                                </w:rPr>
                              </w:pPr>
                              <w:r>
                                <w:rPr>
                                  <w:b/>
                                  <w:sz w:val="24"/>
                                </w:rPr>
                                <w:t>ANNUAL</w:t>
                              </w:r>
                              <w:r>
                                <w:rPr>
                                  <w:b/>
                                  <w:spacing w:val="-12"/>
                                  <w:sz w:val="24"/>
                                </w:rPr>
                                <w:t> </w:t>
                              </w:r>
                              <w:r>
                                <w:rPr>
                                  <w:b/>
                                  <w:spacing w:val="-2"/>
                                  <w:sz w:val="24"/>
                                </w:rPr>
                                <w:t>REPORT</w:t>
                              </w:r>
                            </w:p>
                          </w:txbxContent>
                        </wps:txbx>
                        <wps:bodyPr wrap="square" lIns="0" tIns="0" rIns="0" bIns="0" rtlCol="0">
                          <a:noAutofit/>
                        </wps:bodyPr>
                      </wps:wsp>
                    </wpg:wgp>
                  </a:graphicData>
                </a:graphic>
              </wp:inline>
            </w:drawing>
          </mc:Choice>
          <mc:Fallback>
            <w:pict>
              <v:group style="width:467.9pt;height:21.5pt;mso-position-horizontal-relative:char;mso-position-vertical-relative:line" id="docshapegroup32" coordorigin="0,0" coordsize="9358,430">
                <v:rect style="position:absolute;left:0;top:0;width:9358;height:430" id="docshape33" filled="true" fillcolor="#cccccc" stroked="false">
                  <v:fill type="solid"/>
                </v:rect>
                <v:shape style="position:absolute;left:0;top:0;width:9356;height:430" id="docshape34" coordorigin="0,0" coordsize="9356,430" path="m9355,394l0,394,0,430,9355,430,9355,394xm9355,0l0,0,0,36,9355,36,9355,0xe" filled="true" fillcolor="#000000" stroked="false">
                  <v:path arrowok="t"/>
                  <v:fill type="solid"/>
                </v:shape>
                <v:shape style="position:absolute;left:0;top:36;width:9358;height:358" type="#_x0000_t202" id="docshape35" filled="false" stroked="false">
                  <v:textbox inset="0,0,0,0">
                    <w:txbxContent>
                      <w:p>
                        <w:pPr>
                          <w:spacing w:line="236" w:lineRule="exact" w:before="121"/>
                          <w:ind w:left="0" w:right="0" w:firstLine="0"/>
                          <w:jc w:val="center"/>
                          <w:rPr>
                            <w:b/>
                            <w:sz w:val="24"/>
                          </w:rPr>
                        </w:pPr>
                        <w:r>
                          <w:rPr>
                            <w:b/>
                            <w:sz w:val="24"/>
                          </w:rPr>
                          <w:t>ANNUAL</w:t>
                        </w:r>
                        <w:r>
                          <w:rPr>
                            <w:b/>
                            <w:spacing w:val="-12"/>
                            <w:sz w:val="24"/>
                          </w:rPr>
                          <w:t> </w:t>
                        </w:r>
                        <w:r>
                          <w:rPr>
                            <w:b/>
                            <w:spacing w:val="-2"/>
                            <w:sz w:val="24"/>
                          </w:rPr>
                          <w:t>REPORT</w:t>
                        </w:r>
                      </w:p>
                    </w:txbxContent>
                  </v:textbox>
                  <w10:wrap type="none"/>
                </v:shape>
              </v:group>
            </w:pict>
          </mc:Fallback>
        </mc:AlternateContent>
      </w:r>
      <w:r>
        <w:rPr/>
      </w:r>
    </w:p>
    <w:p>
      <w:pPr>
        <w:pStyle w:val="BodyText"/>
      </w:pPr>
    </w:p>
    <w:p>
      <w:pPr>
        <w:pStyle w:val="BodyText"/>
      </w:pPr>
    </w:p>
    <w:p>
      <w:pPr>
        <w:pStyle w:val="BodyText"/>
      </w:pPr>
    </w:p>
    <w:p>
      <w:pPr>
        <w:pStyle w:val="BodyText"/>
      </w:pPr>
    </w:p>
    <w:p>
      <w:pPr>
        <w:pStyle w:val="BodyText"/>
      </w:pPr>
    </w:p>
    <w:p>
      <w:pPr>
        <w:pStyle w:val="BodyText"/>
        <w:spacing w:before="135"/>
      </w:pPr>
    </w:p>
    <w:p>
      <w:pPr>
        <w:pStyle w:val="BodyText"/>
        <w:ind w:left="2" w:right="981"/>
        <w:jc w:val="center"/>
      </w:pPr>
      <w:r>
        <w:rPr/>
        <mc:AlternateContent>
          <mc:Choice Requires="wps">
            <w:drawing>
              <wp:anchor distT="0" distB="0" distL="0" distR="0" allowOverlap="1" layoutInCell="1" locked="0" behindDoc="1" simplePos="0" relativeHeight="486686208">
                <wp:simplePos x="0" y="0"/>
                <wp:positionH relativeFrom="page">
                  <wp:posOffset>2743200</wp:posOffset>
                </wp:positionH>
                <wp:positionV relativeFrom="paragraph">
                  <wp:posOffset>-562154</wp:posOffset>
                </wp:positionV>
                <wp:extent cx="4113529" cy="5826760"/>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4113529" cy="5826760"/>
                        </a:xfrm>
                        <a:custGeom>
                          <a:avLst/>
                          <a:gdLst/>
                          <a:ahLst/>
                          <a:cxnLst/>
                          <a:rect l="l" t="t" r="r" b="b"/>
                          <a:pathLst>
                            <a:path w="4113529" h="5826760">
                              <a:moveTo>
                                <a:pt x="4113276" y="0"/>
                              </a:moveTo>
                              <a:lnTo>
                                <a:pt x="4101084" y="0"/>
                              </a:lnTo>
                              <a:lnTo>
                                <a:pt x="4088892" y="0"/>
                              </a:lnTo>
                              <a:lnTo>
                                <a:pt x="4076700" y="0"/>
                              </a:lnTo>
                              <a:lnTo>
                                <a:pt x="4076700" y="22860"/>
                              </a:lnTo>
                              <a:lnTo>
                                <a:pt x="4076700" y="5789676"/>
                              </a:lnTo>
                              <a:lnTo>
                                <a:pt x="22860" y="5789676"/>
                              </a:lnTo>
                              <a:lnTo>
                                <a:pt x="22860" y="22860"/>
                              </a:lnTo>
                              <a:lnTo>
                                <a:pt x="4076700" y="22860"/>
                              </a:lnTo>
                              <a:lnTo>
                                <a:pt x="4076700" y="0"/>
                              </a:lnTo>
                              <a:lnTo>
                                <a:pt x="22860" y="0"/>
                              </a:lnTo>
                              <a:lnTo>
                                <a:pt x="0" y="0"/>
                              </a:lnTo>
                              <a:lnTo>
                                <a:pt x="0" y="22860"/>
                              </a:lnTo>
                              <a:lnTo>
                                <a:pt x="0" y="5789676"/>
                              </a:lnTo>
                              <a:lnTo>
                                <a:pt x="0" y="5801868"/>
                              </a:lnTo>
                              <a:lnTo>
                                <a:pt x="22860" y="5801868"/>
                              </a:lnTo>
                              <a:lnTo>
                                <a:pt x="4076700" y="5801868"/>
                              </a:lnTo>
                              <a:lnTo>
                                <a:pt x="4088892" y="5801868"/>
                              </a:lnTo>
                              <a:lnTo>
                                <a:pt x="4088892" y="5789676"/>
                              </a:lnTo>
                              <a:lnTo>
                                <a:pt x="4088892" y="22860"/>
                              </a:lnTo>
                              <a:lnTo>
                                <a:pt x="4101084" y="22860"/>
                              </a:lnTo>
                              <a:lnTo>
                                <a:pt x="4101084" y="5814060"/>
                              </a:lnTo>
                              <a:lnTo>
                                <a:pt x="0" y="5814060"/>
                              </a:lnTo>
                              <a:lnTo>
                                <a:pt x="0" y="5826252"/>
                              </a:lnTo>
                              <a:lnTo>
                                <a:pt x="4101084" y="5826252"/>
                              </a:lnTo>
                              <a:lnTo>
                                <a:pt x="4113276" y="5826252"/>
                              </a:lnTo>
                              <a:lnTo>
                                <a:pt x="4113276" y="5814060"/>
                              </a:lnTo>
                              <a:lnTo>
                                <a:pt x="4113276" y="22860"/>
                              </a:lnTo>
                              <a:lnTo>
                                <a:pt x="41132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16.000015pt;margin-top:-44.264172pt;width:323.9pt;height:458.8pt;mso-position-horizontal-relative:page;mso-position-vertical-relative:paragraph;z-index:-16630272" id="docshape36" coordorigin="4320,-885" coordsize="6478,9176" path="m10798,-885l10778,-885,10759,-885,10740,-885,10740,-849,10740,8232,4356,8232,4356,-849,10740,-849,10740,-885,4356,-885,4320,-885,4320,-849,4320,8232,4320,8252,4356,8252,10740,8252,10759,8252,10759,8232,10759,-849,10778,-849,10778,8271,4320,8271,4320,8290,10778,8290,10798,8290,10798,8271,10798,-849,10798,-885xe" filled="true" fillcolor="#000000" stroked="false">
                <v:path arrowok="t"/>
                <v:fill type="solid"/>
                <w10:wrap type="none"/>
              </v:shape>
            </w:pict>
          </mc:Fallback>
        </mc:AlternateContent>
      </w:r>
      <w:r>
        <w:rPr>
          <w:w w:val="105"/>
          <w:u w:val="single"/>
        </w:rPr>
        <w:t>Report</w:t>
      </w:r>
      <w:r>
        <w:rPr>
          <w:spacing w:val="-8"/>
          <w:w w:val="105"/>
          <w:u w:val="single"/>
        </w:rPr>
        <w:t> </w:t>
      </w:r>
      <w:r>
        <w:rPr>
          <w:w w:val="105"/>
          <w:u w:val="single"/>
        </w:rPr>
        <w:t>Delinquency</w:t>
      </w:r>
      <w:r>
        <w:rPr>
          <w:spacing w:val="-7"/>
          <w:w w:val="105"/>
          <w:u w:val="single"/>
        </w:rPr>
        <w:t> </w:t>
      </w:r>
      <w:r>
        <w:rPr>
          <w:spacing w:val="-2"/>
          <w:w w:val="105"/>
          <w:u w:val="single"/>
        </w:rPr>
        <w:t>(cont.)</w:t>
      </w:r>
    </w:p>
    <w:p>
      <w:pPr>
        <w:pStyle w:val="BodyText"/>
        <w:rPr>
          <w:sz w:val="13"/>
        </w:rPr>
      </w:pPr>
    </w:p>
    <w:p>
      <w:pPr>
        <w:pStyle w:val="BodyText"/>
        <w:spacing w:after="0"/>
        <w:rPr>
          <w:sz w:val="13"/>
        </w:rPr>
        <w:sectPr>
          <w:pgSz w:w="12240" w:h="15840"/>
          <w:pgMar w:header="1457" w:footer="1507" w:top="2000" w:bottom="1700" w:left="1080" w:right="1080"/>
        </w:sectPr>
      </w:pPr>
    </w:p>
    <w:p>
      <w:pPr>
        <w:pStyle w:val="BodyText"/>
        <w:spacing w:line="244" w:lineRule="auto" w:before="91"/>
        <w:ind w:left="480"/>
      </w:pPr>
      <w:r>
        <w:rPr>
          <w:w w:val="105"/>
        </w:rPr>
        <w:t>Examine</w:t>
      </w:r>
      <w:r>
        <w:rPr>
          <w:spacing w:val="-12"/>
          <w:w w:val="105"/>
        </w:rPr>
        <w:t> </w:t>
      </w:r>
      <w:r>
        <w:rPr>
          <w:w w:val="105"/>
        </w:rPr>
        <w:t>and</w:t>
      </w:r>
      <w:r>
        <w:rPr>
          <w:spacing w:val="-12"/>
          <w:w w:val="105"/>
        </w:rPr>
        <w:t> </w:t>
      </w:r>
      <w:r>
        <w:rPr>
          <w:w w:val="105"/>
        </w:rPr>
        <w:t>discuss</w:t>
      </w:r>
      <w:r>
        <w:rPr>
          <w:spacing w:val="-12"/>
          <w:w w:val="105"/>
        </w:rPr>
        <w:t> </w:t>
      </w:r>
      <w:r>
        <w:rPr>
          <w:w w:val="105"/>
        </w:rPr>
        <w:t>trend indicated by Computed </w:t>
      </w:r>
      <w:r>
        <w:rPr>
          <w:spacing w:val="-2"/>
          <w:w w:val="105"/>
        </w:rPr>
        <w:t>Measures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54"/>
      </w:pPr>
    </w:p>
    <w:p>
      <w:pPr>
        <w:pStyle w:val="BodyText"/>
        <w:spacing w:line="244" w:lineRule="auto"/>
        <w:ind w:left="480"/>
      </w:pPr>
      <w:r>
        <w:rPr>
          <w:w w:val="105"/>
        </w:rPr>
        <w:t>Remember to include Computed</w:t>
      </w:r>
      <w:r>
        <w:rPr>
          <w:spacing w:val="-14"/>
          <w:w w:val="105"/>
        </w:rPr>
        <w:t> </w:t>
      </w:r>
      <w:r>
        <w:rPr>
          <w:w w:val="105"/>
        </w:rPr>
        <w:t>Measures</w:t>
      </w:r>
      <w:r>
        <w:rPr>
          <w:spacing w:val="-13"/>
          <w:w w:val="105"/>
        </w:rPr>
        <w:t> </w:t>
      </w:r>
      <w:r>
        <w:rPr>
          <w:w w:val="105"/>
        </w:rPr>
        <w:t>findings when assessing</w:t>
      </w:r>
      <w:r>
        <w:rPr>
          <w:spacing w:val="40"/>
          <w:w w:val="105"/>
        </w:rPr>
        <w:t> </w:t>
      </w:r>
      <w:r>
        <w:rPr>
          <w:w w:val="105"/>
        </w:rPr>
        <w:t>quality</w:t>
      </w:r>
    </w:p>
    <w:p>
      <w:pPr>
        <w:pStyle w:val="BodyText"/>
      </w:pPr>
    </w:p>
    <w:p>
      <w:pPr>
        <w:pStyle w:val="BodyText"/>
      </w:pPr>
    </w:p>
    <w:p>
      <w:pPr>
        <w:pStyle w:val="BodyText"/>
      </w:pPr>
    </w:p>
    <w:p>
      <w:pPr>
        <w:pStyle w:val="BodyText"/>
      </w:pPr>
    </w:p>
    <w:p>
      <w:pPr>
        <w:pStyle w:val="BodyText"/>
      </w:pPr>
    </w:p>
    <w:p>
      <w:pPr>
        <w:pStyle w:val="BodyText"/>
        <w:spacing w:before="33"/>
      </w:pPr>
    </w:p>
    <w:p>
      <w:pPr>
        <w:pStyle w:val="BodyText"/>
        <w:spacing w:line="244" w:lineRule="auto" w:before="1"/>
        <w:ind w:left="480"/>
        <w:jc w:val="both"/>
      </w:pPr>
      <w:r>
        <w:rPr>
          <w:w w:val="105"/>
        </w:rPr>
        <w:t>Discuss</w:t>
      </w:r>
      <w:r>
        <w:rPr>
          <w:spacing w:val="-7"/>
          <w:w w:val="105"/>
        </w:rPr>
        <w:t> </w:t>
      </w:r>
      <w:r>
        <w:rPr>
          <w:w w:val="105"/>
        </w:rPr>
        <w:t>effect</w:t>
      </w:r>
      <w:r>
        <w:rPr>
          <w:spacing w:val="-7"/>
          <w:w w:val="105"/>
        </w:rPr>
        <w:t> </w:t>
      </w:r>
      <w:r>
        <w:rPr>
          <w:w w:val="105"/>
        </w:rPr>
        <w:t>of</w:t>
      </w:r>
      <w:r>
        <w:rPr>
          <w:spacing w:val="-7"/>
          <w:w w:val="105"/>
        </w:rPr>
        <w:t> </w:t>
      </w:r>
      <w:r>
        <w:rPr>
          <w:w w:val="105"/>
        </w:rPr>
        <w:t>any</w:t>
      </w:r>
      <w:r>
        <w:rPr>
          <w:spacing w:val="-7"/>
          <w:w w:val="105"/>
        </w:rPr>
        <w:t> </w:t>
      </w:r>
      <w:r>
        <w:rPr>
          <w:w w:val="105"/>
        </w:rPr>
        <w:t>trend</w:t>
      </w:r>
      <w:r>
        <w:rPr>
          <w:spacing w:val="-7"/>
          <w:w w:val="105"/>
        </w:rPr>
        <w:t> </w:t>
      </w:r>
      <w:r>
        <w:rPr>
          <w:w w:val="105"/>
        </w:rPr>
        <w:t>that may be revealed by Computed </w:t>
      </w:r>
      <w:r>
        <w:rPr>
          <w:spacing w:val="-2"/>
          <w:w w:val="105"/>
        </w:rPr>
        <w:t>Measures</w:t>
      </w:r>
    </w:p>
    <w:p>
      <w:pPr>
        <w:pStyle w:val="BodyText"/>
        <w:spacing w:line="244" w:lineRule="auto" w:before="91"/>
        <w:ind w:left="603" w:right="632"/>
      </w:pPr>
      <w:r>
        <w:rPr/>
        <w:br w:type="column"/>
      </w:r>
      <w:r>
        <w:rPr>
          <w:w w:val="105"/>
        </w:rPr>
        <w:t>The</w:t>
      </w:r>
      <w:r>
        <w:rPr>
          <w:spacing w:val="-4"/>
          <w:w w:val="105"/>
        </w:rPr>
        <w:t> </w:t>
      </w:r>
      <w:r>
        <w:rPr>
          <w:w w:val="105"/>
        </w:rPr>
        <w:t>Computed</w:t>
      </w:r>
      <w:r>
        <w:rPr>
          <w:spacing w:val="-4"/>
          <w:w w:val="105"/>
        </w:rPr>
        <w:t> </w:t>
      </w:r>
      <w:r>
        <w:rPr>
          <w:w w:val="105"/>
        </w:rPr>
        <w:t>Measures</w:t>
      </w:r>
      <w:r>
        <w:rPr>
          <w:spacing w:val="-4"/>
          <w:w w:val="105"/>
        </w:rPr>
        <w:t> </w:t>
      </w:r>
      <w:r>
        <w:rPr>
          <w:w w:val="105"/>
        </w:rPr>
        <w:t>indicated</w:t>
      </w:r>
      <w:r>
        <w:rPr>
          <w:spacing w:val="-4"/>
          <w:w w:val="105"/>
        </w:rPr>
        <w:t> </w:t>
      </w:r>
      <w:r>
        <w:rPr>
          <w:w w:val="105"/>
        </w:rPr>
        <w:t>that</w:t>
      </w:r>
      <w:r>
        <w:rPr>
          <w:spacing w:val="-4"/>
          <w:w w:val="105"/>
        </w:rPr>
        <w:t> </w:t>
      </w:r>
      <w:r>
        <w:rPr>
          <w:w w:val="105"/>
        </w:rPr>
        <w:t>the</w:t>
      </w:r>
      <w:r>
        <w:rPr>
          <w:spacing w:val="-4"/>
          <w:w w:val="105"/>
        </w:rPr>
        <w:t> </w:t>
      </w:r>
      <w:r>
        <w:rPr>
          <w:w w:val="105"/>
        </w:rPr>
        <w:t>State</w:t>
      </w:r>
      <w:r>
        <w:rPr>
          <w:spacing w:val="-4"/>
          <w:w w:val="105"/>
        </w:rPr>
        <w:t> </w:t>
      </w:r>
      <w:r>
        <w:rPr>
          <w:w w:val="105"/>
        </w:rPr>
        <w:t>is</w:t>
      </w:r>
      <w:r>
        <w:rPr>
          <w:spacing w:val="-4"/>
          <w:w w:val="105"/>
        </w:rPr>
        <w:t> </w:t>
      </w:r>
      <w:r>
        <w:rPr>
          <w:w w:val="105"/>
        </w:rPr>
        <w:t>doing</w:t>
      </w:r>
      <w:r>
        <w:rPr>
          <w:spacing w:val="-4"/>
          <w:w w:val="105"/>
        </w:rPr>
        <w:t> </w:t>
      </w:r>
      <w:r>
        <w:rPr>
          <w:w w:val="105"/>
        </w:rPr>
        <w:t>very</w:t>
      </w:r>
      <w:r>
        <w:rPr>
          <w:spacing w:val="-4"/>
          <w:w w:val="105"/>
        </w:rPr>
        <w:t> </w:t>
      </w:r>
      <w:r>
        <w:rPr>
          <w:w w:val="105"/>
        </w:rPr>
        <w:t>well in securing and resolving report delinquencies.</w:t>
      </w:r>
      <w:r>
        <w:rPr>
          <w:spacing w:val="40"/>
          <w:w w:val="105"/>
        </w:rPr>
        <w:t> </w:t>
      </w:r>
      <w:r>
        <w:rPr>
          <w:w w:val="105"/>
        </w:rPr>
        <w:t>The State had 91.7% of the contribution reports filed timely; 94.1% of reports were secured by the end of the following quarter; and 99.1% of reports were secured or resolved within 180 days.</w:t>
      </w:r>
    </w:p>
    <w:p>
      <w:pPr>
        <w:pStyle w:val="BodyText"/>
      </w:pPr>
    </w:p>
    <w:p>
      <w:pPr>
        <w:pStyle w:val="BodyText"/>
        <w:spacing w:before="14"/>
      </w:pPr>
    </w:p>
    <w:p>
      <w:pPr>
        <w:pStyle w:val="BodyText"/>
        <w:ind w:left="252"/>
      </w:pPr>
      <w:r>
        <w:rPr>
          <w:spacing w:val="-2"/>
          <w:w w:val="105"/>
          <w:u w:val="single"/>
        </w:rPr>
        <w:t>Collections</w:t>
      </w:r>
    </w:p>
    <w:p>
      <w:pPr>
        <w:pStyle w:val="BodyText"/>
        <w:spacing w:before="10"/>
      </w:pPr>
    </w:p>
    <w:p>
      <w:pPr>
        <w:pStyle w:val="BodyText"/>
        <w:spacing w:line="244" w:lineRule="auto"/>
        <w:ind w:left="603" w:right="632"/>
      </w:pPr>
      <w:r>
        <w:rPr>
          <w:w w:val="105"/>
        </w:rPr>
        <w:t>In the Collections function, the Systems Review findings indicated that all internal controls were present and the Acceptance Sample cases</w:t>
      </w:r>
      <w:r>
        <w:rPr>
          <w:spacing w:val="-4"/>
          <w:w w:val="105"/>
        </w:rPr>
        <w:t> </w:t>
      </w:r>
      <w:r>
        <w:rPr>
          <w:w w:val="105"/>
        </w:rPr>
        <w:t>verified</w:t>
      </w:r>
      <w:r>
        <w:rPr>
          <w:spacing w:val="-4"/>
          <w:w w:val="105"/>
        </w:rPr>
        <w:t> </w:t>
      </w:r>
      <w:r>
        <w:rPr>
          <w:w w:val="105"/>
        </w:rPr>
        <w:t>that</w:t>
      </w:r>
      <w:r>
        <w:rPr>
          <w:spacing w:val="-4"/>
          <w:w w:val="105"/>
        </w:rPr>
        <w:t> </w:t>
      </w:r>
      <w:r>
        <w:rPr>
          <w:w w:val="105"/>
        </w:rPr>
        <w:t>the</w:t>
      </w:r>
      <w:r>
        <w:rPr>
          <w:spacing w:val="-4"/>
          <w:w w:val="105"/>
        </w:rPr>
        <w:t> </w:t>
      </w:r>
      <w:r>
        <w:rPr>
          <w:w w:val="105"/>
        </w:rPr>
        <w:t>collection</w:t>
      </w:r>
      <w:r>
        <w:rPr>
          <w:spacing w:val="-4"/>
          <w:w w:val="105"/>
        </w:rPr>
        <w:t> </w:t>
      </w:r>
      <w:r>
        <w:rPr>
          <w:w w:val="105"/>
        </w:rPr>
        <w:t>procedures</w:t>
      </w:r>
      <w:r>
        <w:rPr>
          <w:spacing w:val="-4"/>
          <w:w w:val="105"/>
        </w:rPr>
        <w:t> </w:t>
      </w:r>
      <w:r>
        <w:rPr>
          <w:w w:val="105"/>
        </w:rPr>
        <w:t>were</w:t>
      </w:r>
      <w:r>
        <w:rPr>
          <w:spacing w:val="-4"/>
          <w:w w:val="105"/>
        </w:rPr>
        <w:t> </w:t>
      </w:r>
      <w:r>
        <w:rPr>
          <w:w w:val="105"/>
        </w:rPr>
        <w:t>being</w:t>
      </w:r>
      <w:r>
        <w:rPr>
          <w:spacing w:val="-4"/>
          <w:w w:val="105"/>
        </w:rPr>
        <w:t> </w:t>
      </w:r>
      <w:r>
        <w:rPr>
          <w:w w:val="105"/>
        </w:rPr>
        <w:t>adhered</w:t>
      </w:r>
      <w:r>
        <w:rPr>
          <w:spacing w:val="-4"/>
          <w:w w:val="105"/>
        </w:rPr>
        <w:t> </w:t>
      </w:r>
      <w:r>
        <w:rPr>
          <w:w w:val="105"/>
        </w:rPr>
        <w:t>to; however, the findings from the Computed Measures indicated that the State was not effective in managing accounts receivable.</w:t>
      </w:r>
    </w:p>
    <w:p>
      <w:pPr>
        <w:pStyle w:val="BodyText"/>
        <w:spacing w:before="9"/>
      </w:pPr>
    </w:p>
    <w:p>
      <w:pPr>
        <w:pStyle w:val="BodyText"/>
        <w:spacing w:line="244" w:lineRule="auto"/>
        <w:ind w:left="603" w:right="583"/>
      </w:pPr>
      <w:r>
        <w:rPr>
          <w:w w:val="105"/>
        </w:rPr>
        <w:t>The Computed Measures imply that the State is experiencing problems in collecting past due taxes.</w:t>
      </w:r>
      <w:r>
        <w:rPr>
          <w:spacing w:val="40"/>
          <w:w w:val="105"/>
        </w:rPr>
        <w:t> </w:t>
      </w:r>
      <w:r>
        <w:rPr>
          <w:w w:val="105"/>
        </w:rPr>
        <w:t>The percent of contributory employers making timely payments (Indicator 1) was 91.1%, the turnover of receivables (Indicator 2) was 1.3%, the percent declared uncollectible (Indicator 3) was 0.6%, and the percent of unpaid contributions/reimbursements due (Indicator 4) was 7.4%.</w:t>
      </w:r>
      <w:r>
        <w:rPr>
          <w:spacing w:val="40"/>
          <w:w w:val="105"/>
        </w:rPr>
        <w:t> </w:t>
      </w:r>
      <w:r>
        <w:rPr>
          <w:w w:val="105"/>
        </w:rPr>
        <w:t>These percentages</w:t>
      </w:r>
      <w:r>
        <w:rPr>
          <w:spacing w:val="-4"/>
          <w:w w:val="105"/>
        </w:rPr>
        <w:t> </w:t>
      </w:r>
      <w:r>
        <w:rPr>
          <w:w w:val="105"/>
        </w:rPr>
        <w:t>indicate</w:t>
      </w:r>
      <w:r>
        <w:rPr>
          <w:spacing w:val="-4"/>
          <w:w w:val="105"/>
        </w:rPr>
        <w:t> </w:t>
      </w:r>
      <w:r>
        <w:rPr>
          <w:w w:val="105"/>
        </w:rPr>
        <w:t>that</w:t>
      </w:r>
      <w:r>
        <w:rPr>
          <w:spacing w:val="-4"/>
          <w:w w:val="105"/>
        </w:rPr>
        <w:t> </w:t>
      </w:r>
      <w:r>
        <w:rPr>
          <w:w w:val="105"/>
        </w:rPr>
        <w:t>the</w:t>
      </w:r>
      <w:r>
        <w:rPr>
          <w:spacing w:val="-4"/>
          <w:w w:val="105"/>
        </w:rPr>
        <w:t> </w:t>
      </w:r>
      <w:r>
        <w:rPr>
          <w:w w:val="105"/>
        </w:rPr>
        <w:t>SESA</w:t>
      </w:r>
      <w:r>
        <w:rPr>
          <w:spacing w:val="-4"/>
          <w:w w:val="105"/>
        </w:rPr>
        <w:t> </w:t>
      </w:r>
      <w:r>
        <w:rPr>
          <w:w w:val="105"/>
        </w:rPr>
        <w:t>may</w:t>
      </w:r>
      <w:r>
        <w:rPr>
          <w:spacing w:val="-4"/>
          <w:w w:val="105"/>
        </w:rPr>
        <w:t> </w:t>
      </w:r>
      <w:r>
        <w:rPr>
          <w:w w:val="105"/>
        </w:rPr>
        <w:t>not</w:t>
      </w:r>
      <w:r>
        <w:rPr>
          <w:spacing w:val="-4"/>
          <w:w w:val="105"/>
        </w:rPr>
        <w:t> </w:t>
      </w:r>
      <w:r>
        <w:rPr>
          <w:w w:val="105"/>
        </w:rPr>
        <w:t>be</w:t>
      </w:r>
      <w:r>
        <w:rPr>
          <w:spacing w:val="-4"/>
          <w:w w:val="105"/>
        </w:rPr>
        <w:t> </w:t>
      </w:r>
      <w:r>
        <w:rPr>
          <w:w w:val="105"/>
        </w:rPr>
        <w:t>collecting</w:t>
      </w:r>
      <w:r>
        <w:rPr>
          <w:spacing w:val="-4"/>
          <w:w w:val="105"/>
        </w:rPr>
        <w:t> </w:t>
      </w:r>
      <w:r>
        <w:rPr>
          <w:w w:val="105"/>
        </w:rPr>
        <w:t>tax</w:t>
      </w:r>
      <w:r>
        <w:rPr>
          <w:spacing w:val="-4"/>
          <w:w w:val="105"/>
        </w:rPr>
        <w:t> </w:t>
      </w:r>
      <w:r>
        <w:rPr>
          <w:w w:val="105"/>
        </w:rPr>
        <w:t>dollars past due in a timely manner, and is not currently reducing the</w:t>
      </w:r>
      <w:r>
        <w:rPr>
          <w:spacing w:val="40"/>
          <w:w w:val="105"/>
        </w:rPr>
        <w:t> </w:t>
      </w:r>
      <w:r>
        <w:rPr>
          <w:w w:val="105"/>
        </w:rPr>
        <w:t>overall level of accounts receivable which has been static for the past three years.</w:t>
      </w:r>
    </w:p>
    <w:p>
      <w:pPr>
        <w:pStyle w:val="BodyText"/>
        <w:spacing w:after="0" w:line="244" w:lineRule="auto"/>
        <w:sectPr>
          <w:type w:val="continuous"/>
          <w:pgSz w:w="12240" w:h="15840"/>
          <w:pgMar w:header="1457" w:footer="1507" w:top="1820" w:bottom="280" w:left="1080" w:right="1080"/>
          <w:cols w:num="2" w:equalWidth="0">
            <w:col w:w="3104" w:space="40"/>
            <w:col w:w="6936"/>
          </w:cols>
        </w:sectPr>
      </w:pPr>
    </w:p>
    <w:p>
      <w:pPr>
        <w:pStyle w:val="BodyText"/>
        <w:spacing w:before="54"/>
      </w:pPr>
    </w:p>
    <w:p>
      <w:pPr>
        <w:pStyle w:val="BodyText"/>
        <w:ind w:left="360"/>
      </w:pPr>
      <w:r>
        <w:rPr/>
        <mc:AlternateContent>
          <mc:Choice Requires="wps">
            <w:drawing>
              <wp:inline distT="0" distB="0" distL="0" distR="0">
                <wp:extent cx="5942330" cy="273050"/>
                <wp:effectExtent l="0" t="0" r="0" b="3175"/>
                <wp:docPr id="37" name="Group 37"/>
                <wp:cNvGraphicFramePr>
                  <a:graphicFrameLocks/>
                </wp:cNvGraphicFramePr>
                <a:graphic>
                  <a:graphicData uri="http://schemas.microsoft.com/office/word/2010/wordprocessingGroup">
                    <wpg:wgp>
                      <wpg:cNvPr id="37" name="Group 37"/>
                      <wpg:cNvGrpSpPr/>
                      <wpg:grpSpPr>
                        <a:xfrm>
                          <a:off x="0" y="0"/>
                          <a:ext cx="5942330" cy="273050"/>
                          <a:chExt cx="5942330" cy="273050"/>
                        </a:xfrm>
                      </wpg:grpSpPr>
                      <wps:wsp>
                        <wps:cNvPr id="38" name="Graphic 38"/>
                        <wps:cNvSpPr/>
                        <wps:spPr>
                          <a:xfrm>
                            <a:off x="0" y="0"/>
                            <a:ext cx="5942330" cy="273050"/>
                          </a:xfrm>
                          <a:custGeom>
                            <a:avLst/>
                            <a:gdLst/>
                            <a:ahLst/>
                            <a:cxnLst/>
                            <a:rect l="l" t="t" r="r" b="b"/>
                            <a:pathLst>
                              <a:path w="5942330" h="273050">
                                <a:moveTo>
                                  <a:pt x="5942076" y="0"/>
                                </a:moveTo>
                                <a:lnTo>
                                  <a:pt x="0" y="0"/>
                                </a:lnTo>
                                <a:lnTo>
                                  <a:pt x="0" y="272796"/>
                                </a:lnTo>
                                <a:lnTo>
                                  <a:pt x="5942076" y="272796"/>
                                </a:lnTo>
                                <a:lnTo>
                                  <a:pt x="5942076" y="0"/>
                                </a:lnTo>
                                <a:close/>
                              </a:path>
                            </a:pathLst>
                          </a:custGeom>
                          <a:solidFill>
                            <a:srgbClr val="CCCCCC"/>
                          </a:solidFill>
                        </wps:spPr>
                        <wps:bodyPr wrap="square" lIns="0" tIns="0" rIns="0" bIns="0" rtlCol="0">
                          <a:prstTxWarp prst="textNoShape">
                            <a:avLst/>
                          </a:prstTxWarp>
                          <a:noAutofit/>
                        </wps:bodyPr>
                      </wps:wsp>
                      <wps:wsp>
                        <wps:cNvPr id="39" name="Graphic 39"/>
                        <wps:cNvSpPr/>
                        <wps:spPr>
                          <a:xfrm>
                            <a:off x="0" y="0"/>
                            <a:ext cx="5941060" cy="273050"/>
                          </a:xfrm>
                          <a:custGeom>
                            <a:avLst/>
                            <a:gdLst/>
                            <a:ahLst/>
                            <a:cxnLst/>
                            <a:rect l="l" t="t" r="r" b="b"/>
                            <a:pathLst>
                              <a:path w="5941060" h="273050">
                                <a:moveTo>
                                  <a:pt x="5940552" y="249948"/>
                                </a:moveTo>
                                <a:lnTo>
                                  <a:pt x="0" y="249948"/>
                                </a:lnTo>
                                <a:lnTo>
                                  <a:pt x="0" y="272796"/>
                                </a:lnTo>
                                <a:lnTo>
                                  <a:pt x="5940552" y="272796"/>
                                </a:lnTo>
                                <a:lnTo>
                                  <a:pt x="5940552" y="249948"/>
                                </a:lnTo>
                                <a:close/>
                              </a:path>
                              <a:path w="5941060" h="273050">
                                <a:moveTo>
                                  <a:pt x="5940552" y="0"/>
                                </a:moveTo>
                                <a:lnTo>
                                  <a:pt x="0" y="0"/>
                                </a:lnTo>
                                <a:lnTo>
                                  <a:pt x="0" y="22860"/>
                                </a:lnTo>
                                <a:lnTo>
                                  <a:pt x="5940552" y="22860"/>
                                </a:lnTo>
                                <a:lnTo>
                                  <a:pt x="5940552" y="0"/>
                                </a:lnTo>
                                <a:close/>
                              </a:path>
                            </a:pathLst>
                          </a:custGeom>
                          <a:solidFill>
                            <a:srgbClr val="000000"/>
                          </a:solidFill>
                        </wps:spPr>
                        <wps:bodyPr wrap="square" lIns="0" tIns="0" rIns="0" bIns="0" rtlCol="0">
                          <a:prstTxWarp prst="textNoShape">
                            <a:avLst/>
                          </a:prstTxWarp>
                          <a:noAutofit/>
                        </wps:bodyPr>
                      </wps:wsp>
                      <wps:wsp>
                        <wps:cNvPr id="40" name="Textbox 40"/>
                        <wps:cNvSpPr txBox="1"/>
                        <wps:spPr>
                          <a:xfrm>
                            <a:off x="0" y="22859"/>
                            <a:ext cx="5942330" cy="227329"/>
                          </a:xfrm>
                          <a:prstGeom prst="rect">
                            <a:avLst/>
                          </a:prstGeom>
                        </wps:spPr>
                        <wps:txbx>
                          <w:txbxContent>
                            <w:p>
                              <w:pPr>
                                <w:spacing w:line="236" w:lineRule="exact" w:before="121"/>
                                <w:ind w:left="0" w:right="0" w:firstLine="0"/>
                                <w:jc w:val="center"/>
                                <w:rPr>
                                  <w:b/>
                                  <w:sz w:val="24"/>
                                </w:rPr>
                              </w:pPr>
                              <w:r>
                                <w:rPr>
                                  <w:b/>
                                  <w:sz w:val="24"/>
                                </w:rPr>
                                <w:t>ANNUAL</w:t>
                              </w:r>
                              <w:r>
                                <w:rPr>
                                  <w:b/>
                                  <w:spacing w:val="-12"/>
                                  <w:sz w:val="24"/>
                                </w:rPr>
                                <w:t> </w:t>
                              </w:r>
                              <w:r>
                                <w:rPr>
                                  <w:b/>
                                  <w:spacing w:val="-2"/>
                                  <w:sz w:val="24"/>
                                </w:rPr>
                                <w:t>REPORT</w:t>
                              </w:r>
                            </w:p>
                          </w:txbxContent>
                        </wps:txbx>
                        <wps:bodyPr wrap="square" lIns="0" tIns="0" rIns="0" bIns="0" rtlCol="0">
                          <a:noAutofit/>
                        </wps:bodyPr>
                      </wps:wsp>
                    </wpg:wgp>
                  </a:graphicData>
                </a:graphic>
              </wp:inline>
            </w:drawing>
          </mc:Choice>
          <mc:Fallback>
            <w:pict>
              <v:group style="width:467.9pt;height:21.5pt;mso-position-horizontal-relative:char;mso-position-vertical-relative:line" id="docshapegroup37" coordorigin="0,0" coordsize="9358,430">
                <v:rect style="position:absolute;left:0;top:0;width:9358;height:430" id="docshape38" filled="true" fillcolor="#cccccc" stroked="false">
                  <v:fill type="solid"/>
                </v:rect>
                <v:shape style="position:absolute;left:0;top:0;width:9356;height:430" id="docshape39" coordorigin="0,0" coordsize="9356,430" path="m9355,394l0,394,0,430,9355,430,9355,394xm9355,0l0,0,0,36,9355,36,9355,0xe" filled="true" fillcolor="#000000" stroked="false">
                  <v:path arrowok="t"/>
                  <v:fill type="solid"/>
                </v:shape>
                <v:shape style="position:absolute;left:0;top:36;width:9358;height:358" type="#_x0000_t202" id="docshape40" filled="false" stroked="false">
                  <v:textbox inset="0,0,0,0">
                    <w:txbxContent>
                      <w:p>
                        <w:pPr>
                          <w:spacing w:line="236" w:lineRule="exact" w:before="121"/>
                          <w:ind w:left="0" w:right="0" w:firstLine="0"/>
                          <w:jc w:val="center"/>
                          <w:rPr>
                            <w:b/>
                            <w:sz w:val="24"/>
                          </w:rPr>
                        </w:pPr>
                        <w:r>
                          <w:rPr>
                            <w:b/>
                            <w:sz w:val="24"/>
                          </w:rPr>
                          <w:t>ANNUAL</w:t>
                        </w:r>
                        <w:r>
                          <w:rPr>
                            <w:b/>
                            <w:spacing w:val="-12"/>
                            <w:sz w:val="24"/>
                          </w:rPr>
                          <w:t> </w:t>
                        </w:r>
                        <w:r>
                          <w:rPr>
                            <w:b/>
                            <w:spacing w:val="-2"/>
                            <w:sz w:val="24"/>
                          </w:rPr>
                          <w:t>REPORT</w:t>
                        </w:r>
                      </w:p>
                    </w:txbxContent>
                  </v:textbox>
                  <w10:wrap type="none"/>
                </v:shape>
              </v:group>
            </w:pict>
          </mc:Fallback>
        </mc:AlternateContent>
      </w:r>
      <w:r>
        <w:rPr/>
      </w:r>
    </w:p>
    <w:p>
      <w:pPr>
        <w:pStyle w:val="BodyText"/>
      </w:pPr>
    </w:p>
    <w:p>
      <w:pPr>
        <w:pStyle w:val="BodyText"/>
      </w:pPr>
    </w:p>
    <w:p>
      <w:pPr>
        <w:pStyle w:val="BodyText"/>
      </w:pPr>
    </w:p>
    <w:p>
      <w:pPr>
        <w:pStyle w:val="BodyText"/>
      </w:pPr>
    </w:p>
    <w:p>
      <w:pPr>
        <w:pStyle w:val="BodyText"/>
      </w:pPr>
    </w:p>
    <w:p>
      <w:pPr>
        <w:pStyle w:val="BodyText"/>
        <w:spacing w:before="135"/>
      </w:pPr>
    </w:p>
    <w:p>
      <w:pPr>
        <w:pStyle w:val="BodyText"/>
        <w:ind w:left="449" w:right="2772"/>
        <w:jc w:val="center"/>
      </w:pPr>
      <w:r>
        <w:rPr/>
        <mc:AlternateContent>
          <mc:Choice Requires="wps">
            <w:drawing>
              <wp:anchor distT="0" distB="0" distL="0" distR="0" allowOverlap="1" layoutInCell="1" locked="0" behindDoc="1" simplePos="0" relativeHeight="486687232">
                <wp:simplePos x="0" y="0"/>
                <wp:positionH relativeFrom="page">
                  <wp:posOffset>2743200</wp:posOffset>
                </wp:positionH>
                <wp:positionV relativeFrom="paragraph">
                  <wp:posOffset>-562154</wp:posOffset>
                </wp:positionV>
                <wp:extent cx="4113529" cy="5826760"/>
                <wp:effectExtent l="0" t="0" r="0" b="0"/>
                <wp:wrapNone/>
                <wp:docPr id="41" name="Graphic 41"/>
                <wp:cNvGraphicFramePr>
                  <a:graphicFrameLocks/>
                </wp:cNvGraphicFramePr>
                <a:graphic>
                  <a:graphicData uri="http://schemas.microsoft.com/office/word/2010/wordprocessingShape">
                    <wps:wsp>
                      <wps:cNvPr id="41" name="Graphic 41"/>
                      <wps:cNvSpPr/>
                      <wps:spPr>
                        <a:xfrm>
                          <a:off x="0" y="0"/>
                          <a:ext cx="4113529" cy="5826760"/>
                        </a:xfrm>
                        <a:custGeom>
                          <a:avLst/>
                          <a:gdLst/>
                          <a:ahLst/>
                          <a:cxnLst/>
                          <a:rect l="l" t="t" r="r" b="b"/>
                          <a:pathLst>
                            <a:path w="4113529" h="5826760">
                              <a:moveTo>
                                <a:pt x="4113276" y="0"/>
                              </a:moveTo>
                              <a:lnTo>
                                <a:pt x="4101084" y="0"/>
                              </a:lnTo>
                              <a:lnTo>
                                <a:pt x="4088892" y="0"/>
                              </a:lnTo>
                              <a:lnTo>
                                <a:pt x="4076700" y="0"/>
                              </a:lnTo>
                              <a:lnTo>
                                <a:pt x="4076700" y="22860"/>
                              </a:lnTo>
                              <a:lnTo>
                                <a:pt x="4076700" y="5789676"/>
                              </a:lnTo>
                              <a:lnTo>
                                <a:pt x="22860" y="5789676"/>
                              </a:lnTo>
                              <a:lnTo>
                                <a:pt x="22860" y="22860"/>
                              </a:lnTo>
                              <a:lnTo>
                                <a:pt x="4076700" y="22860"/>
                              </a:lnTo>
                              <a:lnTo>
                                <a:pt x="4076700" y="0"/>
                              </a:lnTo>
                              <a:lnTo>
                                <a:pt x="22860" y="0"/>
                              </a:lnTo>
                              <a:lnTo>
                                <a:pt x="0" y="0"/>
                              </a:lnTo>
                              <a:lnTo>
                                <a:pt x="0" y="22860"/>
                              </a:lnTo>
                              <a:lnTo>
                                <a:pt x="0" y="5789676"/>
                              </a:lnTo>
                              <a:lnTo>
                                <a:pt x="0" y="5801868"/>
                              </a:lnTo>
                              <a:lnTo>
                                <a:pt x="22860" y="5801868"/>
                              </a:lnTo>
                              <a:lnTo>
                                <a:pt x="4076700" y="5801868"/>
                              </a:lnTo>
                              <a:lnTo>
                                <a:pt x="4088892" y="5801868"/>
                              </a:lnTo>
                              <a:lnTo>
                                <a:pt x="4088892" y="5789676"/>
                              </a:lnTo>
                              <a:lnTo>
                                <a:pt x="4088892" y="22860"/>
                              </a:lnTo>
                              <a:lnTo>
                                <a:pt x="4101084" y="22860"/>
                              </a:lnTo>
                              <a:lnTo>
                                <a:pt x="4101084" y="5814060"/>
                              </a:lnTo>
                              <a:lnTo>
                                <a:pt x="0" y="5814060"/>
                              </a:lnTo>
                              <a:lnTo>
                                <a:pt x="0" y="5826252"/>
                              </a:lnTo>
                              <a:lnTo>
                                <a:pt x="4101084" y="5826252"/>
                              </a:lnTo>
                              <a:lnTo>
                                <a:pt x="4113276" y="5826252"/>
                              </a:lnTo>
                              <a:lnTo>
                                <a:pt x="4113276" y="5814060"/>
                              </a:lnTo>
                              <a:lnTo>
                                <a:pt x="4113276" y="22860"/>
                              </a:lnTo>
                              <a:lnTo>
                                <a:pt x="41132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16.000015pt;margin-top:-44.264172pt;width:323.9pt;height:458.8pt;mso-position-horizontal-relative:page;mso-position-vertical-relative:paragraph;z-index:-16629248" id="docshape41" coordorigin="4320,-885" coordsize="6478,9176" path="m10798,-885l10778,-885,10759,-885,10740,-885,10740,-849,10740,8232,4356,8232,4356,-849,10740,-849,10740,-885,4356,-885,4320,-885,4320,-849,4320,8232,4320,8252,4356,8252,10740,8252,10759,8252,10759,8232,10759,-849,10778,-849,10778,8271,4320,8271,4320,8290,10778,8290,10798,8290,10798,8271,10798,-849,10798,-885xe" filled="true" fillcolor="#000000" stroked="false">
                <v:path arrowok="t"/>
                <v:fill type="solid"/>
                <w10:wrap type="none"/>
              </v:shape>
            </w:pict>
          </mc:Fallback>
        </mc:AlternateContent>
      </w:r>
      <w:r>
        <w:rPr>
          <w:w w:val="105"/>
          <w:u w:val="single"/>
        </w:rPr>
        <w:t>Field</w:t>
      </w:r>
      <w:r>
        <w:rPr>
          <w:spacing w:val="-5"/>
          <w:w w:val="105"/>
          <w:u w:val="single"/>
        </w:rPr>
        <w:t> </w:t>
      </w:r>
      <w:r>
        <w:rPr>
          <w:spacing w:val="-2"/>
          <w:w w:val="105"/>
          <w:u w:val="single"/>
        </w:rPr>
        <w:t>Audit</w:t>
      </w:r>
    </w:p>
    <w:p>
      <w:pPr>
        <w:pStyle w:val="BodyText"/>
        <w:rPr>
          <w:sz w:val="13"/>
        </w:rPr>
      </w:pPr>
    </w:p>
    <w:p>
      <w:pPr>
        <w:pStyle w:val="BodyText"/>
        <w:spacing w:after="0"/>
        <w:rPr>
          <w:sz w:val="13"/>
        </w:rPr>
        <w:sectPr>
          <w:pgSz w:w="12240" w:h="15840"/>
          <w:pgMar w:header="1457" w:footer="1507" w:top="2000" w:bottom="1700" w:left="1080" w:right="1080"/>
        </w:sectPr>
      </w:pPr>
    </w:p>
    <w:p>
      <w:pPr>
        <w:pStyle w:val="BodyText"/>
        <w:spacing w:line="244" w:lineRule="auto" w:before="91"/>
        <w:ind w:left="480" w:right="340"/>
      </w:pPr>
      <w:r>
        <w:rPr>
          <w:w w:val="105"/>
        </w:rPr>
        <w:t>If</w:t>
      </w:r>
      <w:r>
        <w:rPr>
          <w:spacing w:val="-12"/>
          <w:w w:val="105"/>
        </w:rPr>
        <w:t> </w:t>
      </w:r>
      <w:r>
        <w:rPr>
          <w:w w:val="105"/>
        </w:rPr>
        <w:t>problems</w:t>
      </w:r>
      <w:r>
        <w:rPr>
          <w:spacing w:val="-12"/>
          <w:w w:val="105"/>
        </w:rPr>
        <w:t> </w:t>
      </w:r>
      <w:r>
        <w:rPr>
          <w:w w:val="105"/>
        </w:rPr>
        <w:t>were</w:t>
      </w:r>
      <w:r>
        <w:rPr>
          <w:spacing w:val="-12"/>
          <w:w w:val="105"/>
        </w:rPr>
        <w:t> </w:t>
      </w:r>
      <w:r>
        <w:rPr>
          <w:w w:val="105"/>
        </w:rPr>
        <w:t>found, say so</w:t>
      </w:r>
    </w:p>
    <w:p>
      <w:pPr>
        <w:pStyle w:val="BodyText"/>
        <w:spacing w:before="7"/>
      </w:pPr>
    </w:p>
    <w:p>
      <w:pPr>
        <w:pStyle w:val="BodyText"/>
        <w:ind w:left="852"/>
      </w:pPr>
      <w:r>
        <w:rPr>
          <w:spacing w:val="-2"/>
          <w:w w:val="105"/>
        </w:rPr>
        <w:t>however...</w:t>
      </w:r>
    </w:p>
    <w:p>
      <w:pPr>
        <w:pStyle w:val="BodyText"/>
        <w:spacing w:before="10"/>
      </w:pPr>
    </w:p>
    <w:p>
      <w:pPr>
        <w:pStyle w:val="BodyText"/>
        <w:spacing w:line="244" w:lineRule="auto"/>
        <w:ind w:left="480"/>
      </w:pPr>
      <w:r>
        <w:rPr>
          <w:w w:val="105"/>
        </w:rPr>
        <w:t>point out any actions being taken</w:t>
      </w:r>
      <w:r>
        <w:rPr>
          <w:spacing w:val="-9"/>
          <w:w w:val="105"/>
        </w:rPr>
        <w:t> </w:t>
      </w:r>
      <w:r>
        <w:rPr>
          <w:w w:val="105"/>
        </w:rPr>
        <w:t>to</w:t>
      </w:r>
      <w:r>
        <w:rPr>
          <w:spacing w:val="-9"/>
          <w:w w:val="105"/>
        </w:rPr>
        <w:t> </w:t>
      </w:r>
      <w:r>
        <w:rPr>
          <w:w w:val="105"/>
        </w:rPr>
        <w:t>remedy</w:t>
      </w:r>
      <w:r>
        <w:rPr>
          <w:spacing w:val="-9"/>
          <w:w w:val="105"/>
        </w:rPr>
        <w:t> </w:t>
      </w:r>
      <w:r>
        <w:rPr>
          <w:w w:val="105"/>
        </w:rPr>
        <w:t>problem</w:t>
      </w:r>
      <w:r>
        <w:rPr>
          <w:spacing w:val="-9"/>
          <w:w w:val="105"/>
        </w:rPr>
        <w:t> </w:t>
      </w:r>
      <w:r>
        <w:rPr>
          <w:w w:val="105"/>
        </w:rPr>
        <w:t>areas</w:t>
      </w:r>
    </w:p>
    <w:p>
      <w:pPr>
        <w:pStyle w:val="BodyText"/>
      </w:pPr>
    </w:p>
    <w:p>
      <w:pPr>
        <w:pStyle w:val="BodyText"/>
      </w:pPr>
    </w:p>
    <w:p>
      <w:pPr>
        <w:pStyle w:val="BodyText"/>
      </w:pPr>
    </w:p>
    <w:p>
      <w:pPr>
        <w:pStyle w:val="BodyText"/>
      </w:pPr>
    </w:p>
    <w:p>
      <w:pPr>
        <w:pStyle w:val="BodyText"/>
        <w:spacing w:before="27"/>
      </w:pPr>
    </w:p>
    <w:p>
      <w:pPr>
        <w:pStyle w:val="BodyText"/>
        <w:spacing w:before="1"/>
        <w:ind w:left="480"/>
      </w:pPr>
      <w:r>
        <w:rPr>
          <w:w w:val="105"/>
        </w:rPr>
        <w:t>Identify</w:t>
      </w:r>
      <w:r>
        <w:rPr>
          <w:spacing w:val="-4"/>
          <w:w w:val="105"/>
        </w:rPr>
        <w:t> </w:t>
      </w:r>
      <w:r>
        <w:rPr>
          <w:w w:val="105"/>
        </w:rPr>
        <w:t>areas</w:t>
      </w:r>
      <w:r>
        <w:rPr>
          <w:spacing w:val="-4"/>
          <w:w w:val="105"/>
        </w:rPr>
        <w:t> </w:t>
      </w:r>
      <w:r>
        <w:rPr>
          <w:w w:val="105"/>
        </w:rPr>
        <w:t>of</w:t>
      </w:r>
      <w:r>
        <w:rPr>
          <w:spacing w:val="-3"/>
          <w:w w:val="105"/>
        </w:rPr>
        <w:t> </w:t>
      </w:r>
      <w:r>
        <w:rPr>
          <w:spacing w:val="-2"/>
          <w:w w:val="105"/>
        </w:rPr>
        <w:t>strength</w:t>
      </w:r>
    </w:p>
    <w:p>
      <w:pPr>
        <w:pStyle w:val="BodyText"/>
        <w:spacing w:line="244" w:lineRule="auto" w:before="91"/>
        <w:ind w:left="632" w:right="593"/>
      </w:pPr>
      <w:r>
        <w:rPr/>
        <w:br w:type="column"/>
      </w:r>
      <w:r>
        <w:rPr>
          <w:w w:val="105"/>
        </w:rPr>
        <w:t>Reasonable assurance of quality was not confirmed for the Field Audit function.</w:t>
      </w:r>
      <w:r>
        <w:rPr>
          <w:spacing w:val="40"/>
          <w:w w:val="105"/>
        </w:rPr>
        <w:t> </w:t>
      </w:r>
      <w:r>
        <w:rPr>
          <w:w w:val="105"/>
        </w:rPr>
        <w:t>The Systems Review identified a risk in the recording of transactions and events.</w:t>
      </w:r>
      <w:r>
        <w:rPr>
          <w:spacing w:val="40"/>
          <w:w w:val="105"/>
        </w:rPr>
        <w:t> </w:t>
      </w:r>
      <w:r>
        <w:rPr>
          <w:w w:val="105"/>
        </w:rPr>
        <w:t>This lack of documentation has</w:t>
      </w:r>
      <w:r>
        <w:rPr>
          <w:spacing w:val="-3"/>
          <w:w w:val="105"/>
        </w:rPr>
        <w:t> </w:t>
      </w:r>
      <w:r>
        <w:rPr>
          <w:w w:val="105"/>
        </w:rPr>
        <w:t>been</w:t>
      </w:r>
      <w:r>
        <w:rPr>
          <w:spacing w:val="-3"/>
          <w:w w:val="105"/>
        </w:rPr>
        <w:t> </w:t>
      </w:r>
      <w:r>
        <w:rPr>
          <w:w w:val="105"/>
        </w:rPr>
        <w:t>addressed</w:t>
      </w:r>
      <w:r>
        <w:rPr>
          <w:spacing w:val="-3"/>
          <w:w w:val="105"/>
        </w:rPr>
        <w:t> </w:t>
      </w:r>
      <w:r>
        <w:rPr>
          <w:w w:val="105"/>
        </w:rPr>
        <w:t>since</w:t>
      </w:r>
      <w:r>
        <w:rPr>
          <w:spacing w:val="-3"/>
          <w:w w:val="105"/>
        </w:rPr>
        <w:t> </w:t>
      </w:r>
      <w:r>
        <w:rPr>
          <w:w w:val="105"/>
        </w:rPr>
        <w:t>the</w:t>
      </w:r>
      <w:r>
        <w:rPr>
          <w:spacing w:val="-3"/>
          <w:w w:val="105"/>
        </w:rPr>
        <w:t> </w:t>
      </w:r>
      <w:r>
        <w:rPr>
          <w:w w:val="105"/>
        </w:rPr>
        <w:t>TPS</w:t>
      </w:r>
      <w:r>
        <w:rPr>
          <w:spacing w:val="-3"/>
          <w:w w:val="105"/>
        </w:rPr>
        <w:t> </w:t>
      </w:r>
      <w:r>
        <w:rPr>
          <w:w w:val="105"/>
        </w:rPr>
        <w:t>Review,</w:t>
      </w:r>
      <w:r>
        <w:rPr>
          <w:spacing w:val="-3"/>
          <w:w w:val="105"/>
        </w:rPr>
        <w:t> </w:t>
      </w:r>
      <w:r>
        <w:rPr>
          <w:w w:val="105"/>
        </w:rPr>
        <w:t>and</w:t>
      </w:r>
      <w:r>
        <w:rPr>
          <w:spacing w:val="-3"/>
          <w:w w:val="105"/>
        </w:rPr>
        <w:t> </w:t>
      </w:r>
      <w:r>
        <w:rPr>
          <w:w w:val="105"/>
        </w:rPr>
        <w:t>refresher</w:t>
      </w:r>
      <w:r>
        <w:rPr>
          <w:spacing w:val="-3"/>
          <w:w w:val="105"/>
        </w:rPr>
        <w:t> </w:t>
      </w:r>
      <w:r>
        <w:rPr>
          <w:w w:val="105"/>
        </w:rPr>
        <w:t>training</w:t>
      </w:r>
      <w:r>
        <w:rPr>
          <w:spacing w:val="-3"/>
          <w:w w:val="105"/>
        </w:rPr>
        <w:t> </w:t>
      </w:r>
      <w:r>
        <w:rPr>
          <w:w w:val="105"/>
        </w:rPr>
        <w:t>for all field auditors is planned for the near future.</w:t>
      </w:r>
      <w:r>
        <w:rPr>
          <w:spacing w:val="40"/>
          <w:w w:val="105"/>
        </w:rPr>
        <w:t> </w:t>
      </w:r>
      <w:r>
        <w:rPr>
          <w:w w:val="105"/>
        </w:rPr>
        <w:t>Due to the actions being taken to correct this weakness, a marked improvement is anticipated by the time the next TPS review takes place.</w:t>
      </w:r>
    </w:p>
    <w:p>
      <w:pPr>
        <w:pStyle w:val="BodyText"/>
      </w:pPr>
    </w:p>
    <w:p>
      <w:pPr>
        <w:pStyle w:val="BodyText"/>
        <w:spacing w:before="15"/>
      </w:pPr>
    </w:p>
    <w:p>
      <w:pPr>
        <w:pStyle w:val="BodyText"/>
        <w:spacing w:line="244" w:lineRule="auto"/>
        <w:ind w:left="632" w:right="593"/>
      </w:pPr>
      <w:r>
        <w:rPr>
          <w:w w:val="105"/>
        </w:rPr>
        <w:t>The results of the three computed measures indicated overall, that the State has managed the field audit program well for the review year.</w:t>
      </w:r>
      <w:r>
        <w:rPr>
          <w:spacing w:val="40"/>
          <w:w w:val="105"/>
        </w:rPr>
        <w:t> </w:t>
      </w:r>
      <w:r>
        <w:rPr>
          <w:w w:val="105"/>
        </w:rPr>
        <w:t>The</w:t>
      </w:r>
      <w:r>
        <w:rPr>
          <w:spacing w:val="-2"/>
          <w:w w:val="105"/>
        </w:rPr>
        <w:t> </w:t>
      </w:r>
      <w:r>
        <w:rPr>
          <w:w w:val="105"/>
        </w:rPr>
        <w:t>percent</w:t>
      </w:r>
      <w:r>
        <w:rPr>
          <w:spacing w:val="-2"/>
          <w:w w:val="105"/>
        </w:rPr>
        <w:t> </w:t>
      </w:r>
      <w:r>
        <w:rPr>
          <w:w w:val="105"/>
        </w:rPr>
        <w:t>of</w:t>
      </w:r>
      <w:r>
        <w:rPr>
          <w:spacing w:val="-2"/>
          <w:w w:val="105"/>
        </w:rPr>
        <w:t> </w:t>
      </w:r>
      <w:r>
        <w:rPr>
          <w:w w:val="105"/>
        </w:rPr>
        <w:t>change</w:t>
      </w:r>
      <w:r>
        <w:rPr>
          <w:spacing w:val="-2"/>
          <w:w w:val="105"/>
        </w:rPr>
        <w:t> </w:t>
      </w:r>
      <w:r>
        <w:rPr>
          <w:w w:val="105"/>
        </w:rPr>
        <w:t>in</w:t>
      </w:r>
      <w:r>
        <w:rPr>
          <w:spacing w:val="-2"/>
          <w:w w:val="105"/>
        </w:rPr>
        <w:t> </w:t>
      </w:r>
      <w:r>
        <w:rPr>
          <w:w w:val="105"/>
        </w:rPr>
        <w:t>total</w:t>
      </w:r>
      <w:r>
        <w:rPr>
          <w:spacing w:val="-2"/>
          <w:w w:val="105"/>
        </w:rPr>
        <w:t> </w:t>
      </w:r>
      <w:r>
        <w:rPr>
          <w:w w:val="105"/>
        </w:rPr>
        <w:t>wages</w:t>
      </w:r>
      <w:r>
        <w:rPr>
          <w:spacing w:val="-2"/>
          <w:w w:val="105"/>
        </w:rPr>
        <w:t> </w:t>
      </w:r>
      <w:r>
        <w:rPr>
          <w:w w:val="105"/>
        </w:rPr>
        <w:t>audited</w:t>
      </w:r>
      <w:r>
        <w:rPr>
          <w:spacing w:val="-2"/>
          <w:w w:val="105"/>
        </w:rPr>
        <w:t> </w:t>
      </w:r>
      <w:r>
        <w:rPr>
          <w:w w:val="105"/>
        </w:rPr>
        <w:t>was</w:t>
      </w:r>
      <w:r>
        <w:rPr>
          <w:spacing w:val="-2"/>
          <w:w w:val="105"/>
        </w:rPr>
        <w:t> </w:t>
      </w:r>
      <w:r>
        <w:rPr>
          <w:w w:val="105"/>
        </w:rPr>
        <w:t>14.3%,</w:t>
      </w:r>
      <w:r>
        <w:rPr>
          <w:spacing w:val="40"/>
          <w:w w:val="105"/>
        </w:rPr>
        <w:t> </w:t>
      </w:r>
      <w:r>
        <w:rPr>
          <w:w w:val="105"/>
        </w:rPr>
        <w:t>the audit penetration rate of 2.8% exceeded the DOL penetration level requirements, and the percent of total wages audited was 4.0%</w:t>
      </w:r>
    </w:p>
    <w:p>
      <w:pPr>
        <w:pStyle w:val="BodyText"/>
      </w:pPr>
    </w:p>
    <w:p>
      <w:pPr>
        <w:pStyle w:val="BodyText"/>
        <w:spacing w:before="14"/>
      </w:pPr>
    </w:p>
    <w:p>
      <w:pPr>
        <w:pStyle w:val="BodyText"/>
        <w:ind w:left="282"/>
      </w:pPr>
      <w:r>
        <w:rPr>
          <w:w w:val="105"/>
          <w:u w:val="single"/>
        </w:rPr>
        <w:t>Account</w:t>
      </w:r>
      <w:r>
        <w:rPr>
          <w:spacing w:val="-7"/>
          <w:w w:val="105"/>
          <w:u w:val="single"/>
        </w:rPr>
        <w:t> </w:t>
      </w:r>
      <w:r>
        <w:rPr>
          <w:spacing w:val="-2"/>
          <w:w w:val="105"/>
          <w:u w:val="single"/>
        </w:rPr>
        <w:t>Maintenance</w:t>
      </w:r>
    </w:p>
    <w:p>
      <w:pPr>
        <w:pStyle w:val="BodyText"/>
        <w:spacing w:after="0"/>
        <w:sectPr>
          <w:type w:val="continuous"/>
          <w:pgSz w:w="12240" w:h="15840"/>
          <w:pgMar w:header="1457" w:footer="1507" w:top="1820" w:bottom="280" w:left="1080" w:right="1080"/>
          <w:cols w:num="2" w:equalWidth="0">
            <w:col w:w="3074" w:space="40"/>
            <w:col w:w="6966"/>
          </w:cols>
        </w:sectPr>
      </w:pPr>
    </w:p>
    <w:p>
      <w:pPr>
        <w:pStyle w:val="BodyText"/>
        <w:spacing w:before="10"/>
      </w:pPr>
    </w:p>
    <w:p>
      <w:pPr>
        <w:pStyle w:val="BodyText"/>
        <w:spacing w:line="244" w:lineRule="auto"/>
        <w:ind w:left="3746" w:right="656"/>
      </w:pPr>
      <w:r>
        <w:rPr>
          <w:w w:val="105"/>
        </w:rPr>
        <w:t>Reasonable assurance of quality in the Account Maintenance function was confirmed for all areas except in Employer Debits/Billings.</w:t>
      </w:r>
      <w:r>
        <w:rPr>
          <w:spacing w:val="40"/>
          <w:w w:val="105"/>
        </w:rPr>
        <w:t> </w:t>
      </w:r>
      <w:r>
        <w:rPr>
          <w:w w:val="105"/>
        </w:rPr>
        <w:t>The</w:t>
      </w:r>
      <w:r>
        <w:rPr>
          <w:spacing w:val="-6"/>
          <w:w w:val="105"/>
        </w:rPr>
        <w:t> </w:t>
      </w:r>
      <w:r>
        <w:rPr>
          <w:w w:val="105"/>
        </w:rPr>
        <w:t>Systems</w:t>
      </w:r>
      <w:r>
        <w:rPr>
          <w:spacing w:val="-6"/>
          <w:w w:val="105"/>
        </w:rPr>
        <w:t> </w:t>
      </w:r>
      <w:r>
        <w:rPr>
          <w:w w:val="105"/>
        </w:rPr>
        <w:t>Reviews</w:t>
      </w:r>
      <w:r>
        <w:rPr>
          <w:spacing w:val="-6"/>
          <w:w w:val="105"/>
        </w:rPr>
        <w:t> </w:t>
      </w:r>
      <w:r>
        <w:rPr>
          <w:w w:val="105"/>
        </w:rPr>
        <w:t>conducted</w:t>
      </w:r>
      <w:r>
        <w:rPr>
          <w:spacing w:val="-6"/>
          <w:w w:val="105"/>
        </w:rPr>
        <w:t> </w:t>
      </w:r>
      <w:r>
        <w:rPr>
          <w:w w:val="105"/>
        </w:rPr>
        <w:t>for</w:t>
      </w:r>
      <w:r>
        <w:rPr>
          <w:spacing w:val="-6"/>
          <w:w w:val="105"/>
        </w:rPr>
        <w:t> </w:t>
      </w:r>
      <w:r>
        <w:rPr>
          <w:w w:val="105"/>
        </w:rPr>
        <w:t>Contribution Report Processing, Employer Credits/Refunds, Benefit Charging, and</w:t>
      </w:r>
      <w:r>
        <w:rPr>
          <w:spacing w:val="-1"/>
          <w:w w:val="105"/>
        </w:rPr>
        <w:t> </w:t>
      </w:r>
      <w:r>
        <w:rPr>
          <w:w w:val="105"/>
        </w:rPr>
        <w:t>Employer</w:t>
      </w:r>
      <w:r>
        <w:rPr>
          <w:spacing w:val="-1"/>
          <w:w w:val="105"/>
        </w:rPr>
        <w:t> </w:t>
      </w:r>
      <w:r>
        <w:rPr>
          <w:w w:val="105"/>
        </w:rPr>
        <w:t>Tax</w:t>
      </w:r>
      <w:r>
        <w:rPr>
          <w:spacing w:val="-1"/>
          <w:w w:val="105"/>
        </w:rPr>
        <w:t> </w:t>
      </w:r>
      <w:r>
        <w:rPr>
          <w:w w:val="105"/>
        </w:rPr>
        <w:t>Rates</w:t>
      </w:r>
      <w:r>
        <w:rPr>
          <w:spacing w:val="-1"/>
          <w:w w:val="105"/>
        </w:rPr>
        <w:t> </w:t>
      </w:r>
      <w:r>
        <w:rPr>
          <w:w w:val="105"/>
        </w:rPr>
        <w:t>indicated</w:t>
      </w:r>
      <w:r>
        <w:rPr>
          <w:spacing w:val="-1"/>
          <w:w w:val="105"/>
        </w:rPr>
        <w:t> </w:t>
      </w:r>
      <w:r>
        <w:rPr>
          <w:w w:val="105"/>
        </w:rPr>
        <w:t>that</w:t>
      </w:r>
      <w:r>
        <w:rPr>
          <w:spacing w:val="-1"/>
          <w:w w:val="105"/>
        </w:rPr>
        <w:t> </w:t>
      </w:r>
      <w:r>
        <w:rPr>
          <w:w w:val="105"/>
        </w:rPr>
        <w:t>all</w:t>
      </w:r>
      <w:r>
        <w:rPr>
          <w:spacing w:val="-1"/>
          <w:w w:val="105"/>
        </w:rPr>
        <w:t> </w:t>
      </w:r>
      <w:r>
        <w:rPr>
          <w:w w:val="105"/>
        </w:rPr>
        <w:t>necessary</w:t>
      </w:r>
      <w:r>
        <w:rPr>
          <w:spacing w:val="-1"/>
          <w:w w:val="105"/>
        </w:rPr>
        <w:t> </w:t>
      </w:r>
      <w:r>
        <w:rPr>
          <w:w w:val="105"/>
        </w:rPr>
        <w:t>controls</w:t>
      </w:r>
      <w:r>
        <w:rPr>
          <w:spacing w:val="-1"/>
          <w:w w:val="105"/>
        </w:rPr>
        <w:t> </w:t>
      </w:r>
      <w:r>
        <w:rPr>
          <w:w w:val="105"/>
        </w:rPr>
        <w:t>were present; and the Acceptance Samples for these areas validated the effectiveness of those controls.</w:t>
      </w:r>
    </w:p>
    <w:p>
      <w:pPr>
        <w:pStyle w:val="BodyText"/>
        <w:spacing w:before="11"/>
        <w:rPr>
          <w:sz w:val="12"/>
        </w:rPr>
      </w:pPr>
    </w:p>
    <w:p>
      <w:pPr>
        <w:pStyle w:val="BodyText"/>
        <w:spacing w:after="0"/>
        <w:rPr>
          <w:sz w:val="12"/>
        </w:rPr>
        <w:sectPr>
          <w:type w:val="continuous"/>
          <w:pgSz w:w="12240" w:h="15840"/>
          <w:pgMar w:header="1457" w:footer="1507" w:top="1820" w:bottom="280" w:left="1080" w:right="1080"/>
        </w:sectPr>
      </w:pPr>
    </w:p>
    <w:p>
      <w:pPr>
        <w:pStyle w:val="BodyText"/>
        <w:spacing w:before="96"/>
      </w:pPr>
    </w:p>
    <w:p>
      <w:pPr>
        <w:pStyle w:val="BodyText"/>
        <w:spacing w:line="244" w:lineRule="auto"/>
        <w:ind w:left="480" w:right="38"/>
      </w:pPr>
      <w:r>
        <w:rPr>
          <w:w w:val="105"/>
        </w:rPr>
        <w:t>If an inconsistency exists between</w:t>
      </w:r>
      <w:r>
        <w:rPr>
          <w:spacing w:val="-12"/>
          <w:w w:val="105"/>
        </w:rPr>
        <w:t> </w:t>
      </w:r>
      <w:r>
        <w:rPr>
          <w:w w:val="105"/>
        </w:rPr>
        <w:t>Systems</w:t>
      </w:r>
      <w:r>
        <w:rPr>
          <w:spacing w:val="-12"/>
          <w:w w:val="105"/>
        </w:rPr>
        <w:t> </w:t>
      </w:r>
      <w:r>
        <w:rPr>
          <w:w w:val="105"/>
        </w:rPr>
        <w:t>Review</w:t>
      </w:r>
      <w:r>
        <w:rPr>
          <w:spacing w:val="-12"/>
          <w:w w:val="105"/>
        </w:rPr>
        <w:t> </w:t>
      </w:r>
      <w:r>
        <w:rPr>
          <w:w w:val="105"/>
        </w:rPr>
        <w:t>and Sampling, explain it</w:t>
      </w:r>
    </w:p>
    <w:p>
      <w:pPr>
        <w:pStyle w:val="BodyText"/>
        <w:spacing w:line="244" w:lineRule="auto" w:before="91"/>
        <w:ind w:left="480" w:right="582"/>
      </w:pPr>
      <w:r>
        <w:rPr/>
        <w:br w:type="column"/>
      </w:r>
      <w:r>
        <w:rPr>
          <w:w w:val="105"/>
        </w:rPr>
        <w:t>The Systems Review conducted for Employer Debits/Billings also revealed no risks, and indicated that all internal controls were present;</w:t>
      </w:r>
      <w:r>
        <w:rPr>
          <w:spacing w:val="-5"/>
          <w:w w:val="105"/>
        </w:rPr>
        <w:t> </w:t>
      </w:r>
      <w:r>
        <w:rPr>
          <w:w w:val="105"/>
        </w:rPr>
        <w:t>however,</w:t>
      </w:r>
      <w:r>
        <w:rPr>
          <w:spacing w:val="-5"/>
          <w:w w:val="105"/>
        </w:rPr>
        <w:t> </w:t>
      </w:r>
      <w:r>
        <w:rPr>
          <w:w w:val="105"/>
        </w:rPr>
        <w:t>the</w:t>
      </w:r>
      <w:r>
        <w:rPr>
          <w:spacing w:val="-5"/>
          <w:w w:val="105"/>
        </w:rPr>
        <w:t> </w:t>
      </w:r>
      <w:r>
        <w:rPr>
          <w:w w:val="105"/>
        </w:rPr>
        <w:t>Acceptance</w:t>
      </w:r>
      <w:r>
        <w:rPr>
          <w:spacing w:val="-5"/>
          <w:w w:val="105"/>
        </w:rPr>
        <w:t> </w:t>
      </w:r>
      <w:r>
        <w:rPr>
          <w:w w:val="105"/>
        </w:rPr>
        <w:t>Samples</w:t>
      </w:r>
      <w:r>
        <w:rPr>
          <w:spacing w:val="-5"/>
          <w:w w:val="105"/>
        </w:rPr>
        <w:t> </w:t>
      </w:r>
      <w:r>
        <w:rPr>
          <w:w w:val="105"/>
        </w:rPr>
        <w:t>cases</w:t>
      </w:r>
      <w:r>
        <w:rPr>
          <w:spacing w:val="-5"/>
          <w:w w:val="105"/>
        </w:rPr>
        <w:t> </w:t>
      </w:r>
      <w:r>
        <w:rPr>
          <w:w w:val="105"/>
        </w:rPr>
        <w:t>identified</w:t>
      </w:r>
      <w:r>
        <w:rPr>
          <w:spacing w:val="-5"/>
          <w:w w:val="105"/>
        </w:rPr>
        <w:t> </w:t>
      </w:r>
      <w:r>
        <w:rPr>
          <w:w w:val="105"/>
        </w:rPr>
        <w:t>errors</w:t>
      </w:r>
      <w:r>
        <w:rPr>
          <w:spacing w:val="-5"/>
          <w:w w:val="105"/>
        </w:rPr>
        <w:t> </w:t>
      </w:r>
      <w:r>
        <w:rPr>
          <w:w w:val="105"/>
        </w:rPr>
        <w:t>in billing employers properly.</w:t>
      </w:r>
      <w:r>
        <w:rPr>
          <w:spacing w:val="40"/>
          <w:w w:val="105"/>
        </w:rPr>
        <w:t> </w:t>
      </w:r>
      <w:r>
        <w:rPr>
          <w:w w:val="105"/>
        </w:rPr>
        <w:t>The contributing factors were subsequently identified, and actions have been taken to resolve this </w:t>
      </w:r>
      <w:r>
        <w:rPr>
          <w:spacing w:val="-2"/>
          <w:w w:val="105"/>
        </w:rPr>
        <w:t>problem.</w:t>
      </w:r>
    </w:p>
    <w:p>
      <w:pPr>
        <w:pStyle w:val="BodyText"/>
        <w:spacing w:after="0" w:line="244" w:lineRule="auto"/>
        <w:sectPr>
          <w:type w:val="continuous"/>
          <w:pgSz w:w="12240" w:h="15840"/>
          <w:pgMar w:header="1457" w:footer="1507" w:top="1820" w:bottom="280" w:left="1080" w:right="1080"/>
          <w:cols w:num="2" w:equalWidth="0">
            <w:col w:w="3026" w:space="240"/>
            <w:col w:w="6814"/>
          </w:cols>
        </w:sectPr>
      </w:pPr>
    </w:p>
    <w:p>
      <w:pPr>
        <w:pStyle w:val="BodyText"/>
        <w:spacing w:before="54"/>
      </w:pPr>
    </w:p>
    <w:p>
      <w:pPr>
        <w:pStyle w:val="BodyText"/>
        <w:ind w:left="360"/>
      </w:pPr>
      <w:r>
        <w:rPr/>
        <mc:AlternateContent>
          <mc:Choice Requires="wps">
            <w:drawing>
              <wp:inline distT="0" distB="0" distL="0" distR="0">
                <wp:extent cx="5942330" cy="273050"/>
                <wp:effectExtent l="0" t="0" r="0" b="3175"/>
                <wp:docPr id="42" name="Group 42"/>
                <wp:cNvGraphicFramePr>
                  <a:graphicFrameLocks/>
                </wp:cNvGraphicFramePr>
                <a:graphic>
                  <a:graphicData uri="http://schemas.microsoft.com/office/word/2010/wordprocessingGroup">
                    <wpg:wgp>
                      <wpg:cNvPr id="42" name="Group 42"/>
                      <wpg:cNvGrpSpPr/>
                      <wpg:grpSpPr>
                        <a:xfrm>
                          <a:off x="0" y="0"/>
                          <a:ext cx="5942330" cy="273050"/>
                          <a:chExt cx="5942330" cy="273050"/>
                        </a:xfrm>
                      </wpg:grpSpPr>
                      <wps:wsp>
                        <wps:cNvPr id="43" name="Graphic 43"/>
                        <wps:cNvSpPr/>
                        <wps:spPr>
                          <a:xfrm>
                            <a:off x="0" y="0"/>
                            <a:ext cx="5942330" cy="273050"/>
                          </a:xfrm>
                          <a:custGeom>
                            <a:avLst/>
                            <a:gdLst/>
                            <a:ahLst/>
                            <a:cxnLst/>
                            <a:rect l="l" t="t" r="r" b="b"/>
                            <a:pathLst>
                              <a:path w="5942330" h="273050">
                                <a:moveTo>
                                  <a:pt x="5942076" y="0"/>
                                </a:moveTo>
                                <a:lnTo>
                                  <a:pt x="0" y="0"/>
                                </a:lnTo>
                                <a:lnTo>
                                  <a:pt x="0" y="272796"/>
                                </a:lnTo>
                                <a:lnTo>
                                  <a:pt x="5942076" y="272796"/>
                                </a:lnTo>
                                <a:lnTo>
                                  <a:pt x="5942076" y="0"/>
                                </a:lnTo>
                                <a:close/>
                              </a:path>
                            </a:pathLst>
                          </a:custGeom>
                          <a:solidFill>
                            <a:srgbClr val="CCCCCC"/>
                          </a:solidFill>
                        </wps:spPr>
                        <wps:bodyPr wrap="square" lIns="0" tIns="0" rIns="0" bIns="0" rtlCol="0">
                          <a:prstTxWarp prst="textNoShape">
                            <a:avLst/>
                          </a:prstTxWarp>
                          <a:noAutofit/>
                        </wps:bodyPr>
                      </wps:wsp>
                      <wps:wsp>
                        <wps:cNvPr id="44" name="Graphic 44"/>
                        <wps:cNvSpPr/>
                        <wps:spPr>
                          <a:xfrm>
                            <a:off x="0" y="0"/>
                            <a:ext cx="5941060" cy="273050"/>
                          </a:xfrm>
                          <a:custGeom>
                            <a:avLst/>
                            <a:gdLst/>
                            <a:ahLst/>
                            <a:cxnLst/>
                            <a:rect l="l" t="t" r="r" b="b"/>
                            <a:pathLst>
                              <a:path w="5941060" h="273050">
                                <a:moveTo>
                                  <a:pt x="5940552" y="249948"/>
                                </a:moveTo>
                                <a:lnTo>
                                  <a:pt x="0" y="249948"/>
                                </a:lnTo>
                                <a:lnTo>
                                  <a:pt x="0" y="272796"/>
                                </a:lnTo>
                                <a:lnTo>
                                  <a:pt x="5940552" y="272796"/>
                                </a:lnTo>
                                <a:lnTo>
                                  <a:pt x="5940552" y="249948"/>
                                </a:lnTo>
                                <a:close/>
                              </a:path>
                              <a:path w="5941060" h="273050">
                                <a:moveTo>
                                  <a:pt x="5940552" y="0"/>
                                </a:moveTo>
                                <a:lnTo>
                                  <a:pt x="0" y="0"/>
                                </a:lnTo>
                                <a:lnTo>
                                  <a:pt x="0" y="22860"/>
                                </a:lnTo>
                                <a:lnTo>
                                  <a:pt x="5940552" y="22860"/>
                                </a:lnTo>
                                <a:lnTo>
                                  <a:pt x="5940552" y="0"/>
                                </a:lnTo>
                                <a:close/>
                              </a:path>
                            </a:pathLst>
                          </a:custGeom>
                          <a:solidFill>
                            <a:srgbClr val="000000"/>
                          </a:solidFill>
                        </wps:spPr>
                        <wps:bodyPr wrap="square" lIns="0" tIns="0" rIns="0" bIns="0" rtlCol="0">
                          <a:prstTxWarp prst="textNoShape">
                            <a:avLst/>
                          </a:prstTxWarp>
                          <a:noAutofit/>
                        </wps:bodyPr>
                      </wps:wsp>
                      <wps:wsp>
                        <wps:cNvPr id="45" name="Textbox 45"/>
                        <wps:cNvSpPr txBox="1"/>
                        <wps:spPr>
                          <a:xfrm>
                            <a:off x="0" y="22859"/>
                            <a:ext cx="5942330" cy="227329"/>
                          </a:xfrm>
                          <a:prstGeom prst="rect">
                            <a:avLst/>
                          </a:prstGeom>
                        </wps:spPr>
                        <wps:txbx>
                          <w:txbxContent>
                            <w:p>
                              <w:pPr>
                                <w:spacing w:line="236" w:lineRule="exact" w:before="121"/>
                                <w:ind w:left="0" w:right="0" w:firstLine="0"/>
                                <w:jc w:val="center"/>
                                <w:rPr>
                                  <w:b/>
                                  <w:sz w:val="24"/>
                                </w:rPr>
                              </w:pPr>
                              <w:r>
                                <w:rPr>
                                  <w:b/>
                                  <w:sz w:val="24"/>
                                </w:rPr>
                                <w:t>ANNUAL</w:t>
                              </w:r>
                              <w:r>
                                <w:rPr>
                                  <w:b/>
                                  <w:spacing w:val="-12"/>
                                  <w:sz w:val="24"/>
                                </w:rPr>
                                <w:t> </w:t>
                              </w:r>
                              <w:r>
                                <w:rPr>
                                  <w:b/>
                                  <w:spacing w:val="-2"/>
                                  <w:sz w:val="24"/>
                                </w:rPr>
                                <w:t>REPORT</w:t>
                              </w:r>
                            </w:p>
                          </w:txbxContent>
                        </wps:txbx>
                        <wps:bodyPr wrap="square" lIns="0" tIns="0" rIns="0" bIns="0" rtlCol="0">
                          <a:noAutofit/>
                        </wps:bodyPr>
                      </wps:wsp>
                    </wpg:wgp>
                  </a:graphicData>
                </a:graphic>
              </wp:inline>
            </w:drawing>
          </mc:Choice>
          <mc:Fallback>
            <w:pict>
              <v:group style="width:467.9pt;height:21.5pt;mso-position-horizontal-relative:char;mso-position-vertical-relative:line" id="docshapegroup42" coordorigin="0,0" coordsize="9358,430">
                <v:rect style="position:absolute;left:0;top:0;width:9358;height:430" id="docshape43" filled="true" fillcolor="#cccccc" stroked="false">
                  <v:fill type="solid"/>
                </v:rect>
                <v:shape style="position:absolute;left:0;top:0;width:9356;height:430" id="docshape44" coordorigin="0,0" coordsize="9356,430" path="m9355,394l0,394,0,430,9355,430,9355,394xm9355,0l0,0,0,36,9355,36,9355,0xe" filled="true" fillcolor="#000000" stroked="false">
                  <v:path arrowok="t"/>
                  <v:fill type="solid"/>
                </v:shape>
                <v:shape style="position:absolute;left:0;top:36;width:9358;height:358" type="#_x0000_t202" id="docshape45" filled="false" stroked="false">
                  <v:textbox inset="0,0,0,0">
                    <w:txbxContent>
                      <w:p>
                        <w:pPr>
                          <w:spacing w:line="236" w:lineRule="exact" w:before="121"/>
                          <w:ind w:left="0" w:right="0" w:firstLine="0"/>
                          <w:jc w:val="center"/>
                          <w:rPr>
                            <w:b/>
                            <w:sz w:val="24"/>
                          </w:rPr>
                        </w:pPr>
                        <w:r>
                          <w:rPr>
                            <w:b/>
                            <w:sz w:val="24"/>
                          </w:rPr>
                          <w:t>ANNUAL</w:t>
                        </w:r>
                        <w:r>
                          <w:rPr>
                            <w:b/>
                            <w:spacing w:val="-12"/>
                            <w:sz w:val="24"/>
                          </w:rPr>
                          <w:t> </w:t>
                        </w:r>
                        <w:r>
                          <w:rPr>
                            <w:b/>
                            <w:spacing w:val="-2"/>
                            <w:sz w:val="24"/>
                          </w:rPr>
                          <w:t>REPORT</w:t>
                        </w:r>
                      </w:p>
                    </w:txbxContent>
                  </v:textbox>
                  <w10:wrap type="none"/>
                </v:shape>
              </v:group>
            </w:pict>
          </mc:Fallback>
        </mc:AlternateContent>
      </w:r>
      <w:r>
        <w:rPr/>
      </w:r>
    </w:p>
    <w:p>
      <w:pPr>
        <w:pStyle w:val="BodyText"/>
      </w:pPr>
    </w:p>
    <w:p>
      <w:pPr>
        <w:pStyle w:val="BodyText"/>
      </w:pPr>
    </w:p>
    <w:p>
      <w:pPr>
        <w:pStyle w:val="BodyText"/>
      </w:pPr>
    </w:p>
    <w:p>
      <w:pPr>
        <w:pStyle w:val="BodyText"/>
      </w:pPr>
    </w:p>
    <w:p>
      <w:pPr>
        <w:pStyle w:val="BodyText"/>
      </w:pPr>
    </w:p>
    <w:p>
      <w:pPr>
        <w:pStyle w:val="BodyText"/>
        <w:spacing w:before="135"/>
      </w:pPr>
    </w:p>
    <w:p>
      <w:pPr>
        <w:pStyle w:val="BodyText"/>
        <w:ind w:left="3396"/>
      </w:pPr>
      <w:r>
        <w:rPr/>
        <mc:AlternateContent>
          <mc:Choice Requires="wps">
            <w:drawing>
              <wp:anchor distT="0" distB="0" distL="0" distR="0" allowOverlap="1" layoutInCell="1" locked="0" behindDoc="1" simplePos="0" relativeHeight="486688256">
                <wp:simplePos x="0" y="0"/>
                <wp:positionH relativeFrom="page">
                  <wp:posOffset>2743200</wp:posOffset>
                </wp:positionH>
                <wp:positionV relativeFrom="paragraph">
                  <wp:posOffset>-562154</wp:posOffset>
                </wp:positionV>
                <wp:extent cx="4113529" cy="5824855"/>
                <wp:effectExtent l="0" t="0" r="0" b="0"/>
                <wp:wrapNone/>
                <wp:docPr id="46" name="Graphic 46"/>
                <wp:cNvGraphicFramePr>
                  <a:graphicFrameLocks/>
                </wp:cNvGraphicFramePr>
                <a:graphic>
                  <a:graphicData uri="http://schemas.microsoft.com/office/word/2010/wordprocessingShape">
                    <wps:wsp>
                      <wps:cNvPr id="46" name="Graphic 46"/>
                      <wps:cNvSpPr/>
                      <wps:spPr>
                        <a:xfrm>
                          <a:off x="0" y="0"/>
                          <a:ext cx="4113529" cy="5824855"/>
                        </a:xfrm>
                        <a:custGeom>
                          <a:avLst/>
                          <a:gdLst/>
                          <a:ahLst/>
                          <a:cxnLst/>
                          <a:rect l="l" t="t" r="r" b="b"/>
                          <a:pathLst>
                            <a:path w="4113529" h="5824855">
                              <a:moveTo>
                                <a:pt x="4113276" y="0"/>
                              </a:moveTo>
                              <a:lnTo>
                                <a:pt x="4101084" y="0"/>
                              </a:lnTo>
                              <a:lnTo>
                                <a:pt x="4088892" y="0"/>
                              </a:lnTo>
                              <a:lnTo>
                                <a:pt x="4076700" y="0"/>
                              </a:lnTo>
                              <a:lnTo>
                                <a:pt x="4076700" y="22860"/>
                              </a:lnTo>
                              <a:lnTo>
                                <a:pt x="4076700" y="5788152"/>
                              </a:lnTo>
                              <a:lnTo>
                                <a:pt x="22860" y="5788152"/>
                              </a:lnTo>
                              <a:lnTo>
                                <a:pt x="22860" y="22860"/>
                              </a:lnTo>
                              <a:lnTo>
                                <a:pt x="4076700" y="22860"/>
                              </a:lnTo>
                              <a:lnTo>
                                <a:pt x="4076700" y="0"/>
                              </a:lnTo>
                              <a:lnTo>
                                <a:pt x="22860" y="0"/>
                              </a:lnTo>
                              <a:lnTo>
                                <a:pt x="0" y="0"/>
                              </a:lnTo>
                              <a:lnTo>
                                <a:pt x="0" y="22860"/>
                              </a:lnTo>
                              <a:lnTo>
                                <a:pt x="0" y="5788152"/>
                              </a:lnTo>
                              <a:lnTo>
                                <a:pt x="0" y="5800344"/>
                              </a:lnTo>
                              <a:lnTo>
                                <a:pt x="22860" y="5800344"/>
                              </a:lnTo>
                              <a:lnTo>
                                <a:pt x="4076700" y="5800344"/>
                              </a:lnTo>
                              <a:lnTo>
                                <a:pt x="4088892" y="5800344"/>
                              </a:lnTo>
                              <a:lnTo>
                                <a:pt x="4088892" y="5788152"/>
                              </a:lnTo>
                              <a:lnTo>
                                <a:pt x="4088892" y="22860"/>
                              </a:lnTo>
                              <a:lnTo>
                                <a:pt x="4101084" y="22860"/>
                              </a:lnTo>
                              <a:lnTo>
                                <a:pt x="4101084" y="5812536"/>
                              </a:lnTo>
                              <a:lnTo>
                                <a:pt x="0" y="5812536"/>
                              </a:lnTo>
                              <a:lnTo>
                                <a:pt x="0" y="5824728"/>
                              </a:lnTo>
                              <a:lnTo>
                                <a:pt x="4101084" y="5824728"/>
                              </a:lnTo>
                              <a:lnTo>
                                <a:pt x="4113276" y="5824728"/>
                              </a:lnTo>
                              <a:lnTo>
                                <a:pt x="4113276" y="5812536"/>
                              </a:lnTo>
                              <a:lnTo>
                                <a:pt x="4113276" y="22860"/>
                              </a:lnTo>
                              <a:lnTo>
                                <a:pt x="41132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16.000015pt;margin-top:-44.264172pt;width:323.9pt;height:458.65pt;mso-position-horizontal-relative:page;mso-position-vertical-relative:paragraph;z-index:-16628224" id="docshape46" coordorigin="4320,-885" coordsize="6478,9173" path="m10798,-885l10778,-885,10759,-885,10740,-885,10740,-849,10740,8230,4356,8230,4356,-849,10740,-849,10740,-885,4356,-885,4320,-885,4320,-849,4320,8230,4320,8249,4356,8249,10740,8249,10759,8249,10759,8230,10759,-849,10778,-849,10778,8268,4320,8268,4320,8288,10778,8288,10798,8288,10798,8268,10798,-849,10798,-885xe" filled="true" fillcolor="#000000" stroked="false">
                <v:path arrowok="t"/>
                <v:fill type="solid"/>
                <w10:wrap type="none"/>
              </v:shape>
            </w:pict>
          </mc:Fallback>
        </mc:AlternateContent>
      </w:r>
      <w:r>
        <w:rPr>
          <w:w w:val="105"/>
          <w:u w:val="single"/>
        </w:rPr>
        <w:t>Global/Systemic</w:t>
      </w:r>
      <w:r>
        <w:rPr>
          <w:spacing w:val="-8"/>
          <w:w w:val="105"/>
          <w:u w:val="single"/>
        </w:rPr>
        <w:t> </w:t>
      </w:r>
      <w:r>
        <w:rPr>
          <w:w w:val="105"/>
          <w:u w:val="single"/>
        </w:rPr>
        <w:t>or</w:t>
      </w:r>
      <w:r>
        <w:rPr>
          <w:spacing w:val="-7"/>
          <w:w w:val="105"/>
          <w:u w:val="single"/>
        </w:rPr>
        <w:t> </w:t>
      </w:r>
      <w:r>
        <w:rPr>
          <w:w w:val="105"/>
          <w:u w:val="single"/>
        </w:rPr>
        <w:t>Other</w:t>
      </w:r>
      <w:r>
        <w:rPr>
          <w:spacing w:val="-7"/>
          <w:w w:val="105"/>
          <w:u w:val="single"/>
        </w:rPr>
        <w:t> </w:t>
      </w:r>
      <w:r>
        <w:rPr>
          <w:w w:val="105"/>
          <w:u w:val="single"/>
        </w:rPr>
        <w:t>Miscellaneous</w:t>
      </w:r>
      <w:r>
        <w:rPr>
          <w:spacing w:val="-8"/>
          <w:w w:val="105"/>
          <w:u w:val="single"/>
        </w:rPr>
        <w:t> </w:t>
      </w:r>
      <w:r>
        <w:rPr>
          <w:spacing w:val="-2"/>
          <w:w w:val="105"/>
          <w:u w:val="single"/>
        </w:rPr>
        <w:t>Findings</w:t>
      </w:r>
    </w:p>
    <w:p>
      <w:pPr>
        <w:pStyle w:val="BodyText"/>
        <w:rPr>
          <w:sz w:val="13"/>
        </w:rPr>
      </w:pPr>
    </w:p>
    <w:p>
      <w:pPr>
        <w:pStyle w:val="BodyText"/>
        <w:spacing w:after="0"/>
        <w:rPr>
          <w:sz w:val="13"/>
        </w:rPr>
        <w:sectPr>
          <w:pgSz w:w="12240" w:h="15840"/>
          <w:pgMar w:header="1457" w:footer="1507" w:top="2000" w:bottom="1700" w:left="1080" w:right="1080"/>
        </w:sectPr>
      </w:pPr>
    </w:p>
    <w:p>
      <w:pPr>
        <w:pStyle w:val="BodyText"/>
        <w:spacing w:before="96"/>
      </w:pPr>
    </w:p>
    <w:p>
      <w:pPr>
        <w:pStyle w:val="BodyText"/>
        <w:spacing w:line="244" w:lineRule="auto" w:before="1"/>
        <w:ind w:left="480" w:right="-1"/>
      </w:pPr>
      <w:r>
        <w:rPr>
          <w:w w:val="105"/>
        </w:rPr>
        <w:t>Identify</w:t>
      </w:r>
      <w:r>
        <w:rPr>
          <w:spacing w:val="-13"/>
          <w:w w:val="105"/>
        </w:rPr>
        <w:t> </w:t>
      </w:r>
      <w:r>
        <w:rPr>
          <w:w w:val="105"/>
        </w:rPr>
        <w:t>any</w:t>
      </w:r>
      <w:r>
        <w:rPr>
          <w:spacing w:val="-13"/>
          <w:w w:val="105"/>
        </w:rPr>
        <w:t> </w:t>
      </w:r>
      <w:r>
        <w:rPr>
          <w:w w:val="105"/>
        </w:rPr>
        <w:t>systemic</w:t>
      </w:r>
      <w:r>
        <w:rPr>
          <w:spacing w:val="-13"/>
          <w:w w:val="105"/>
        </w:rPr>
        <w:t> </w:t>
      </w:r>
      <w:r>
        <w:rPr>
          <w:w w:val="105"/>
        </w:rPr>
        <w:t>problem areas and note actions under </w:t>
      </w:r>
      <w:r>
        <w:rPr>
          <w:spacing w:val="-2"/>
          <w:w w:val="105"/>
        </w:rPr>
        <w:t>consideration</w:t>
      </w:r>
    </w:p>
    <w:p>
      <w:pPr>
        <w:pStyle w:val="BodyText"/>
      </w:pPr>
    </w:p>
    <w:p>
      <w:pPr>
        <w:pStyle w:val="BodyText"/>
      </w:pPr>
    </w:p>
    <w:p>
      <w:pPr>
        <w:pStyle w:val="BodyText"/>
      </w:pPr>
    </w:p>
    <w:p>
      <w:pPr>
        <w:pStyle w:val="BodyText"/>
      </w:pPr>
    </w:p>
    <w:p>
      <w:pPr>
        <w:pStyle w:val="BodyText"/>
      </w:pPr>
    </w:p>
    <w:p>
      <w:pPr>
        <w:pStyle w:val="BodyText"/>
        <w:spacing w:before="33"/>
      </w:pPr>
    </w:p>
    <w:p>
      <w:pPr>
        <w:pStyle w:val="BodyText"/>
        <w:spacing w:line="244" w:lineRule="auto"/>
        <w:ind w:left="480" w:right="-1"/>
      </w:pPr>
      <w:r>
        <w:rPr>
          <w:w w:val="105"/>
        </w:rPr>
        <w:t>Also</w:t>
      </w:r>
      <w:r>
        <w:rPr>
          <w:spacing w:val="-12"/>
          <w:w w:val="105"/>
        </w:rPr>
        <w:t> </w:t>
      </w:r>
      <w:r>
        <w:rPr>
          <w:w w:val="105"/>
        </w:rPr>
        <w:t>highlight</w:t>
      </w:r>
      <w:r>
        <w:rPr>
          <w:spacing w:val="-12"/>
          <w:w w:val="105"/>
        </w:rPr>
        <w:t> </w:t>
      </w:r>
      <w:r>
        <w:rPr>
          <w:w w:val="105"/>
        </w:rPr>
        <w:t>any</w:t>
      </w:r>
      <w:r>
        <w:rPr>
          <w:spacing w:val="-12"/>
          <w:w w:val="105"/>
        </w:rPr>
        <w:t> </w:t>
      </w:r>
      <w:r>
        <w:rPr>
          <w:w w:val="105"/>
        </w:rPr>
        <w:t>findings that appear exemplary</w:t>
      </w:r>
    </w:p>
    <w:p>
      <w:pPr>
        <w:pStyle w:val="BodyText"/>
        <w:spacing w:line="244" w:lineRule="auto" w:before="91"/>
        <w:ind w:left="663" w:right="493"/>
      </w:pPr>
      <w:r>
        <w:rPr/>
        <w:br w:type="column"/>
      </w:r>
      <w:r>
        <w:rPr>
          <w:w w:val="105"/>
        </w:rPr>
        <w:t>In</w:t>
      </w:r>
      <w:r>
        <w:rPr>
          <w:spacing w:val="-3"/>
          <w:w w:val="105"/>
        </w:rPr>
        <w:t> </w:t>
      </w:r>
      <w:r>
        <w:rPr>
          <w:w w:val="105"/>
        </w:rPr>
        <w:t>conducting</w:t>
      </w:r>
      <w:r>
        <w:rPr>
          <w:spacing w:val="-3"/>
          <w:w w:val="105"/>
        </w:rPr>
        <w:t> </w:t>
      </w:r>
      <w:r>
        <w:rPr>
          <w:w w:val="105"/>
        </w:rPr>
        <w:t>the</w:t>
      </w:r>
      <w:r>
        <w:rPr>
          <w:spacing w:val="-3"/>
          <w:w w:val="105"/>
        </w:rPr>
        <w:t> </w:t>
      </w:r>
      <w:r>
        <w:rPr>
          <w:w w:val="105"/>
        </w:rPr>
        <w:t>Systems</w:t>
      </w:r>
      <w:r>
        <w:rPr>
          <w:spacing w:val="-3"/>
          <w:w w:val="105"/>
        </w:rPr>
        <w:t> </w:t>
      </w:r>
      <w:r>
        <w:rPr>
          <w:w w:val="105"/>
        </w:rPr>
        <w:t>Reviews</w:t>
      </w:r>
      <w:r>
        <w:rPr>
          <w:spacing w:val="-3"/>
          <w:w w:val="105"/>
        </w:rPr>
        <w:t> </w:t>
      </w:r>
      <w:r>
        <w:rPr>
          <w:w w:val="105"/>
        </w:rPr>
        <w:t>for</w:t>
      </w:r>
      <w:r>
        <w:rPr>
          <w:spacing w:val="-3"/>
          <w:w w:val="105"/>
        </w:rPr>
        <w:t> </w:t>
      </w:r>
      <w:r>
        <w:rPr>
          <w:w w:val="105"/>
        </w:rPr>
        <w:t>the</w:t>
      </w:r>
      <w:r>
        <w:rPr>
          <w:spacing w:val="-3"/>
          <w:w w:val="105"/>
        </w:rPr>
        <w:t> </w:t>
      </w:r>
      <w:r>
        <w:rPr>
          <w:w w:val="105"/>
        </w:rPr>
        <w:t>various</w:t>
      </w:r>
      <w:r>
        <w:rPr>
          <w:spacing w:val="-3"/>
          <w:w w:val="105"/>
        </w:rPr>
        <w:t> </w:t>
      </w:r>
      <w:r>
        <w:rPr>
          <w:w w:val="105"/>
        </w:rPr>
        <w:t>tax</w:t>
      </w:r>
      <w:r>
        <w:rPr>
          <w:spacing w:val="-3"/>
          <w:w w:val="105"/>
        </w:rPr>
        <w:t> </w:t>
      </w:r>
      <w:r>
        <w:rPr>
          <w:w w:val="105"/>
        </w:rPr>
        <w:t>functions,</w:t>
      </w:r>
      <w:r>
        <w:rPr>
          <w:spacing w:val="-3"/>
          <w:w w:val="105"/>
        </w:rPr>
        <w:t> </w:t>
      </w:r>
      <w:r>
        <w:rPr>
          <w:w w:val="105"/>
        </w:rPr>
        <w:t>a lack of written procedures was found to exist in several functions. The</w:t>
      </w:r>
      <w:r>
        <w:rPr>
          <w:spacing w:val="-3"/>
          <w:w w:val="105"/>
        </w:rPr>
        <w:t> </w:t>
      </w:r>
      <w:r>
        <w:rPr>
          <w:w w:val="105"/>
        </w:rPr>
        <w:t>Tax</w:t>
      </w:r>
      <w:r>
        <w:rPr>
          <w:spacing w:val="-3"/>
          <w:w w:val="105"/>
        </w:rPr>
        <w:t> </w:t>
      </w:r>
      <w:r>
        <w:rPr>
          <w:w w:val="105"/>
        </w:rPr>
        <w:t>Unit</w:t>
      </w:r>
      <w:r>
        <w:rPr>
          <w:spacing w:val="-3"/>
          <w:w w:val="105"/>
        </w:rPr>
        <w:t> </w:t>
      </w:r>
      <w:r>
        <w:rPr>
          <w:w w:val="105"/>
        </w:rPr>
        <w:t>staff</w:t>
      </w:r>
      <w:r>
        <w:rPr>
          <w:spacing w:val="-3"/>
          <w:w w:val="105"/>
        </w:rPr>
        <w:t> </w:t>
      </w:r>
      <w:r>
        <w:rPr>
          <w:w w:val="105"/>
        </w:rPr>
        <w:t>has</w:t>
      </w:r>
      <w:r>
        <w:rPr>
          <w:spacing w:val="-3"/>
          <w:w w:val="105"/>
        </w:rPr>
        <w:t> </w:t>
      </w:r>
      <w:r>
        <w:rPr>
          <w:w w:val="105"/>
        </w:rPr>
        <w:t>been</w:t>
      </w:r>
      <w:r>
        <w:rPr>
          <w:spacing w:val="-3"/>
          <w:w w:val="105"/>
        </w:rPr>
        <w:t> </w:t>
      </w:r>
      <w:r>
        <w:rPr>
          <w:w w:val="105"/>
        </w:rPr>
        <w:t>advised</w:t>
      </w:r>
      <w:r>
        <w:rPr>
          <w:spacing w:val="-3"/>
          <w:w w:val="105"/>
        </w:rPr>
        <w:t> </w:t>
      </w:r>
      <w:r>
        <w:rPr>
          <w:w w:val="105"/>
        </w:rPr>
        <w:t>of</w:t>
      </w:r>
      <w:r>
        <w:rPr>
          <w:spacing w:val="-3"/>
          <w:w w:val="105"/>
        </w:rPr>
        <w:t> </w:t>
      </w:r>
      <w:r>
        <w:rPr>
          <w:w w:val="105"/>
        </w:rPr>
        <w:t>these</w:t>
      </w:r>
      <w:r>
        <w:rPr>
          <w:spacing w:val="-3"/>
          <w:w w:val="105"/>
        </w:rPr>
        <w:t> </w:t>
      </w:r>
      <w:r>
        <w:rPr>
          <w:w w:val="105"/>
        </w:rPr>
        <w:t>findings,</w:t>
      </w:r>
      <w:r>
        <w:rPr>
          <w:spacing w:val="-3"/>
          <w:w w:val="105"/>
        </w:rPr>
        <w:t> </w:t>
      </w:r>
      <w:r>
        <w:rPr>
          <w:w w:val="105"/>
        </w:rPr>
        <w:t>and</w:t>
      </w:r>
      <w:r>
        <w:rPr>
          <w:spacing w:val="-3"/>
          <w:w w:val="105"/>
        </w:rPr>
        <w:t> </w:t>
      </w:r>
      <w:r>
        <w:rPr>
          <w:w w:val="105"/>
        </w:rPr>
        <w:t>they</w:t>
      </w:r>
      <w:r>
        <w:rPr>
          <w:spacing w:val="-3"/>
          <w:w w:val="105"/>
        </w:rPr>
        <w:t> </w:t>
      </w:r>
      <w:r>
        <w:rPr>
          <w:w w:val="105"/>
        </w:rPr>
        <w:t>are taking steps to work with the Technical Support unit to write procedures for these functions as time and money permit.</w:t>
      </w:r>
    </w:p>
    <w:p>
      <w:pPr>
        <w:pStyle w:val="BodyText"/>
      </w:pPr>
    </w:p>
    <w:p>
      <w:pPr>
        <w:pStyle w:val="BodyText"/>
        <w:spacing w:before="14"/>
      </w:pPr>
    </w:p>
    <w:p>
      <w:pPr>
        <w:pStyle w:val="BodyText"/>
        <w:ind w:left="313"/>
      </w:pPr>
      <w:r>
        <w:rPr>
          <w:w w:val="105"/>
          <w:u w:val="single"/>
        </w:rPr>
        <w:t>Exemplary</w:t>
      </w:r>
      <w:r>
        <w:rPr>
          <w:spacing w:val="-9"/>
          <w:w w:val="105"/>
          <w:u w:val="single"/>
        </w:rPr>
        <w:t> </w:t>
      </w:r>
      <w:r>
        <w:rPr>
          <w:spacing w:val="-2"/>
          <w:w w:val="105"/>
          <w:u w:val="single"/>
        </w:rPr>
        <w:t>Findings</w:t>
      </w:r>
    </w:p>
    <w:p>
      <w:pPr>
        <w:pStyle w:val="BodyText"/>
        <w:spacing w:before="10"/>
      </w:pPr>
    </w:p>
    <w:p>
      <w:pPr>
        <w:pStyle w:val="BodyText"/>
        <w:spacing w:line="244" w:lineRule="auto"/>
        <w:ind w:left="663" w:right="736"/>
      </w:pPr>
      <w:r>
        <w:rPr>
          <w:w w:val="105"/>
        </w:rPr>
        <w:t>An</w:t>
      </w:r>
      <w:r>
        <w:rPr>
          <w:spacing w:val="-3"/>
          <w:w w:val="105"/>
        </w:rPr>
        <w:t> </w:t>
      </w:r>
      <w:r>
        <w:rPr>
          <w:w w:val="105"/>
        </w:rPr>
        <w:t>exemplary</w:t>
      </w:r>
      <w:r>
        <w:rPr>
          <w:spacing w:val="-3"/>
          <w:w w:val="105"/>
        </w:rPr>
        <w:t> </w:t>
      </w:r>
      <w:r>
        <w:rPr>
          <w:w w:val="105"/>
        </w:rPr>
        <w:t>practice</w:t>
      </w:r>
      <w:r>
        <w:rPr>
          <w:spacing w:val="-3"/>
          <w:w w:val="105"/>
        </w:rPr>
        <w:t> </w:t>
      </w:r>
      <w:r>
        <w:rPr>
          <w:w w:val="105"/>
        </w:rPr>
        <w:t>was</w:t>
      </w:r>
      <w:r>
        <w:rPr>
          <w:spacing w:val="-3"/>
          <w:w w:val="105"/>
        </w:rPr>
        <w:t> </w:t>
      </w:r>
      <w:r>
        <w:rPr>
          <w:w w:val="105"/>
        </w:rPr>
        <w:t>identified</w:t>
      </w:r>
      <w:r>
        <w:rPr>
          <w:spacing w:val="-3"/>
          <w:w w:val="105"/>
        </w:rPr>
        <w:t> </w:t>
      </w:r>
      <w:r>
        <w:rPr>
          <w:w w:val="105"/>
        </w:rPr>
        <w:t>in</w:t>
      </w:r>
      <w:r>
        <w:rPr>
          <w:spacing w:val="-3"/>
          <w:w w:val="105"/>
        </w:rPr>
        <w:t> </w:t>
      </w:r>
      <w:r>
        <w:rPr>
          <w:w w:val="105"/>
        </w:rPr>
        <w:t>the</w:t>
      </w:r>
      <w:r>
        <w:rPr>
          <w:spacing w:val="-3"/>
          <w:w w:val="105"/>
        </w:rPr>
        <w:t> </w:t>
      </w:r>
      <w:r>
        <w:rPr>
          <w:w w:val="105"/>
        </w:rPr>
        <w:t>Account</w:t>
      </w:r>
      <w:r>
        <w:rPr>
          <w:spacing w:val="-3"/>
          <w:w w:val="105"/>
        </w:rPr>
        <w:t> </w:t>
      </w:r>
      <w:r>
        <w:rPr>
          <w:w w:val="105"/>
        </w:rPr>
        <w:t>Maintenance function for Benefit Charging.</w:t>
      </w:r>
      <w:r>
        <w:rPr>
          <w:spacing w:val="40"/>
          <w:w w:val="105"/>
        </w:rPr>
        <w:t> </w:t>
      </w:r>
      <w:r>
        <w:rPr>
          <w:w w:val="105"/>
        </w:rPr>
        <w:t>The State's automated system reconciles</w:t>
      </w:r>
      <w:r>
        <w:rPr>
          <w:spacing w:val="-4"/>
          <w:w w:val="105"/>
        </w:rPr>
        <w:t> </w:t>
      </w:r>
      <w:r>
        <w:rPr>
          <w:w w:val="105"/>
        </w:rPr>
        <w:t>each</w:t>
      </w:r>
      <w:r>
        <w:rPr>
          <w:spacing w:val="-4"/>
          <w:w w:val="105"/>
        </w:rPr>
        <w:t> </w:t>
      </w:r>
      <w:r>
        <w:rPr>
          <w:w w:val="105"/>
        </w:rPr>
        <w:t>benefit</w:t>
      </w:r>
      <w:r>
        <w:rPr>
          <w:spacing w:val="-4"/>
          <w:w w:val="105"/>
        </w:rPr>
        <w:t> </w:t>
      </w:r>
      <w:r>
        <w:rPr>
          <w:w w:val="105"/>
        </w:rPr>
        <w:t>check</w:t>
      </w:r>
      <w:r>
        <w:rPr>
          <w:spacing w:val="-4"/>
          <w:w w:val="105"/>
        </w:rPr>
        <w:t> </w:t>
      </w:r>
      <w:r>
        <w:rPr>
          <w:w w:val="105"/>
        </w:rPr>
        <w:t>by</w:t>
      </w:r>
      <w:r>
        <w:rPr>
          <w:spacing w:val="-4"/>
          <w:w w:val="105"/>
        </w:rPr>
        <w:t> </w:t>
      </w:r>
      <w:r>
        <w:rPr>
          <w:w w:val="105"/>
        </w:rPr>
        <w:t>individual</w:t>
      </w:r>
      <w:r>
        <w:rPr>
          <w:spacing w:val="-4"/>
          <w:w w:val="105"/>
        </w:rPr>
        <w:t> </w:t>
      </w:r>
      <w:r>
        <w:rPr>
          <w:w w:val="105"/>
        </w:rPr>
        <w:t>social</w:t>
      </w:r>
      <w:r>
        <w:rPr>
          <w:spacing w:val="-4"/>
          <w:w w:val="105"/>
        </w:rPr>
        <w:t> </w:t>
      </w:r>
      <w:r>
        <w:rPr>
          <w:w w:val="105"/>
        </w:rPr>
        <w:t>security</w:t>
      </w:r>
      <w:r>
        <w:rPr>
          <w:spacing w:val="-4"/>
          <w:w w:val="105"/>
        </w:rPr>
        <w:t> </w:t>
      </w:r>
      <w:r>
        <w:rPr>
          <w:w w:val="105"/>
        </w:rPr>
        <w:t>number to each employer's account attached to the claim.</w:t>
      </w:r>
      <w:r>
        <w:rPr>
          <w:spacing w:val="40"/>
          <w:w w:val="105"/>
        </w:rPr>
        <w:t> </w:t>
      </w:r>
      <w:r>
        <w:rPr>
          <w:w w:val="105"/>
        </w:rPr>
        <w:t>This reconciliation is performed daily.</w:t>
      </w:r>
      <w:r>
        <w:rPr>
          <w:spacing w:val="40"/>
          <w:w w:val="105"/>
        </w:rPr>
        <w:t> </w:t>
      </w:r>
      <w:r>
        <w:rPr>
          <w:w w:val="105"/>
        </w:rPr>
        <w:t>Such a control assures the State that all benefits paid are accurately allocated to the proper employer's account or to the general pool account.</w:t>
      </w:r>
    </w:p>
    <w:p>
      <w:pPr>
        <w:pStyle w:val="BodyText"/>
      </w:pPr>
    </w:p>
    <w:p>
      <w:pPr>
        <w:pStyle w:val="BodyText"/>
        <w:spacing w:before="17"/>
      </w:pPr>
    </w:p>
    <w:p>
      <w:pPr>
        <w:pStyle w:val="Heading2"/>
        <w:spacing w:before="1"/>
        <w:ind w:left="313"/>
        <w:rPr>
          <w:u w:val="none"/>
        </w:rPr>
      </w:pPr>
      <w:r>
        <w:rPr>
          <w:spacing w:val="-2"/>
          <w:u w:val="single"/>
        </w:rPr>
        <w:t>RECOMMENDATIONS</w:t>
      </w:r>
    </w:p>
    <w:p>
      <w:pPr>
        <w:pStyle w:val="Heading2"/>
        <w:spacing w:after="0"/>
        <w:sectPr>
          <w:type w:val="continuous"/>
          <w:pgSz w:w="12240" w:h="15840"/>
          <w:pgMar w:header="1457" w:footer="1507" w:top="1820" w:bottom="280" w:left="1080" w:right="1080"/>
          <w:cols w:num="2" w:equalWidth="0">
            <w:col w:w="3043" w:space="40"/>
            <w:col w:w="6997"/>
          </w:cols>
        </w:sectPr>
      </w:pPr>
    </w:p>
    <w:p>
      <w:pPr>
        <w:pStyle w:val="BodyText"/>
        <w:spacing w:before="5"/>
        <w:rPr>
          <w:b/>
        </w:rPr>
      </w:pPr>
    </w:p>
    <w:p>
      <w:pPr>
        <w:pStyle w:val="BodyText"/>
        <w:ind w:left="1142" w:right="2772"/>
        <w:jc w:val="center"/>
      </w:pPr>
      <w:r>
        <w:rPr>
          <w:spacing w:val="-2"/>
          <w:w w:val="105"/>
          <w:u w:val="single"/>
        </w:rPr>
        <w:t>Collections</w:t>
      </w:r>
    </w:p>
    <w:p>
      <w:pPr>
        <w:pStyle w:val="BodyText"/>
        <w:rPr>
          <w:sz w:val="13"/>
        </w:rPr>
      </w:pPr>
    </w:p>
    <w:p>
      <w:pPr>
        <w:pStyle w:val="BodyText"/>
        <w:spacing w:after="0"/>
        <w:rPr>
          <w:sz w:val="13"/>
        </w:rPr>
        <w:sectPr>
          <w:type w:val="continuous"/>
          <w:pgSz w:w="12240" w:h="15840"/>
          <w:pgMar w:header="1457" w:footer="1507" w:top="1820" w:bottom="280" w:left="1080" w:right="1080"/>
        </w:sectPr>
      </w:pPr>
    </w:p>
    <w:p>
      <w:pPr>
        <w:pStyle w:val="BodyText"/>
        <w:spacing w:before="99"/>
      </w:pPr>
    </w:p>
    <w:p>
      <w:pPr>
        <w:pStyle w:val="BodyText"/>
        <w:spacing w:line="244" w:lineRule="auto"/>
        <w:ind w:left="480" w:right="38"/>
      </w:pPr>
      <w:r>
        <w:rPr>
          <w:w w:val="105"/>
        </w:rPr>
        <w:t>In</w:t>
      </w:r>
      <w:r>
        <w:rPr>
          <w:spacing w:val="-9"/>
          <w:w w:val="105"/>
        </w:rPr>
        <w:t> </w:t>
      </w:r>
      <w:r>
        <w:rPr>
          <w:w w:val="105"/>
        </w:rPr>
        <w:t>developing</w:t>
      </w:r>
      <w:r>
        <w:rPr>
          <w:spacing w:val="-9"/>
          <w:w w:val="105"/>
        </w:rPr>
        <w:t> </w:t>
      </w:r>
      <w:r>
        <w:rPr>
          <w:w w:val="105"/>
        </w:rPr>
        <w:t>suggestions</w:t>
      </w:r>
      <w:r>
        <w:rPr>
          <w:spacing w:val="-9"/>
          <w:w w:val="105"/>
        </w:rPr>
        <w:t> </w:t>
      </w:r>
      <w:r>
        <w:rPr>
          <w:w w:val="105"/>
        </w:rPr>
        <w:t>for improvements, examine the Methods</w:t>
      </w:r>
      <w:r>
        <w:rPr>
          <w:spacing w:val="-8"/>
          <w:w w:val="105"/>
        </w:rPr>
        <w:t> </w:t>
      </w:r>
      <w:r>
        <w:rPr>
          <w:w w:val="105"/>
        </w:rPr>
        <w:t>Survey</w:t>
      </w:r>
      <w:r>
        <w:rPr>
          <w:spacing w:val="-8"/>
          <w:w w:val="105"/>
        </w:rPr>
        <w:t> </w:t>
      </w:r>
      <w:r>
        <w:rPr>
          <w:w w:val="105"/>
        </w:rPr>
        <w:t>data</w:t>
      </w:r>
      <w:r>
        <w:rPr>
          <w:spacing w:val="-8"/>
          <w:w w:val="105"/>
        </w:rPr>
        <w:t> </w:t>
      </w:r>
      <w:r>
        <w:rPr>
          <w:w w:val="105"/>
        </w:rPr>
        <w:t>of</w:t>
      </w:r>
      <w:r>
        <w:rPr>
          <w:spacing w:val="-8"/>
          <w:w w:val="105"/>
        </w:rPr>
        <w:t> </w:t>
      </w:r>
      <w:r>
        <w:rPr>
          <w:w w:val="105"/>
        </w:rPr>
        <w:t>other States with high scoring Computed Measures For details on other States' procedures &amp; tools, contact your Regional partner</w:t>
      </w:r>
    </w:p>
    <w:p>
      <w:pPr>
        <w:pStyle w:val="BodyText"/>
        <w:spacing w:line="244" w:lineRule="auto" w:before="91"/>
        <w:ind w:left="480" w:right="582"/>
      </w:pPr>
      <w:r>
        <w:rPr/>
        <w:br w:type="column"/>
      </w:r>
      <w:r>
        <w:rPr>
          <w:w w:val="105"/>
        </w:rPr>
        <w:t>It</w:t>
      </w:r>
      <w:r>
        <w:rPr>
          <w:spacing w:val="-2"/>
          <w:w w:val="105"/>
        </w:rPr>
        <w:t> </w:t>
      </w:r>
      <w:r>
        <w:rPr>
          <w:w w:val="105"/>
        </w:rPr>
        <w:t>is</w:t>
      </w:r>
      <w:r>
        <w:rPr>
          <w:spacing w:val="-2"/>
          <w:w w:val="105"/>
        </w:rPr>
        <w:t> </w:t>
      </w:r>
      <w:r>
        <w:rPr>
          <w:w w:val="105"/>
        </w:rPr>
        <w:t>recommended</w:t>
      </w:r>
      <w:r>
        <w:rPr>
          <w:spacing w:val="-2"/>
          <w:w w:val="105"/>
        </w:rPr>
        <w:t> </w:t>
      </w:r>
      <w:r>
        <w:rPr>
          <w:w w:val="105"/>
        </w:rPr>
        <w:t>that</w:t>
      </w:r>
      <w:r>
        <w:rPr>
          <w:spacing w:val="-2"/>
          <w:w w:val="105"/>
        </w:rPr>
        <w:t> </w:t>
      </w:r>
      <w:r>
        <w:rPr>
          <w:w w:val="105"/>
        </w:rPr>
        <w:t>the</w:t>
      </w:r>
      <w:r>
        <w:rPr>
          <w:spacing w:val="-2"/>
          <w:w w:val="105"/>
        </w:rPr>
        <w:t> </w:t>
      </w:r>
      <w:r>
        <w:rPr>
          <w:w w:val="105"/>
        </w:rPr>
        <w:t>Collections</w:t>
      </w:r>
      <w:r>
        <w:rPr>
          <w:spacing w:val="-2"/>
          <w:w w:val="105"/>
        </w:rPr>
        <w:t> </w:t>
      </w:r>
      <w:r>
        <w:rPr>
          <w:w w:val="105"/>
        </w:rPr>
        <w:t>Unit</w:t>
      </w:r>
      <w:r>
        <w:rPr>
          <w:spacing w:val="-2"/>
          <w:w w:val="105"/>
        </w:rPr>
        <w:t> </w:t>
      </w:r>
      <w:r>
        <w:rPr>
          <w:w w:val="105"/>
        </w:rPr>
        <w:t>implement</w:t>
      </w:r>
      <w:r>
        <w:rPr>
          <w:spacing w:val="-2"/>
          <w:w w:val="105"/>
        </w:rPr>
        <w:t> </w:t>
      </w:r>
      <w:r>
        <w:rPr>
          <w:w w:val="105"/>
        </w:rPr>
        <w:t>additional procedures and/or tools to more effectively manage accounts receivable.</w:t>
      </w:r>
      <w:r>
        <w:rPr>
          <w:spacing w:val="40"/>
          <w:w w:val="105"/>
        </w:rPr>
        <w:t> </w:t>
      </w:r>
      <w:r>
        <w:rPr>
          <w:w w:val="105"/>
        </w:rPr>
        <w:t>E.</w:t>
      </w:r>
      <w:r>
        <w:rPr>
          <w:spacing w:val="-4"/>
          <w:w w:val="105"/>
        </w:rPr>
        <w:t> </w:t>
      </w:r>
      <w:r>
        <w:rPr>
          <w:w w:val="105"/>
        </w:rPr>
        <w:t>g.,</w:t>
      </w:r>
      <w:r>
        <w:rPr>
          <w:spacing w:val="-4"/>
          <w:w w:val="105"/>
        </w:rPr>
        <w:t> </w:t>
      </w:r>
      <w:r>
        <w:rPr>
          <w:w w:val="105"/>
        </w:rPr>
        <w:t>immediate</w:t>
      </w:r>
      <w:r>
        <w:rPr>
          <w:spacing w:val="-4"/>
          <w:w w:val="105"/>
        </w:rPr>
        <w:t> </w:t>
      </w:r>
      <w:r>
        <w:rPr>
          <w:w w:val="105"/>
        </w:rPr>
        <w:t>lien</w:t>
      </w:r>
      <w:r>
        <w:rPr>
          <w:spacing w:val="-4"/>
          <w:w w:val="105"/>
        </w:rPr>
        <w:t> </w:t>
      </w:r>
      <w:r>
        <w:rPr>
          <w:w w:val="105"/>
        </w:rPr>
        <w:t>filing</w:t>
      </w:r>
      <w:r>
        <w:rPr>
          <w:spacing w:val="-4"/>
          <w:w w:val="105"/>
        </w:rPr>
        <w:t> </w:t>
      </w:r>
      <w:r>
        <w:rPr>
          <w:w w:val="105"/>
        </w:rPr>
        <w:t>for</w:t>
      </w:r>
      <w:r>
        <w:rPr>
          <w:spacing w:val="-4"/>
          <w:w w:val="105"/>
        </w:rPr>
        <w:t> </w:t>
      </w:r>
      <w:r>
        <w:rPr>
          <w:w w:val="105"/>
        </w:rPr>
        <w:t>chronic</w:t>
      </w:r>
      <w:r>
        <w:rPr>
          <w:spacing w:val="-4"/>
          <w:w w:val="105"/>
        </w:rPr>
        <w:t> </w:t>
      </w:r>
      <w:r>
        <w:rPr>
          <w:w w:val="105"/>
        </w:rPr>
        <w:t>employers</w:t>
      </w:r>
      <w:r>
        <w:rPr>
          <w:spacing w:val="-4"/>
          <w:w w:val="105"/>
        </w:rPr>
        <w:t> </w:t>
      </w:r>
      <w:r>
        <w:rPr>
          <w:w w:val="105"/>
        </w:rPr>
        <w:t>and automated lien filing for accounts over 60 days old.</w:t>
      </w:r>
    </w:p>
    <w:p>
      <w:pPr>
        <w:pStyle w:val="BodyText"/>
        <w:spacing w:after="0" w:line="244" w:lineRule="auto"/>
        <w:sectPr>
          <w:type w:val="continuous"/>
          <w:pgSz w:w="12240" w:h="15840"/>
          <w:pgMar w:header="1457" w:footer="1507" w:top="1820" w:bottom="280" w:left="1080" w:right="1080"/>
          <w:cols w:num="2" w:equalWidth="0">
            <w:col w:w="3023" w:space="243"/>
            <w:col w:w="6814"/>
          </w:cols>
        </w:sectPr>
      </w:pPr>
    </w:p>
    <w:p>
      <w:pPr>
        <w:pStyle w:val="BodyText"/>
        <w:spacing w:before="54"/>
      </w:pPr>
    </w:p>
    <w:p>
      <w:pPr>
        <w:pStyle w:val="BodyText"/>
        <w:ind w:left="360"/>
      </w:pPr>
      <w:r>
        <w:rPr/>
        <mc:AlternateContent>
          <mc:Choice Requires="wps">
            <w:drawing>
              <wp:inline distT="0" distB="0" distL="0" distR="0">
                <wp:extent cx="5942330" cy="273050"/>
                <wp:effectExtent l="0" t="0" r="0" b="3175"/>
                <wp:docPr id="47" name="Group 47"/>
                <wp:cNvGraphicFramePr>
                  <a:graphicFrameLocks/>
                </wp:cNvGraphicFramePr>
                <a:graphic>
                  <a:graphicData uri="http://schemas.microsoft.com/office/word/2010/wordprocessingGroup">
                    <wpg:wgp>
                      <wpg:cNvPr id="47" name="Group 47"/>
                      <wpg:cNvGrpSpPr/>
                      <wpg:grpSpPr>
                        <a:xfrm>
                          <a:off x="0" y="0"/>
                          <a:ext cx="5942330" cy="273050"/>
                          <a:chExt cx="5942330" cy="273050"/>
                        </a:xfrm>
                      </wpg:grpSpPr>
                      <wps:wsp>
                        <wps:cNvPr id="48" name="Graphic 48"/>
                        <wps:cNvSpPr/>
                        <wps:spPr>
                          <a:xfrm>
                            <a:off x="0" y="0"/>
                            <a:ext cx="5942330" cy="273050"/>
                          </a:xfrm>
                          <a:custGeom>
                            <a:avLst/>
                            <a:gdLst/>
                            <a:ahLst/>
                            <a:cxnLst/>
                            <a:rect l="l" t="t" r="r" b="b"/>
                            <a:pathLst>
                              <a:path w="5942330" h="273050">
                                <a:moveTo>
                                  <a:pt x="5942076" y="0"/>
                                </a:moveTo>
                                <a:lnTo>
                                  <a:pt x="0" y="0"/>
                                </a:lnTo>
                                <a:lnTo>
                                  <a:pt x="0" y="272796"/>
                                </a:lnTo>
                                <a:lnTo>
                                  <a:pt x="5942076" y="272796"/>
                                </a:lnTo>
                                <a:lnTo>
                                  <a:pt x="5942076" y="0"/>
                                </a:lnTo>
                                <a:close/>
                              </a:path>
                            </a:pathLst>
                          </a:custGeom>
                          <a:solidFill>
                            <a:srgbClr val="CCCCCC"/>
                          </a:solidFill>
                        </wps:spPr>
                        <wps:bodyPr wrap="square" lIns="0" tIns="0" rIns="0" bIns="0" rtlCol="0">
                          <a:prstTxWarp prst="textNoShape">
                            <a:avLst/>
                          </a:prstTxWarp>
                          <a:noAutofit/>
                        </wps:bodyPr>
                      </wps:wsp>
                      <wps:wsp>
                        <wps:cNvPr id="49" name="Graphic 49"/>
                        <wps:cNvSpPr/>
                        <wps:spPr>
                          <a:xfrm>
                            <a:off x="0" y="0"/>
                            <a:ext cx="5941060" cy="273050"/>
                          </a:xfrm>
                          <a:custGeom>
                            <a:avLst/>
                            <a:gdLst/>
                            <a:ahLst/>
                            <a:cxnLst/>
                            <a:rect l="l" t="t" r="r" b="b"/>
                            <a:pathLst>
                              <a:path w="5941060" h="273050">
                                <a:moveTo>
                                  <a:pt x="5940552" y="249948"/>
                                </a:moveTo>
                                <a:lnTo>
                                  <a:pt x="0" y="249948"/>
                                </a:lnTo>
                                <a:lnTo>
                                  <a:pt x="0" y="272796"/>
                                </a:lnTo>
                                <a:lnTo>
                                  <a:pt x="5940552" y="272796"/>
                                </a:lnTo>
                                <a:lnTo>
                                  <a:pt x="5940552" y="249948"/>
                                </a:lnTo>
                                <a:close/>
                              </a:path>
                              <a:path w="5941060" h="273050">
                                <a:moveTo>
                                  <a:pt x="5940552" y="0"/>
                                </a:moveTo>
                                <a:lnTo>
                                  <a:pt x="0" y="0"/>
                                </a:lnTo>
                                <a:lnTo>
                                  <a:pt x="0" y="22860"/>
                                </a:lnTo>
                                <a:lnTo>
                                  <a:pt x="5940552" y="22860"/>
                                </a:lnTo>
                                <a:lnTo>
                                  <a:pt x="5940552" y="0"/>
                                </a:lnTo>
                                <a:close/>
                              </a:path>
                            </a:pathLst>
                          </a:custGeom>
                          <a:solidFill>
                            <a:srgbClr val="000000"/>
                          </a:solidFill>
                        </wps:spPr>
                        <wps:bodyPr wrap="square" lIns="0" tIns="0" rIns="0" bIns="0" rtlCol="0">
                          <a:prstTxWarp prst="textNoShape">
                            <a:avLst/>
                          </a:prstTxWarp>
                          <a:noAutofit/>
                        </wps:bodyPr>
                      </wps:wsp>
                      <wps:wsp>
                        <wps:cNvPr id="50" name="Textbox 50"/>
                        <wps:cNvSpPr txBox="1"/>
                        <wps:spPr>
                          <a:xfrm>
                            <a:off x="0" y="22859"/>
                            <a:ext cx="5942330" cy="227329"/>
                          </a:xfrm>
                          <a:prstGeom prst="rect">
                            <a:avLst/>
                          </a:prstGeom>
                        </wps:spPr>
                        <wps:txbx>
                          <w:txbxContent>
                            <w:p>
                              <w:pPr>
                                <w:spacing w:line="236" w:lineRule="exact" w:before="121"/>
                                <w:ind w:left="0" w:right="0" w:firstLine="0"/>
                                <w:jc w:val="center"/>
                                <w:rPr>
                                  <w:b/>
                                  <w:sz w:val="24"/>
                                </w:rPr>
                              </w:pPr>
                              <w:r>
                                <w:rPr>
                                  <w:b/>
                                  <w:sz w:val="24"/>
                                </w:rPr>
                                <w:t>ANNUAL</w:t>
                              </w:r>
                              <w:r>
                                <w:rPr>
                                  <w:b/>
                                  <w:spacing w:val="-12"/>
                                  <w:sz w:val="24"/>
                                </w:rPr>
                                <w:t> </w:t>
                              </w:r>
                              <w:r>
                                <w:rPr>
                                  <w:b/>
                                  <w:spacing w:val="-2"/>
                                  <w:sz w:val="24"/>
                                </w:rPr>
                                <w:t>REPORT</w:t>
                              </w:r>
                            </w:p>
                          </w:txbxContent>
                        </wps:txbx>
                        <wps:bodyPr wrap="square" lIns="0" tIns="0" rIns="0" bIns="0" rtlCol="0">
                          <a:noAutofit/>
                        </wps:bodyPr>
                      </wps:wsp>
                    </wpg:wgp>
                  </a:graphicData>
                </a:graphic>
              </wp:inline>
            </w:drawing>
          </mc:Choice>
          <mc:Fallback>
            <w:pict>
              <v:group style="width:467.9pt;height:21.5pt;mso-position-horizontal-relative:char;mso-position-vertical-relative:line" id="docshapegroup47" coordorigin="0,0" coordsize="9358,430">
                <v:rect style="position:absolute;left:0;top:0;width:9358;height:430" id="docshape48" filled="true" fillcolor="#cccccc" stroked="false">
                  <v:fill type="solid"/>
                </v:rect>
                <v:shape style="position:absolute;left:0;top:0;width:9356;height:430" id="docshape49" coordorigin="0,0" coordsize="9356,430" path="m9355,394l0,394,0,430,9355,430,9355,394xm9355,0l0,0,0,36,9355,36,9355,0xe" filled="true" fillcolor="#000000" stroked="false">
                  <v:path arrowok="t"/>
                  <v:fill type="solid"/>
                </v:shape>
                <v:shape style="position:absolute;left:0;top:36;width:9358;height:358" type="#_x0000_t202" id="docshape50" filled="false" stroked="false">
                  <v:textbox inset="0,0,0,0">
                    <w:txbxContent>
                      <w:p>
                        <w:pPr>
                          <w:spacing w:line="236" w:lineRule="exact" w:before="121"/>
                          <w:ind w:left="0" w:right="0" w:firstLine="0"/>
                          <w:jc w:val="center"/>
                          <w:rPr>
                            <w:b/>
                            <w:sz w:val="24"/>
                          </w:rPr>
                        </w:pPr>
                        <w:r>
                          <w:rPr>
                            <w:b/>
                            <w:sz w:val="24"/>
                          </w:rPr>
                          <w:t>ANNUAL</w:t>
                        </w:r>
                        <w:r>
                          <w:rPr>
                            <w:b/>
                            <w:spacing w:val="-12"/>
                            <w:sz w:val="24"/>
                          </w:rPr>
                          <w:t> </w:t>
                        </w:r>
                        <w:r>
                          <w:rPr>
                            <w:b/>
                            <w:spacing w:val="-2"/>
                            <w:sz w:val="24"/>
                          </w:rPr>
                          <w:t>REPORT</w:t>
                        </w:r>
                      </w:p>
                    </w:txbxContent>
                  </v:textbox>
                  <w10:wrap type="none"/>
                </v:shape>
              </v:group>
            </w:pict>
          </mc:Fallback>
        </mc:AlternateContent>
      </w:r>
      <w:r>
        <w:rPr/>
      </w:r>
    </w:p>
    <w:p>
      <w:pPr>
        <w:pStyle w:val="BodyText"/>
      </w:pPr>
    </w:p>
    <w:p>
      <w:pPr>
        <w:pStyle w:val="BodyText"/>
      </w:pPr>
    </w:p>
    <w:p>
      <w:pPr>
        <w:pStyle w:val="BodyText"/>
      </w:pPr>
    </w:p>
    <w:p>
      <w:pPr>
        <w:pStyle w:val="BodyText"/>
      </w:pPr>
    </w:p>
    <w:p>
      <w:pPr>
        <w:pStyle w:val="BodyText"/>
      </w:pPr>
    </w:p>
    <w:p>
      <w:pPr>
        <w:pStyle w:val="BodyText"/>
        <w:spacing w:before="138"/>
      </w:pPr>
    </w:p>
    <w:p>
      <w:pPr>
        <w:pStyle w:val="Heading2"/>
        <w:ind w:left="439" w:right="979"/>
        <w:jc w:val="center"/>
        <w:rPr>
          <w:u w:val="none"/>
        </w:rPr>
      </w:pPr>
      <w:r>
        <w:rPr/>
        <mc:AlternateContent>
          <mc:Choice Requires="wps">
            <w:drawing>
              <wp:anchor distT="0" distB="0" distL="0" distR="0" allowOverlap="1" layoutInCell="1" locked="0" behindDoc="1" simplePos="0" relativeHeight="486689280">
                <wp:simplePos x="0" y="0"/>
                <wp:positionH relativeFrom="page">
                  <wp:posOffset>2743200</wp:posOffset>
                </wp:positionH>
                <wp:positionV relativeFrom="paragraph">
                  <wp:posOffset>-564059</wp:posOffset>
                </wp:positionV>
                <wp:extent cx="4113529" cy="5974080"/>
                <wp:effectExtent l="0" t="0" r="0" b="0"/>
                <wp:wrapNone/>
                <wp:docPr id="51" name="Graphic 51"/>
                <wp:cNvGraphicFramePr>
                  <a:graphicFrameLocks/>
                </wp:cNvGraphicFramePr>
                <a:graphic>
                  <a:graphicData uri="http://schemas.microsoft.com/office/word/2010/wordprocessingShape">
                    <wps:wsp>
                      <wps:cNvPr id="51" name="Graphic 51"/>
                      <wps:cNvSpPr/>
                      <wps:spPr>
                        <a:xfrm>
                          <a:off x="0" y="0"/>
                          <a:ext cx="4113529" cy="5974080"/>
                        </a:xfrm>
                        <a:custGeom>
                          <a:avLst/>
                          <a:gdLst/>
                          <a:ahLst/>
                          <a:cxnLst/>
                          <a:rect l="l" t="t" r="r" b="b"/>
                          <a:pathLst>
                            <a:path w="4113529" h="5974080">
                              <a:moveTo>
                                <a:pt x="4113276" y="0"/>
                              </a:moveTo>
                              <a:lnTo>
                                <a:pt x="4101084" y="0"/>
                              </a:lnTo>
                              <a:lnTo>
                                <a:pt x="4088892" y="0"/>
                              </a:lnTo>
                              <a:lnTo>
                                <a:pt x="4076700" y="0"/>
                              </a:lnTo>
                              <a:lnTo>
                                <a:pt x="4076700" y="22860"/>
                              </a:lnTo>
                              <a:lnTo>
                                <a:pt x="4076700" y="5937504"/>
                              </a:lnTo>
                              <a:lnTo>
                                <a:pt x="22860" y="5937504"/>
                              </a:lnTo>
                              <a:lnTo>
                                <a:pt x="22860" y="22860"/>
                              </a:lnTo>
                              <a:lnTo>
                                <a:pt x="4076700" y="22860"/>
                              </a:lnTo>
                              <a:lnTo>
                                <a:pt x="4076700" y="0"/>
                              </a:lnTo>
                              <a:lnTo>
                                <a:pt x="22860" y="0"/>
                              </a:lnTo>
                              <a:lnTo>
                                <a:pt x="0" y="0"/>
                              </a:lnTo>
                              <a:lnTo>
                                <a:pt x="0" y="22860"/>
                              </a:lnTo>
                              <a:lnTo>
                                <a:pt x="0" y="5937504"/>
                              </a:lnTo>
                              <a:lnTo>
                                <a:pt x="0" y="5949696"/>
                              </a:lnTo>
                              <a:lnTo>
                                <a:pt x="22860" y="5949696"/>
                              </a:lnTo>
                              <a:lnTo>
                                <a:pt x="4076700" y="5949696"/>
                              </a:lnTo>
                              <a:lnTo>
                                <a:pt x="4088892" y="5949696"/>
                              </a:lnTo>
                              <a:lnTo>
                                <a:pt x="4088892" y="5937504"/>
                              </a:lnTo>
                              <a:lnTo>
                                <a:pt x="4088892" y="22860"/>
                              </a:lnTo>
                              <a:lnTo>
                                <a:pt x="4101084" y="22860"/>
                              </a:lnTo>
                              <a:lnTo>
                                <a:pt x="4101084" y="5961888"/>
                              </a:lnTo>
                              <a:lnTo>
                                <a:pt x="0" y="5961888"/>
                              </a:lnTo>
                              <a:lnTo>
                                <a:pt x="0" y="5974080"/>
                              </a:lnTo>
                              <a:lnTo>
                                <a:pt x="4101084" y="5974080"/>
                              </a:lnTo>
                              <a:lnTo>
                                <a:pt x="4113276" y="5974080"/>
                              </a:lnTo>
                              <a:lnTo>
                                <a:pt x="4113276" y="5961888"/>
                              </a:lnTo>
                              <a:lnTo>
                                <a:pt x="4113276" y="22860"/>
                              </a:lnTo>
                              <a:lnTo>
                                <a:pt x="41132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16.000015pt;margin-top:-44.414169pt;width:323.9pt;height:470.4pt;mso-position-horizontal-relative:page;mso-position-vertical-relative:paragraph;z-index:-16627200" id="docshape51" coordorigin="4320,-888" coordsize="6478,9408" path="m10798,-888l10778,-888,10759,-888,10740,-888,10740,-852,10740,8462,4356,8462,4356,-852,10740,-852,10740,-888,4356,-888,4320,-888,4320,-852,4320,8462,4320,8481,4356,8481,10740,8481,10759,8481,10759,8462,10759,-852,10778,-852,10778,8501,4320,8501,4320,8520,10778,8520,10798,8520,10798,8501,10798,-852,10798,-888xe" filled="true" fillcolor="#000000" stroked="false">
                <v:path arrowok="t"/>
                <v:fill type="solid"/>
                <w10:wrap type="none"/>
              </v:shape>
            </w:pict>
          </mc:Fallback>
        </mc:AlternateContent>
      </w:r>
      <w:r>
        <w:rPr>
          <w:spacing w:val="-2"/>
          <w:u w:val="single"/>
        </w:rPr>
        <w:t>RECOMMENDATIONS</w:t>
      </w:r>
      <w:r>
        <w:rPr>
          <w:spacing w:val="8"/>
          <w:u w:val="single"/>
        </w:rPr>
        <w:t> </w:t>
      </w:r>
      <w:r>
        <w:rPr>
          <w:spacing w:val="-2"/>
          <w:u w:val="single"/>
        </w:rPr>
        <w:t>(cont.)</w:t>
      </w:r>
    </w:p>
    <w:p>
      <w:pPr>
        <w:pStyle w:val="BodyText"/>
        <w:spacing w:before="5"/>
        <w:rPr>
          <w:b/>
        </w:rPr>
      </w:pPr>
    </w:p>
    <w:p>
      <w:pPr>
        <w:pStyle w:val="BodyText"/>
        <w:spacing w:before="1"/>
        <w:ind w:left="1150" w:right="2772"/>
        <w:jc w:val="center"/>
      </w:pPr>
      <w:r>
        <w:rPr>
          <w:w w:val="105"/>
          <w:u w:val="single"/>
        </w:rPr>
        <w:t>Field</w:t>
      </w:r>
      <w:r>
        <w:rPr>
          <w:spacing w:val="-5"/>
          <w:w w:val="105"/>
          <w:u w:val="single"/>
        </w:rPr>
        <w:t> </w:t>
      </w:r>
      <w:r>
        <w:rPr>
          <w:spacing w:val="-2"/>
          <w:w w:val="105"/>
          <w:u w:val="single"/>
        </w:rPr>
        <w:t>Audit</w:t>
      </w:r>
    </w:p>
    <w:p>
      <w:pPr>
        <w:pStyle w:val="BodyText"/>
        <w:spacing w:before="11"/>
        <w:rPr>
          <w:sz w:val="12"/>
        </w:rPr>
      </w:pPr>
    </w:p>
    <w:p>
      <w:pPr>
        <w:pStyle w:val="BodyText"/>
        <w:spacing w:after="0"/>
        <w:rPr>
          <w:sz w:val="12"/>
        </w:rPr>
        <w:sectPr>
          <w:pgSz w:w="12240" w:h="15840"/>
          <w:pgMar w:header="1457" w:footer="1507" w:top="2000" w:bottom="1700" w:left="1080" w:right="1080"/>
        </w:sectPr>
      </w:pPr>
    </w:p>
    <w:p>
      <w:pPr>
        <w:pStyle w:val="BodyText"/>
        <w:spacing w:line="244" w:lineRule="auto" w:before="93"/>
        <w:ind w:left="480"/>
      </w:pPr>
      <w:r>
        <w:rPr>
          <w:w w:val="105"/>
        </w:rPr>
        <w:t>Many</w:t>
      </w:r>
      <w:r>
        <w:rPr>
          <w:spacing w:val="-9"/>
          <w:w w:val="105"/>
        </w:rPr>
        <w:t> </w:t>
      </w:r>
      <w:r>
        <w:rPr>
          <w:w w:val="105"/>
        </w:rPr>
        <w:t>times,</w:t>
      </w:r>
      <w:r>
        <w:rPr>
          <w:spacing w:val="-9"/>
          <w:w w:val="105"/>
        </w:rPr>
        <w:t> </w:t>
      </w:r>
      <w:r>
        <w:rPr>
          <w:w w:val="105"/>
        </w:rPr>
        <w:t>the</w:t>
      </w:r>
      <w:r>
        <w:rPr>
          <w:spacing w:val="-9"/>
          <w:w w:val="105"/>
        </w:rPr>
        <w:t> </w:t>
      </w:r>
      <w:r>
        <w:rPr>
          <w:w w:val="105"/>
        </w:rPr>
        <w:t>State's</w:t>
      </w:r>
      <w:r>
        <w:rPr>
          <w:spacing w:val="-9"/>
          <w:w w:val="105"/>
        </w:rPr>
        <w:t> </w:t>
      </w:r>
      <w:r>
        <w:rPr>
          <w:w w:val="105"/>
        </w:rPr>
        <w:t>own tax staff will have the best </w:t>
      </w:r>
      <w:r>
        <w:rPr>
          <w:spacing w:val="-2"/>
          <w:w w:val="105"/>
        </w:rPr>
        <w:t>solutions</w:t>
      </w:r>
    </w:p>
    <w:p>
      <w:pPr>
        <w:pStyle w:val="BodyText"/>
      </w:pPr>
    </w:p>
    <w:p>
      <w:pPr>
        <w:pStyle w:val="BodyText"/>
      </w:pPr>
    </w:p>
    <w:p>
      <w:pPr>
        <w:pStyle w:val="BodyText"/>
      </w:pPr>
    </w:p>
    <w:p>
      <w:pPr>
        <w:pStyle w:val="BodyText"/>
      </w:pPr>
    </w:p>
    <w:p>
      <w:pPr>
        <w:pStyle w:val="BodyText"/>
      </w:pPr>
    </w:p>
    <w:p>
      <w:pPr>
        <w:pStyle w:val="BodyText"/>
        <w:spacing w:before="33"/>
      </w:pPr>
    </w:p>
    <w:p>
      <w:pPr>
        <w:pStyle w:val="BodyText"/>
        <w:spacing w:line="244" w:lineRule="auto" w:before="1"/>
        <w:ind w:left="480"/>
      </w:pPr>
      <w:r>
        <w:rPr>
          <w:w w:val="105"/>
        </w:rPr>
        <w:t>At</w:t>
      </w:r>
      <w:r>
        <w:rPr>
          <w:spacing w:val="-8"/>
          <w:w w:val="105"/>
        </w:rPr>
        <w:t> </w:t>
      </w:r>
      <w:r>
        <w:rPr>
          <w:w w:val="105"/>
        </w:rPr>
        <w:t>times,</w:t>
      </w:r>
      <w:r>
        <w:rPr>
          <w:spacing w:val="-8"/>
          <w:w w:val="105"/>
        </w:rPr>
        <w:t> </w:t>
      </w:r>
      <w:r>
        <w:rPr>
          <w:w w:val="105"/>
        </w:rPr>
        <w:t>the</w:t>
      </w:r>
      <w:r>
        <w:rPr>
          <w:spacing w:val="-8"/>
          <w:w w:val="105"/>
        </w:rPr>
        <w:t> </w:t>
      </w:r>
      <w:r>
        <w:rPr>
          <w:w w:val="105"/>
        </w:rPr>
        <w:t>ADP</w:t>
      </w:r>
      <w:r>
        <w:rPr>
          <w:spacing w:val="-8"/>
          <w:w w:val="105"/>
        </w:rPr>
        <w:t> </w:t>
      </w:r>
      <w:r>
        <w:rPr>
          <w:w w:val="105"/>
        </w:rPr>
        <w:t>staff</w:t>
      </w:r>
      <w:r>
        <w:rPr>
          <w:spacing w:val="-8"/>
          <w:w w:val="105"/>
        </w:rPr>
        <w:t> </w:t>
      </w:r>
      <w:r>
        <w:rPr>
          <w:w w:val="105"/>
        </w:rPr>
        <w:t>may have to be involved</w:t>
      </w:r>
    </w:p>
    <w:p>
      <w:pPr>
        <w:pStyle w:val="BodyText"/>
        <w:spacing w:before="6"/>
      </w:pPr>
    </w:p>
    <w:p>
      <w:pPr>
        <w:pStyle w:val="BodyText"/>
        <w:spacing w:line="244" w:lineRule="auto"/>
        <w:ind w:left="480"/>
      </w:pPr>
      <w:r>
        <w:rPr>
          <w:w w:val="105"/>
        </w:rPr>
        <w:t>Don't</w:t>
      </w:r>
      <w:r>
        <w:rPr>
          <w:spacing w:val="-14"/>
          <w:w w:val="105"/>
        </w:rPr>
        <w:t> </w:t>
      </w:r>
      <w:r>
        <w:rPr>
          <w:w w:val="105"/>
        </w:rPr>
        <w:t>overlook</w:t>
      </w:r>
      <w:r>
        <w:rPr>
          <w:spacing w:val="-13"/>
          <w:w w:val="105"/>
        </w:rPr>
        <w:t> </w:t>
      </w:r>
      <w:r>
        <w:rPr>
          <w:w w:val="105"/>
        </w:rPr>
        <w:t>simple </w:t>
      </w:r>
      <w:r>
        <w:rPr>
          <w:spacing w:val="-2"/>
          <w:w w:val="105"/>
        </w:rPr>
        <w:t>solutions</w:t>
      </w:r>
    </w:p>
    <w:p>
      <w:pPr>
        <w:pStyle w:val="BodyText"/>
        <w:spacing w:line="244" w:lineRule="auto" w:before="91"/>
        <w:ind w:left="480" w:right="582"/>
      </w:pPr>
      <w:r>
        <w:rPr/>
        <w:br w:type="column"/>
      </w:r>
      <w:r>
        <w:rPr>
          <w:w w:val="105"/>
        </w:rPr>
        <w:t>In the Field Audit unit, refresher training should be provided to assure that all field auditors are aware of the documentation requirements.</w:t>
      </w:r>
      <w:r>
        <w:rPr>
          <w:spacing w:val="40"/>
          <w:w w:val="105"/>
        </w:rPr>
        <w:t> </w:t>
      </w:r>
      <w:r>
        <w:rPr>
          <w:w w:val="105"/>
        </w:rPr>
        <w:t>A review system should be implemented to assure that</w:t>
      </w:r>
      <w:r>
        <w:rPr>
          <w:spacing w:val="-4"/>
          <w:w w:val="105"/>
        </w:rPr>
        <w:t> </w:t>
      </w:r>
      <w:r>
        <w:rPr>
          <w:w w:val="105"/>
        </w:rPr>
        <w:t>the</w:t>
      </w:r>
      <w:r>
        <w:rPr>
          <w:spacing w:val="-4"/>
          <w:w w:val="105"/>
        </w:rPr>
        <w:t> </w:t>
      </w:r>
      <w:r>
        <w:rPr>
          <w:w w:val="105"/>
        </w:rPr>
        <w:t>audits</w:t>
      </w:r>
      <w:r>
        <w:rPr>
          <w:spacing w:val="-4"/>
          <w:w w:val="105"/>
        </w:rPr>
        <w:t> </w:t>
      </w:r>
      <w:r>
        <w:rPr>
          <w:w w:val="105"/>
        </w:rPr>
        <w:t>are</w:t>
      </w:r>
      <w:r>
        <w:rPr>
          <w:spacing w:val="-4"/>
          <w:w w:val="105"/>
        </w:rPr>
        <w:t> </w:t>
      </w:r>
      <w:r>
        <w:rPr>
          <w:w w:val="105"/>
        </w:rPr>
        <w:t>meeting</w:t>
      </w:r>
      <w:r>
        <w:rPr>
          <w:spacing w:val="-4"/>
          <w:w w:val="105"/>
        </w:rPr>
        <w:t> </w:t>
      </w:r>
      <w:r>
        <w:rPr>
          <w:w w:val="105"/>
        </w:rPr>
        <w:t>the</w:t>
      </w:r>
      <w:r>
        <w:rPr>
          <w:spacing w:val="-4"/>
          <w:w w:val="105"/>
        </w:rPr>
        <w:t> </w:t>
      </w:r>
      <w:r>
        <w:rPr>
          <w:w w:val="105"/>
        </w:rPr>
        <w:t>documentation</w:t>
      </w:r>
      <w:r>
        <w:rPr>
          <w:spacing w:val="-4"/>
          <w:w w:val="105"/>
        </w:rPr>
        <w:t> </w:t>
      </w:r>
      <w:r>
        <w:rPr>
          <w:w w:val="105"/>
        </w:rPr>
        <w:t>requirements.</w:t>
      </w:r>
      <w:r>
        <w:rPr>
          <w:spacing w:val="40"/>
          <w:w w:val="105"/>
        </w:rPr>
        <w:t> </w:t>
      </w:r>
      <w:r>
        <w:rPr>
          <w:w w:val="105"/>
        </w:rPr>
        <w:t>Audits completed by auditors who are more prone to err may require more extensive review.</w:t>
      </w:r>
    </w:p>
    <w:p>
      <w:pPr>
        <w:pStyle w:val="BodyText"/>
        <w:spacing w:before="9"/>
      </w:pPr>
    </w:p>
    <w:p>
      <w:pPr>
        <w:pStyle w:val="BodyText"/>
        <w:ind w:left="480"/>
      </w:pPr>
      <w:r>
        <w:rPr>
          <w:w w:val="105"/>
          <w:u w:val="single"/>
        </w:rPr>
        <w:t>Account</w:t>
      </w:r>
      <w:r>
        <w:rPr>
          <w:spacing w:val="-11"/>
          <w:w w:val="105"/>
          <w:u w:val="single"/>
        </w:rPr>
        <w:t> </w:t>
      </w:r>
      <w:r>
        <w:rPr>
          <w:w w:val="105"/>
          <w:u w:val="single"/>
        </w:rPr>
        <w:t>Maintenance</w:t>
      </w:r>
      <w:r>
        <w:rPr>
          <w:spacing w:val="-12"/>
          <w:w w:val="105"/>
        </w:rPr>
        <w:t> </w:t>
      </w:r>
      <w:r>
        <w:rPr>
          <w:w w:val="105"/>
        </w:rPr>
        <w:t>(Employer</w:t>
      </w:r>
      <w:r>
        <w:rPr>
          <w:spacing w:val="-12"/>
          <w:w w:val="105"/>
        </w:rPr>
        <w:t> </w:t>
      </w:r>
      <w:r>
        <w:rPr>
          <w:spacing w:val="-2"/>
          <w:w w:val="105"/>
        </w:rPr>
        <w:t>Debits/Billings)</w:t>
      </w:r>
    </w:p>
    <w:p>
      <w:pPr>
        <w:pStyle w:val="BodyText"/>
        <w:spacing w:before="10"/>
      </w:pPr>
    </w:p>
    <w:p>
      <w:pPr>
        <w:pStyle w:val="BodyText"/>
        <w:spacing w:line="244" w:lineRule="auto"/>
        <w:ind w:left="480" w:right="142"/>
      </w:pPr>
      <w:r>
        <w:rPr>
          <w:w w:val="105"/>
        </w:rPr>
        <w:t>The</w:t>
      </w:r>
      <w:r>
        <w:rPr>
          <w:spacing w:val="-4"/>
          <w:w w:val="105"/>
        </w:rPr>
        <w:t> </w:t>
      </w:r>
      <w:r>
        <w:rPr>
          <w:w w:val="105"/>
        </w:rPr>
        <w:t>computer</w:t>
      </w:r>
      <w:r>
        <w:rPr>
          <w:spacing w:val="-4"/>
          <w:w w:val="105"/>
        </w:rPr>
        <w:t> </w:t>
      </w:r>
      <w:r>
        <w:rPr>
          <w:w w:val="105"/>
        </w:rPr>
        <w:t>program</w:t>
      </w:r>
      <w:r>
        <w:rPr>
          <w:spacing w:val="-4"/>
          <w:w w:val="105"/>
        </w:rPr>
        <w:t> </w:t>
      </w:r>
      <w:r>
        <w:rPr>
          <w:w w:val="105"/>
        </w:rPr>
        <w:t>for</w:t>
      </w:r>
      <w:r>
        <w:rPr>
          <w:spacing w:val="-4"/>
          <w:w w:val="105"/>
        </w:rPr>
        <w:t> </w:t>
      </w:r>
      <w:r>
        <w:rPr>
          <w:w w:val="105"/>
        </w:rPr>
        <w:t>employer</w:t>
      </w:r>
      <w:r>
        <w:rPr>
          <w:spacing w:val="-4"/>
          <w:w w:val="105"/>
        </w:rPr>
        <w:t> </w:t>
      </w:r>
      <w:r>
        <w:rPr>
          <w:w w:val="105"/>
        </w:rPr>
        <w:t>billings</w:t>
      </w:r>
      <w:r>
        <w:rPr>
          <w:spacing w:val="-4"/>
          <w:w w:val="105"/>
        </w:rPr>
        <w:t> </w:t>
      </w:r>
      <w:r>
        <w:rPr>
          <w:w w:val="105"/>
        </w:rPr>
        <w:t>needs</w:t>
      </w:r>
      <w:r>
        <w:rPr>
          <w:spacing w:val="-4"/>
          <w:w w:val="105"/>
        </w:rPr>
        <w:t> </w:t>
      </w:r>
      <w:r>
        <w:rPr>
          <w:w w:val="105"/>
        </w:rPr>
        <w:t>to</w:t>
      </w:r>
      <w:r>
        <w:rPr>
          <w:spacing w:val="-4"/>
          <w:w w:val="105"/>
        </w:rPr>
        <w:t> </w:t>
      </w:r>
      <w:r>
        <w:rPr>
          <w:w w:val="105"/>
        </w:rPr>
        <w:t>be</w:t>
      </w:r>
      <w:r>
        <w:rPr>
          <w:spacing w:val="-4"/>
          <w:w w:val="105"/>
        </w:rPr>
        <w:t> </w:t>
      </w:r>
      <w:r>
        <w:rPr>
          <w:w w:val="105"/>
        </w:rPr>
        <w:t>modified</w:t>
      </w:r>
      <w:r>
        <w:rPr>
          <w:spacing w:val="-4"/>
          <w:w w:val="105"/>
        </w:rPr>
        <w:t> </w:t>
      </w:r>
      <w:r>
        <w:rPr>
          <w:w w:val="105"/>
        </w:rPr>
        <w:t>to reject contribution reports not properly prepared for the scanner.</w:t>
      </w:r>
    </w:p>
    <w:p>
      <w:pPr>
        <w:pStyle w:val="BodyText"/>
        <w:spacing w:line="244" w:lineRule="auto" w:before="2"/>
        <w:ind w:left="480" w:right="552"/>
      </w:pPr>
      <w:r>
        <w:rPr>
          <w:w w:val="105"/>
        </w:rPr>
        <w:t>Clarification</w:t>
      </w:r>
      <w:r>
        <w:rPr>
          <w:spacing w:val="-3"/>
          <w:w w:val="105"/>
        </w:rPr>
        <w:t> </w:t>
      </w:r>
      <w:r>
        <w:rPr>
          <w:w w:val="105"/>
        </w:rPr>
        <w:t>to</w:t>
      </w:r>
      <w:r>
        <w:rPr>
          <w:spacing w:val="-3"/>
          <w:w w:val="105"/>
        </w:rPr>
        <w:t> </w:t>
      </w:r>
      <w:r>
        <w:rPr>
          <w:w w:val="105"/>
        </w:rPr>
        <w:t>the</w:t>
      </w:r>
      <w:r>
        <w:rPr>
          <w:spacing w:val="-3"/>
          <w:w w:val="105"/>
        </w:rPr>
        <w:t> </w:t>
      </w:r>
      <w:r>
        <w:rPr>
          <w:w w:val="105"/>
        </w:rPr>
        <w:t>written</w:t>
      </w:r>
      <w:r>
        <w:rPr>
          <w:spacing w:val="-3"/>
          <w:w w:val="105"/>
        </w:rPr>
        <w:t> </w:t>
      </w:r>
      <w:r>
        <w:rPr>
          <w:w w:val="105"/>
        </w:rPr>
        <w:t>procedures</w:t>
      </w:r>
      <w:r>
        <w:rPr>
          <w:spacing w:val="-3"/>
          <w:w w:val="105"/>
        </w:rPr>
        <w:t> </w:t>
      </w:r>
      <w:r>
        <w:rPr>
          <w:w w:val="105"/>
        </w:rPr>
        <w:t>needs</w:t>
      </w:r>
      <w:r>
        <w:rPr>
          <w:spacing w:val="-3"/>
          <w:w w:val="105"/>
        </w:rPr>
        <w:t> </w:t>
      </w:r>
      <w:r>
        <w:rPr>
          <w:w w:val="105"/>
        </w:rPr>
        <w:t>to</w:t>
      </w:r>
      <w:r>
        <w:rPr>
          <w:spacing w:val="-3"/>
          <w:w w:val="105"/>
        </w:rPr>
        <w:t> </w:t>
      </w:r>
      <w:r>
        <w:rPr>
          <w:w w:val="105"/>
        </w:rPr>
        <w:t>be</w:t>
      </w:r>
      <w:r>
        <w:rPr>
          <w:spacing w:val="-3"/>
          <w:w w:val="105"/>
        </w:rPr>
        <w:t> </w:t>
      </w:r>
      <w:r>
        <w:rPr>
          <w:w w:val="105"/>
        </w:rPr>
        <w:t>provided</w:t>
      </w:r>
      <w:r>
        <w:rPr>
          <w:spacing w:val="-3"/>
          <w:w w:val="105"/>
        </w:rPr>
        <w:t> </w:t>
      </w:r>
      <w:r>
        <w:rPr>
          <w:w w:val="105"/>
        </w:rPr>
        <w:t>to</w:t>
      </w:r>
      <w:r>
        <w:rPr>
          <w:spacing w:val="-3"/>
          <w:w w:val="105"/>
        </w:rPr>
        <w:t> </w:t>
      </w:r>
      <w:r>
        <w:rPr>
          <w:w w:val="105"/>
        </w:rPr>
        <w:t>notify all staff that black #2 pencils should be used in preparing reports for the scanner.</w:t>
      </w:r>
      <w:r>
        <w:rPr>
          <w:spacing w:val="40"/>
          <w:w w:val="105"/>
        </w:rPr>
        <w:t> </w:t>
      </w:r>
      <w:r>
        <w:rPr>
          <w:w w:val="105"/>
        </w:rPr>
        <w:t>The supervisor of this unit could consider</w:t>
      </w:r>
      <w:r>
        <w:rPr>
          <w:spacing w:val="40"/>
          <w:w w:val="105"/>
        </w:rPr>
        <w:t> </w:t>
      </w:r>
      <w:r>
        <w:rPr>
          <w:w w:val="105"/>
        </w:rPr>
        <w:t>implementing</w:t>
      </w:r>
      <w:r>
        <w:rPr>
          <w:spacing w:val="-4"/>
          <w:w w:val="105"/>
        </w:rPr>
        <w:t> </w:t>
      </w:r>
      <w:r>
        <w:rPr>
          <w:w w:val="105"/>
        </w:rPr>
        <w:t>a</w:t>
      </w:r>
      <w:r>
        <w:rPr>
          <w:spacing w:val="-4"/>
          <w:w w:val="105"/>
        </w:rPr>
        <w:t> </w:t>
      </w:r>
      <w:r>
        <w:rPr>
          <w:w w:val="105"/>
        </w:rPr>
        <w:t>review</w:t>
      </w:r>
      <w:r>
        <w:rPr>
          <w:spacing w:val="-4"/>
          <w:w w:val="105"/>
        </w:rPr>
        <w:t> </w:t>
      </w:r>
      <w:r>
        <w:rPr>
          <w:w w:val="105"/>
        </w:rPr>
        <w:t>to</w:t>
      </w:r>
      <w:r>
        <w:rPr>
          <w:spacing w:val="-4"/>
          <w:w w:val="105"/>
        </w:rPr>
        <w:t> </w:t>
      </w:r>
      <w:r>
        <w:rPr>
          <w:w w:val="105"/>
        </w:rPr>
        <w:t>assure</w:t>
      </w:r>
      <w:r>
        <w:rPr>
          <w:spacing w:val="-4"/>
          <w:w w:val="105"/>
        </w:rPr>
        <w:t> </w:t>
      </w:r>
      <w:r>
        <w:rPr>
          <w:w w:val="105"/>
        </w:rPr>
        <w:t>that</w:t>
      </w:r>
      <w:r>
        <w:rPr>
          <w:spacing w:val="-4"/>
          <w:w w:val="105"/>
        </w:rPr>
        <w:t> </w:t>
      </w:r>
      <w:r>
        <w:rPr>
          <w:w w:val="105"/>
        </w:rPr>
        <w:t>staff</w:t>
      </w:r>
      <w:r>
        <w:rPr>
          <w:spacing w:val="-4"/>
          <w:w w:val="105"/>
        </w:rPr>
        <w:t> </w:t>
      </w:r>
      <w:r>
        <w:rPr>
          <w:w w:val="105"/>
        </w:rPr>
        <w:t>is</w:t>
      </w:r>
      <w:r>
        <w:rPr>
          <w:spacing w:val="-4"/>
          <w:w w:val="105"/>
        </w:rPr>
        <w:t> </w:t>
      </w:r>
      <w:r>
        <w:rPr>
          <w:w w:val="105"/>
        </w:rPr>
        <w:t>properly</w:t>
      </w:r>
      <w:r>
        <w:rPr>
          <w:spacing w:val="-4"/>
          <w:w w:val="105"/>
        </w:rPr>
        <w:t> </w:t>
      </w:r>
      <w:r>
        <w:rPr>
          <w:w w:val="105"/>
        </w:rPr>
        <w:t>completing</w:t>
      </w:r>
      <w:r>
        <w:rPr>
          <w:spacing w:val="-4"/>
          <w:w w:val="105"/>
        </w:rPr>
        <w:t> </w:t>
      </w:r>
      <w:r>
        <w:rPr>
          <w:w w:val="105"/>
        </w:rPr>
        <w:t>the reports to be scanned.</w:t>
      </w:r>
    </w:p>
    <w:p>
      <w:pPr>
        <w:pStyle w:val="BodyText"/>
        <w:spacing w:before="8"/>
      </w:pPr>
    </w:p>
    <w:p>
      <w:pPr>
        <w:pStyle w:val="BodyText"/>
        <w:ind w:left="480"/>
      </w:pPr>
      <w:r>
        <w:rPr>
          <w:w w:val="105"/>
          <w:u w:val="single"/>
        </w:rPr>
        <w:t>Global/Systemic</w:t>
      </w:r>
      <w:r>
        <w:rPr>
          <w:spacing w:val="-8"/>
          <w:w w:val="105"/>
          <w:u w:val="single"/>
        </w:rPr>
        <w:t> </w:t>
      </w:r>
      <w:r>
        <w:rPr>
          <w:w w:val="105"/>
          <w:u w:val="single"/>
        </w:rPr>
        <w:t>and</w:t>
      </w:r>
      <w:r>
        <w:rPr>
          <w:spacing w:val="-8"/>
          <w:w w:val="105"/>
          <w:u w:val="single"/>
        </w:rPr>
        <w:t> </w:t>
      </w:r>
      <w:r>
        <w:rPr>
          <w:spacing w:val="-2"/>
          <w:w w:val="105"/>
          <w:u w:val="single"/>
        </w:rPr>
        <w:t>Miscellaneous</w:t>
      </w:r>
    </w:p>
    <w:p>
      <w:pPr>
        <w:pStyle w:val="BodyText"/>
        <w:spacing w:after="0"/>
        <w:sectPr>
          <w:type w:val="continuous"/>
          <w:pgSz w:w="12240" w:h="15840"/>
          <w:pgMar w:header="1457" w:footer="1507" w:top="1820" w:bottom="280" w:left="1080" w:right="1080"/>
          <w:cols w:num="2" w:equalWidth="0">
            <w:col w:w="2910" w:space="356"/>
            <w:col w:w="6814"/>
          </w:cols>
        </w:sectPr>
      </w:pPr>
    </w:p>
    <w:p>
      <w:pPr>
        <w:pStyle w:val="BodyText"/>
        <w:spacing w:before="10"/>
      </w:pPr>
    </w:p>
    <w:p>
      <w:pPr>
        <w:pStyle w:val="BodyText"/>
        <w:spacing w:line="244" w:lineRule="auto"/>
        <w:ind w:left="3746" w:right="201"/>
      </w:pPr>
      <w:r>
        <w:rPr>
          <w:w w:val="105"/>
        </w:rPr>
        <w:t>The Tax staff should take steps to begin the process of writing procedures</w:t>
      </w:r>
      <w:r>
        <w:rPr>
          <w:spacing w:val="-3"/>
          <w:w w:val="105"/>
        </w:rPr>
        <w:t> </w:t>
      </w:r>
      <w:r>
        <w:rPr>
          <w:w w:val="105"/>
        </w:rPr>
        <w:t>for</w:t>
      </w:r>
      <w:r>
        <w:rPr>
          <w:spacing w:val="-3"/>
          <w:w w:val="105"/>
        </w:rPr>
        <w:t> </w:t>
      </w:r>
      <w:r>
        <w:rPr>
          <w:w w:val="105"/>
        </w:rPr>
        <w:t>each</w:t>
      </w:r>
      <w:r>
        <w:rPr>
          <w:spacing w:val="-3"/>
          <w:w w:val="105"/>
        </w:rPr>
        <w:t> </w:t>
      </w:r>
      <w:r>
        <w:rPr>
          <w:w w:val="105"/>
        </w:rPr>
        <w:t>unit</w:t>
      </w:r>
      <w:r>
        <w:rPr>
          <w:spacing w:val="-3"/>
          <w:w w:val="105"/>
        </w:rPr>
        <w:t> </w:t>
      </w:r>
      <w:r>
        <w:rPr>
          <w:w w:val="105"/>
        </w:rPr>
        <w:t>where</w:t>
      </w:r>
      <w:r>
        <w:rPr>
          <w:spacing w:val="-3"/>
          <w:w w:val="105"/>
        </w:rPr>
        <w:t> </w:t>
      </w:r>
      <w:r>
        <w:rPr>
          <w:w w:val="105"/>
        </w:rPr>
        <w:t>a</w:t>
      </w:r>
      <w:r>
        <w:rPr>
          <w:spacing w:val="-3"/>
          <w:w w:val="105"/>
        </w:rPr>
        <w:t> </w:t>
      </w:r>
      <w:r>
        <w:rPr>
          <w:w w:val="105"/>
        </w:rPr>
        <w:t>risk</w:t>
      </w:r>
      <w:r>
        <w:rPr>
          <w:spacing w:val="-3"/>
          <w:w w:val="105"/>
        </w:rPr>
        <w:t> </w:t>
      </w:r>
      <w:r>
        <w:rPr>
          <w:w w:val="105"/>
        </w:rPr>
        <w:t>was</w:t>
      </w:r>
      <w:r>
        <w:rPr>
          <w:spacing w:val="-3"/>
          <w:w w:val="105"/>
        </w:rPr>
        <w:t> </w:t>
      </w:r>
      <w:r>
        <w:rPr>
          <w:w w:val="105"/>
        </w:rPr>
        <w:t>identified</w:t>
      </w:r>
      <w:r>
        <w:rPr>
          <w:spacing w:val="-3"/>
          <w:w w:val="105"/>
        </w:rPr>
        <w:t> </w:t>
      </w:r>
      <w:r>
        <w:rPr>
          <w:w w:val="105"/>
        </w:rPr>
        <w:t>in</w:t>
      </w:r>
      <w:r>
        <w:rPr>
          <w:spacing w:val="-3"/>
          <w:w w:val="105"/>
        </w:rPr>
        <w:t> </w:t>
      </w:r>
      <w:r>
        <w:rPr>
          <w:w w:val="105"/>
        </w:rPr>
        <w:t>the</w:t>
      </w:r>
      <w:r>
        <w:rPr>
          <w:spacing w:val="-3"/>
          <w:w w:val="105"/>
        </w:rPr>
        <w:t> </w:t>
      </w:r>
      <w:r>
        <w:rPr>
          <w:w w:val="105"/>
        </w:rPr>
        <w:t>area</w:t>
      </w:r>
      <w:r>
        <w:rPr>
          <w:spacing w:val="-3"/>
          <w:w w:val="105"/>
        </w:rPr>
        <w:t> </w:t>
      </w:r>
      <w:r>
        <w:rPr>
          <w:w w:val="105"/>
        </w:rPr>
        <w:t>of recording information and instructions.</w:t>
      </w:r>
    </w:p>
    <w:p>
      <w:pPr>
        <w:pStyle w:val="BodyText"/>
        <w:spacing w:before="7"/>
      </w:pPr>
    </w:p>
    <w:p>
      <w:pPr>
        <w:pStyle w:val="BodyText"/>
        <w:ind w:left="3746"/>
      </w:pPr>
      <w:r>
        <w:rPr>
          <w:spacing w:val="-2"/>
          <w:w w:val="105"/>
          <w:u w:val="single"/>
        </w:rPr>
        <w:t>Other</w:t>
      </w:r>
    </w:p>
    <w:p>
      <w:pPr>
        <w:pStyle w:val="BodyText"/>
        <w:rPr>
          <w:sz w:val="13"/>
        </w:rPr>
      </w:pPr>
    </w:p>
    <w:p>
      <w:pPr>
        <w:pStyle w:val="BodyText"/>
        <w:spacing w:after="0"/>
        <w:rPr>
          <w:sz w:val="13"/>
        </w:rPr>
        <w:sectPr>
          <w:type w:val="continuous"/>
          <w:pgSz w:w="12240" w:h="15840"/>
          <w:pgMar w:header="1457" w:footer="1507" w:top="1820" w:bottom="280" w:left="1080" w:right="1080"/>
        </w:sectPr>
      </w:pPr>
    </w:p>
    <w:p>
      <w:pPr>
        <w:pStyle w:val="BodyText"/>
        <w:spacing w:line="244" w:lineRule="auto" w:before="94"/>
        <w:ind w:left="480" w:right="38"/>
      </w:pPr>
      <w:r>
        <w:rPr>
          <w:w w:val="105"/>
        </w:rPr>
        <w:t>If</w:t>
      </w:r>
      <w:r>
        <w:rPr>
          <w:spacing w:val="-1"/>
          <w:w w:val="105"/>
        </w:rPr>
        <w:t> </w:t>
      </w:r>
      <w:r>
        <w:rPr>
          <w:w w:val="105"/>
        </w:rPr>
        <w:t>problems</w:t>
      </w:r>
      <w:r>
        <w:rPr>
          <w:spacing w:val="-1"/>
          <w:w w:val="105"/>
        </w:rPr>
        <w:t> </w:t>
      </w:r>
      <w:r>
        <w:rPr>
          <w:w w:val="105"/>
        </w:rPr>
        <w:t>are</w:t>
      </w:r>
      <w:r>
        <w:rPr>
          <w:spacing w:val="-1"/>
          <w:w w:val="105"/>
        </w:rPr>
        <w:t> </w:t>
      </w:r>
      <w:r>
        <w:rPr>
          <w:w w:val="105"/>
        </w:rPr>
        <w:t>identified</w:t>
      </w:r>
      <w:r>
        <w:rPr>
          <w:spacing w:val="-1"/>
          <w:w w:val="105"/>
        </w:rPr>
        <w:t> </w:t>
      </w:r>
      <w:r>
        <w:rPr>
          <w:w w:val="105"/>
        </w:rPr>
        <w:t>that fall</w:t>
      </w:r>
      <w:r>
        <w:rPr>
          <w:spacing w:val="-7"/>
          <w:w w:val="105"/>
        </w:rPr>
        <w:t> </w:t>
      </w:r>
      <w:r>
        <w:rPr>
          <w:w w:val="105"/>
        </w:rPr>
        <w:t>outside</w:t>
      </w:r>
      <w:r>
        <w:rPr>
          <w:spacing w:val="-7"/>
          <w:w w:val="105"/>
        </w:rPr>
        <w:t> </w:t>
      </w:r>
      <w:r>
        <w:rPr>
          <w:w w:val="105"/>
        </w:rPr>
        <w:t>the</w:t>
      </w:r>
      <w:r>
        <w:rPr>
          <w:spacing w:val="-7"/>
          <w:w w:val="105"/>
        </w:rPr>
        <w:t> </w:t>
      </w:r>
      <w:r>
        <w:rPr>
          <w:w w:val="105"/>
        </w:rPr>
        <w:t>scope</w:t>
      </w:r>
      <w:r>
        <w:rPr>
          <w:spacing w:val="-7"/>
          <w:w w:val="105"/>
        </w:rPr>
        <w:t> </w:t>
      </w:r>
      <w:r>
        <w:rPr>
          <w:w w:val="105"/>
        </w:rPr>
        <w:t>of</w:t>
      </w:r>
      <w:r>
        <w:rPr>
          <w:spacing w:val="-7"/>
          <w:w w:val="105"/>
        </w:rPr>
        <w:t> </w:t>
      </w:r>
      <w:r>
        <w:rPr>
          <w:w w:val="105"/>
        </w:rPr>
        <w:t>TPS's review - still bring it to the State administrator's attention</w:t>
      </w:r>
    </w:p>
    <w:p>
      <w:pPr>
        <w:pStyle w:val="BodyText"/>
        <w:spacing w:line="244" w:lineRule="auto" w:before="91"/>
        <w:ind w:left="480" w:right="582"/>
      </w:pPr>
      <w:r>
        <w:rPr/>
        <w:br w:type="column"/>
      </w:r>
      <w:r>
        <w:rPr>
          <w:w w:val="105"/>
        </w:rPr>
        <w:t>Outside the scope of the TPS Review in Cashiering, a non- sufficient-funds</w:t>
      </w:r>
      <w:r>
        <w:rPr>
          <w:spacing w:val="-4"/>
          <w:w w:val="105"/>
        </w:rPr>
        <w:t> </w:t>
      </w:r>
      <w:r>
        <w:rPr>
          <w:w w:val="105"/>
        </w:rPr>
        <w:t>check</w:t>
      </w:r>
      <w:r>
        <w:rPr>
          <w:spacing w:val="-4"/>
          <w:w w:val="105"/>
        </w:rPr>
        <w:t> </w:t>
      </w:r>
      <w:r>
        <w:rPr>
          <w:w w:val="105"/>
        </w:rPr>
        <w:t>was</w:t>
      </w:r>
      <w:r>
        <w:rPr>
          <w:spacing w:val="-4"/>
          <w:w w:val="105"/>
        </w:rPr>
        <w:t> </w:t>
      </w:r>
      <w:r>
        <w:rPr>
          <w:w w:val="105"/>
        </w:rPr>
        <w:t>discovered</w:t>
      </w:r>
      <w:r>
        <w:rPr>
          <w:spacing w:val="-4"/>
          <w:w w:val="105"/>
        </w:rPr>
        <w:t> </w:t>
      </w:r>
      <w:r>
        <w:rPr>
          <w:w w:val="105"/>
        </w:rPr>
        <w:t>on</w:t>
      </w:r>
      <w:r>
        <w:rPr>
          <w:spacing w:val="-4"/>
          <w:w w:val="105"/>
        </w:rPr>
        <w:t> </w:t>
      </w:r>
      <w:r>
        <w:rPr>
          <w:w w:val="105"/>
        </w:rPr>
        <w:t>a</w:t>
      </w:r>
      <w:r>
        <w:rPr>
          <w:spacing w:val="-4"/>
          <w:w w:val="105"/>
        </w:rPr>
        <w:t> </w:t>
      </w:r>
      <w:r>
        <w:rPr>
          <w:w w:val="105"/>
        </w:rPr>
        <w:t>claims</w:t>
      </w:r>
      <w:r>
        <w:rPr>
          <w:spacing w:val="-4"/>
          <w:w w:val="105"/>
        </w:rPr>
        <w:t> </w:t>
      </w:r>
      <w:r>
        <w:rPr>
          <w:w w:val="105"/>
        </w:rPr>
        <w:t>overpayment</w:t>
      </w:r>
      <w:r>
        <w:rPr>
          <w:spacing w:val="-4"/>
          <w:w w:val="105"/>
        </w:rPr>
        <w:t> </w:t>
      </w:r>
      <w:r>
        <w:rPr>
          <w:w w:val="105"/>
        </w:rPr>
        <w:t>that had</w:t>
      </w:r>
      <w:r>
        <w:rPr>
          <w:spacing w:val="-1"/>
          <w:w w:val="105"/>
        </w:rPr>
        <w:t> </w:t>
      </w:r>
      <w:r>
        <w:rPr>
          <w:w w:val="105"/>
        </w:rPr>
        <w:t>been</w:t>
      </w:r>
      <w:r>
        <w:rPr>
          <w:spacing w:val="-1"/>
          <w:w w:val="105"/>
        </w:rPr>
        <w:t> </w:t>
      </w:r>
      <w:r>
        <w:rPr>
          <w:w w:val="105"/>
        </w:rPr>
        <w:t>charged</w:t>
      </w:r>
      <w:r>
        <w:rPr>
          <w:spacing w:val="-1"/>
          <w:w w:val="105"/>
        </w:rPr>
        <w:t> </w:t>
      </w:r>
      <w:r>
        <w:rPr>
          <w:w w:val="105"/>
        </w:rPr>
        <w:t>back</w:t>
      </w:r>
      <w:r>
        <w:rPr>
          <w:spacing w:val="-1"/>
          <w:w w:val="105"/>
        </w:rPr>
        <w:t> </w:t>
      </w:r>
      <w:r>
        <w:rPr>
          <w:w w:val="105"/>
        </w:rPr>
        <w:t>to</w:t>
      </w:r>
      <w:r>
        <w:rPr>
          <w:spacing w:val="-1"/>
          <w:w w:val="105"/>
        </w:rPr>
        <w:t> </w:t>
      </w:r>
      <w:r>
        <w:rPr>
          <w:w w:val="105"/>
        </w:rPr>
        <w:t>the</w:t>
      </w:r>
      <w:r>
        <w:rPr>
          <w:spacing w:val="-1"/>
          <w:w w:val="105"/>
        </w:rPr>
        <w:t> </w:t>
      </w:r>
      <w:r>
        <w:rPr>
          <w:w w:val="105"/>
        </w:rPr>
        <w:t>Benefit</w:t>
      </w:r>
      <w:r>
        <w:rPr>
          <w:spacing w:val="-1"/>
          <w:w w:val="105"/>
        </w:rPr>
        <w:t> </w:t>
      </w:r>
      <w:r>
        <w:rPr>
          <w:w w:val="105"/>
        </w:rPr>
        <w:t>Payment</w:t>
      </w:r>
      <w:r>
        <w:rPr>
          <w:spacing w:val="-1"/>
          <w:w w:val="105"/>
        </w:rPr>
        <w:t> </w:t>
      </w:r>
      <w:r>
        <w:rPr>
          <w:w w:val="105"/>
        </w:rPr>
        <w:t>Account,</w:t>
      </w:r>
      <w:r>
        <w:rPr>
          <w:spacing w:val="-1"/>
          <w:w w:val="105"/>
        </w:rPr>
        <w:t> </w:t>
      </w:r>
      <w:r>
        <w:rPr>
          <w:w w:val="105"/>
        </w:rPr>
        <w:t>but</w:t>
      </w:r>
      <w:r>
        <w:rPr>
          <w:spacing w:val="-1"/>
          <w:w w:val="105"/>
        </w:rPr>
        <w:t> </w:t>
      </w:r>
      <w:r>
        <w:rPr>
          <w:w w:val="105"/>
        </w:rPr>
        <w:t>had</w:t>
      </w:r>
      <w:r>
        <w:rPr>
          <w:spacing w:val="-1"/>
          <w:w w:val="105"/>
        </w:rPr>
        <w:t> </w:t>
      </w:r>
      <w:r>
        <w:rPr>
          <w:w w:val="105"/>
        </w:rPr>
        <w:t>not been added back to the amount of the claimant's overpayment.</w:t>
      </w:r>
      <w:r>
        <w:rPr>
          <w:spacing w:val="40"/>
          <w:w w:val="105"/>
        </w:rPr>
        <w:t> </w:t>
      </w:r>
      <w:r>
        <w:rPr>
          <w:w w:val="105"/>
        </w:rPr>
        <w:t>The Benefit Payment Control Unit was notified and the procedures were amended to prevent future problems of this type.</w:t>
      </w:r>
    </w:p>
    <w:p>
      <w:pPr>
        <w:pStyle w:val="BodyText"/>
        <w:spacing w:after="0" w:line="244" w:lineRule="auto"/>
        <w:sectPr>
          <w:type w:val="continuous"/>
          <w:pgSz w:w="12240" w:h="15840"/>
          <w:pgMar w:header="1457" w:footer="1507" w:top="1820" w:bottom="280" w:left="1080" w:right="1080"/>
          <w:cols w:num="2" w:equalWidth="0">
            <w:col w:w="3064" w:space="202"/>
            <w:col w:w="6814"/>
          </w:cols>
        </w:sectPr>
      </w:pPr>
    </w:p>
    <w:p>
      <w:pPr>
        <w:pStyle w:val="Heading1"/>
        <w:spacing w:before="64" w:after="25"/>
        <w:ind w:left="1080"/>
        <w:jc w:val="center"/>
      </w:pPr>
      <w:r>
        <w:rPr/>
        <w:t>PROGRAM</w:t>
      </w:r>
      <w:r>
        <w:rPr>
          <w:spacing w:val="-7"/>
        </w:rPr>
        <w:t> </w:t>
      </w:r>
      <w:r>
        <w:rPr/>
        <w:t>REVIEW</w:t>
      </w:r>
      <w:r>
        <w:rPr>
          <w:spacing w:val="-6"/>
        </w:rPr>
        <w:t> </w:t>
      </w:r>
      <w:r>
        <w:rPr>
          <w:spacing w:val="-2"/>
        </w:rPr>
        <w:t>FINDINGS</w:t>
      </w:r>
    </w:p>
    <w:tbl>
      <w:tblPr>
        <w:tblW w:w="0" w:type="auto"/>
        <w:jc w:val="left"/>
        <w:tblInd w:w="419" w:type="dxa"/>
        <w:tblBorders>
          <w:top w:val="double" w:sz="8" w:space="0" w:color="000000"/>
          <w:left w:val="double" w:sz="8" w:space="0" w:color="000000"/>
          <w:bottom w:val="double" w:sz="8" w:space="0" w:color="000000"/>
          <w:right w:val="double" w:sz="8" w:space="0" w:color="000000"/>
          <w:insideH w:val="double" w:sz="8" w:space="0" w:color="000000"/>
          <w:insideV w:val="double" w:sz="8" w:space="0" w:color="000000"/>
        </w:tblBorders>
        <w:tblLayout w:type="fixed"/>
        <w:tblCellMar>
          <w:top w:w="0" w:type="dxa"/>
          <w:left w:w="0" w:type="dxa"/>
          <w:bottom w:w="0" w:type="dxa"/>
          <w:right w:w="0" w:type="dxa"/>
        </w:tblCellMar>
        <w:tblLook w:val="01E0"/>
      </w:tblPr>
      <w:tblGrid>
        <w:gridCol w:w="2269"/>
        <w:gridCol w:w="1578"/>
        <w:gridCol w:w="1220"/>
        <w:gridCol w:w="1149"/>
        <w:gridCol w:w="1214"/>
        <w:gridCol w:w="1327"/>
        <w:gridCol w:w="1209"/>
        <w:gridCol w:w="1217"/>
        <w:gridCol w:w="2389"/>
      </w:tblGrid>
      <w:tr>
        <w:trPr>
          <w:trHeight w:val="531" w:hRule="atLeast"/>
        </w:trPr>
        <w:tc>
          <w:tcPr>
            <w:tcW w:w="3847" w:type="dxa"/>
            <w:gridSpan w:val="2"/>
            <w:vMerge w:val="restart"/>
            <w:tcBorders>
              <w:top w:val="nil"/>
              <w:left w:val="nil"/>
            </w:tcBorders>
          </w:tcPr>
          <w:p>
            <w:pPr>
              <w:pStyle w:val="TableParagraph"/>
              <w:tabs>
                <w:tab w:pos="3126" w:val="left" w:leader="none"/>
                <w:tab w:pos="3201" w:val="left" w:leader="none"/>
              </w:tabs>
              <w:spacing w:line="607" w:lineRule="auto" w:before="40"/>
              <w:ind w:left="110" w:right="613"/>
              <w:jc w:val="left"/>
              <w:rPr>
                <w:sz w:val="20"/>
              </w:rPr>
            </w:pPr>
            <w:r>
              <w:rPr>
                <w:sz w:val="20"/>
              </w:rPr>
              <w:t>SESA NAME:</w:t>
            </w:r>
            <w:r>
              <w:rPr>
                <w:sz w:val="20"/>
                <w:u w:val="single"/>
              </w:rPr>
              <w:tab/>
              <w:tab/>
            </w:r>
            <w:r>
              <w:rPr>
                <w:sz w:val="20"/>
              </w:rPr>
              <w:t> REVIEW PERIOD:</w:t>
            </w:r>
            <w:r>
              <w:rPr>
                <w:sz w:val="20"/>
                <w:u w:val="single"/>
              </w:rPr>
              <w:tab/>
            </w:r>
          </w:p>
          <w:p>
            <w:pPr>
              <w:pStyle w:val="TableParagraph"/>
              <w:spacing w:line="223" w:lineRule="exact" w:before="137"/>
              <w:ind w:left="722"/>
              <w:jc w:val="left"/>
              <w:rPr>
                <w:sz w:val="20"/>
              </w:rPr>
            </w:pPr>
            <w:r>
              <w:rPr>
                <w:spacing w:val="-2"/>
                <w:sz w:val="20"/>
              </w:rPr>
              <w:t>FUNCTION</w:t>
            </w:r>
          </w:p>
        </w:tc>
        <w:tc>
          <w:tcPr>
            <w:tcW w:w="7336" w:type="dxa"/>
            <w:gridSpan w:val="6"/>
            <w:tcBorders>
              <w:bottom w:val="single" w:sz="18" w:space="0" w:color="000000"/>
            </w:tcBorders>
          </w:tcPr>
          <w:p>
            <w:pPr>
              <w:pStyle w:val="TableParagraph"/>
              <w:spacing w:before="160"/>
              <w:ind w:left="6"/>
              <w:rPr>
                <w:sz w:val="20"/>
              </w:rPr>
            </w:pPr>
            <w:r>
              <w:rPr>
                <w:spacing w:val="-2"/>
                <w:sz w:val="20"/>
              </w:rPr>
              <w:t>Systems</w:t>
            </w:r>
            <w:r>
              <w:rPr>
                <w:spacing w:val="1"/>
                <w:sz w:val="20"/>
              </w:rPr>
              <w:t> </w:t>
            </w:r>
            <w:r>
              <w:rPr>
                <w:spacing w:val="-2"/>
                <w:sz w:val="20"/>
              </w:rPr>
              <w:t>Review</w:t>
            </w:r>
            <w:r>
              <w:rPr>
                <w:spacing w:val="2"/>
                <w:sz w:val="20"/>
              </w:rPr>
              <w:t> </w:t>
            </w:r>
            <w:r>
              <w:rPr>
                <w:spacing w:val="-2"/>
                <w:sz w:val="20"/>
              </w:rPr>
              <w:t>Verified</w:t>
            </w:r>
            <w:r>
              <w:rPr>
                <w:spacing w:val="2"/>
                <w:sz w:val="20"/>
              </w:rPr>
              <w:t> </w:t>
            </w:r>
            <w:r>
              <w:rPr>
                <w:spacing w:val="-2"/>
                <w:sz w:val="20"/>
              </w:rPr>
              <w:t>Controls</w:t>
            </w:r>
            <w:r>
              <w:rPr>
                <w:spacing w:val="1"/>
                <w:sz w:val="20"/>
              </w:rPr>
              <w:t> </w:t>
            </w:r>
            <w:r>
              <w:rPr>
                <w:spacing w:val="-4"/>
                <w:sz w:val="20"/>
              </w:rPr>
              <w:t>for:</w:t>
            </w:r>
          </w:p>
        </w:tc>
        <w:tc>
          <w:tcPr>
            <w:tcW w:w="2389" w:type="dxa"/>
            <w:tcBorders>
              <w:bottom w:val="single" w:sz="18" w:space="0" w:color="000000"/>
            </w:tcBorders>
          </w:tcPr>
          <w:p>
            <w:pPr>
              <w:pStyle w:val="TableParagraph"/>
              <w:spacing w:line="240" w:lineRule="atLeast" w:before="30"/>
              <w:ind w:left="722" w:hanging="332"/>
              <w:jc w:val="left"/>
              <w:rPr>
                <w:sz w:val="20"/>
              </w:rPr>
            </w:pPr>
            <w:r>
              <w:rPr>
                <w:spacing w:val="-2"/>
                <w:sz w:val="20"/>
              </w:rPr>
              <w:t>Acceptance</w:t>
            </w:r>
            <w:r>
              <w:rPr>
                <w:spacing w:val="-11"/>
                <w:sz w:val="20"/>
              </w:rPr>
              <w:t> </w:t>
            </w:r>
            <w:r>
              <w:rPr>
                <w:spacing w:val="-2"/>
                <w:sz w:val="20"/>
              </w:rPr>
              <w:t>Sample Confirmed:</w:t>
            </w:r>
          </w:p>
        </w:tc>
      </w:tr>
      <w:tr>
        <w:trPr>
          <w:trHeight w:val="992" w:hRule="atLeast"/>
        </w:trPr>
        <w:tc>
          <w:tcPr>
            <w:tcW w:w="3847" w:type="dxa"/>
            <w:gridSpan w:val="2"/>
            <w:vMerge/>
            <w:tcBorders>
              <w:top w:val="nil"/>
              <w:left w:val="nil"/>
            </w:tcBorders>
          </w:tcPr>
          <w:p>
            <w:pPr>
              <w:rPr>
                <w:sz w:val="2"/>
                <w:szCs w:val="2"/>
              </w:rPr>
            </w:pPr>
          </w:p>
        </w:tc>
        <w:tc>
          <w:tcPr>
            <w:tcW w:w="1220" w:type="dxa"/>
            <w:tcBorders>
              <w:top w:val="single" w:sz="18" w:space="0" w:color="000000"/>
              <w:bottom w:val="single" w:sz="18" w:space="0" w:color="000000"/>
              <w:right w:val="single" w:sz="18" w:space="0" w:color="000000"/>
            </w:tcBorders>
          </w:tcPr>
          <w:p>
            <w:pPr>
              <w:pStyle w:val="TableParagraph"/>
              <w:spacing w:before="39"/>
              <w:jc w:val="left"/>
              <w:rPr>
                <w:b/>
                <w:sz w:val="20"/>
              </w:rPr>
            </w:pPr>
          </w:p>
          <w:p>
            <w:pPr>
              <w:pStyle w:val="TableParagraph"/>
              <w:spacing w:line="249" w:lineRule="auto"/>
              <w:ind w:left="116" w:right="110" w:firstLine="84"/>
              <w:jc w:val="left"/>
              <w:rPr>
                <w:sz w:val="20"/>
              </w:rPr>
            </w:pPr>
            <w:r>
              <w:rPr>
                <w:spacing w:val="-2"/>
                <w:sz w:val="20"/>
              </w:rPr>
              <w:t>Recorded Instructions</w:t>
            </w:r>
          </w:p>
        </w:tc>
        <w:tc>
          <w:tcPr>
            <w:tcW w:w="1149" w:type="dxa"/>
            <w:tcBorders>
              <w:top w:val="single" w:sz="18" w:space="0" w:color="000000"/>
              <w:left w:val="single" w:sz="18" w:space="0" w:color="000000"/>
              <w:bottom w:val="single" w:sz="18" w:space="0" w:color="000000"/>
              <w:right w:val="single" w:sz="18" w:space="0" w:color="000000"/>
            </w:tcBorders>
          </w:tcPr>
          <w:p>
            <w:pPr>
              <w:pStyle w:val="TableParagraph"/>
              <w:spacing w:before="159"/>
              <w:jc w:val="left"/>
              <w:rPr>
                <w:b/>
                <w:sz w:val="20"/>
              </w:rPr>
            </w:pPr>
          </w:p>
          <w:p>
            <w:pPr>
              <w:pStyle w:val="TableParagraph"/>
              <w:ind w:left="24" w:right="4"/>
              <w:rPr>
                <w:sz w:val="20"/>
              </w:rPr>
            </w:pPr>
            <w:r>
              <w:rPr>
                <w:spacing w:val="-2"/>
                <w:sz w:val="20"/>
              </w:rPr>
              <w:t>Training</w:t>
            </w:r>
          </w:p>
        </w:tc>
        <w:tc>
          <w:tcPr>
            <w:tcW w:w="1214" w:type="dxa"/>
            <w:tcBorders>
              <w:top w:val="single" w:sz="18" w:space="0" w:color="000000"/>
              <w:left w:val="single" w:sz="18" w:space="0" w:color="000000"/>
              <w:bottom w:val="single" w:sz="18" w:space="0" w:color="000000"/>
              <w:right w:val="single" w:sz="18" w:space="0" w:color="000000"/>
            </w:tcBorders>
          </w:tcPr>
          <w:p>
            <w:pPr>
              <w:pStyle w:val="TableParagraph"/>
              <w:spacing w:line="249" w:lineRule="auto" w:before="149"/>
              <w:ind w:left="130" w:right="108"/>
              <w:rPr>
                <w:sz w:val="20"/>
              </w:rPr>
            </w:pPr>
            <w:r>
              <w:rPr>
                <w:spacing w:val="-2"/>
                <w:sz w:val="20"/>
              </w:rPr>
              <w:t>Recording </w:t>
            </w:r>
            <w:r>
              <w:rPr>
                <w:spacing w:val="-6"/>
                <w:sz w:val="20"/>
              </w:rPr>
              <w:t>of</w:t>
            </w:r>
          </w:p>
          <w:p>
            <w:pPr>
              <w:pStyle w:val="TableParagraph"/>
              <w:spacing w:before="2"/>
              <w:ind w:left="130" w:right="108"/>
              <w:rPr>
                <w:sz w:val="20"/>
              </w:rPr>
            </w:pPr>
            <w:r>
              <w:rPr>
                <w:spacing w:val="-2"/>
                <w:sz w:val="20"/>
              </w:rPr>
              <w:t>Events</w:t>
            </w:r>
          </w:p>
        </w:tc>
        <w:tc>
          <w:tcPr>
            <w:tcW w:w="1327" w:type="dxa"/>
            <w:tcBorders>
              <w:top w:val="single" w:sz="18" w:space="0" w:color="000000"/>
              <w:left w:val="single" w:sz="18" w:space="0" w:color="000000"/>
              <w:bottom w:val="single" w:sz="18" w:space="0" w:color="000000"/>
              <w:right w:val="single" w:sz="18" w:space="0" w:color="000000"/>
            </w:tcBorders>
          </w:tcPr>
          <w:p>
            <w:pPr>
              <w:pStyle w:val="TableParagraph"/>
              <w:spacing w:line="249" w:lineRule="auto" w:before="149"/>
              <w:ind w:left="205" w:right="89" w:hanging="80"/>
              <w:jc w:val="left"/>
              <w:rPr>
                <w:sz w:val="20"/>
              </w:rPr>
            </w:pPr>
            <w:r>
              <w:rPr>
                <w:sz w:val="20"/>
              </w:rPr>
              <w:t>Execution</w:t>
            </w:r>
            <w:r>
              <w:rPr>
                <w:spacing w:val="-13"/>
                <w:sz w:val="20"/>
              </w:rPr>
              <w:t> </w:t>
            </w:r>
            <w:r>
              <w:rPr>
                <w:sz w:val="20"/>
              </w:rPr>
              <w:t>by </w:t>
            </w:r>
            <w:r>
              <w:rPr>
                <w:spacing w:val="-2"/>
                <w:sz w:val="20"/>
              </w:rPr>
              <w:t>Authorized Individuals</w:t>
            </w:r>
          </w:p>
        </w:tc>
        <w:tc>
          <w:tcPr>
            <w:tcW w:w="1209" w:type="dxa"/>
            <w:tcBorders>
              <w:top w:val="single" w:sz="18" w:space="0" w:color="000000"/>
              <w:left w:val="single" w:sz="18" w:space="0" w:color="000000"/>
              <w:bottom w:val="single" w:sz="18" w:space="0" w:color="000000"/>
              <w:right w:val="single" w:sz="18" w:space="0" w:color="000000"/>
            </w:tcBorders>
          </w:tcPr>
          <w:p>
            <w:pPr>
              <w:pStyle w:val="TableParagraph"/>
              <w:spacing w:line="249" w:lineRule="auto" w:before="149"/>
              <w:ind w:left="140" w:right="115"/>
              <w:rPr>
                <w:sz w:val="20"/>
              </w:rPr>
            </w:pPr>
            <w:r>
              <w:rPr>
                <w:spacing w:val="-2"/>
                <w:sz w:val="20"/>
              </w:rPr>
              <w:t>Execution </w:t>
            </w:r>
            <w:r>
              <w:rPr>
                <w:spacing w:val="-6"/>
                <w:sz w:val="20"/>
              </w:rPr>
              <w:t>of</w:t>
            </w:r>
          </w:p>
          <w:p>
            <w:pPr>
              <w:pStyle w:val="TableParagraph"/>
              <w:spacing w:before="2"/>
              <w:ind w:left="140" w:right="117"/>
              <w:rPr>
                <w:sz w:val="20"/>
              </w:rPr>
            </w:pPr>
            <w:r>
              <w:rPr>
                <w:spacing w:val="-2"/>
                <w:sz w:val="20"/>
              </w:rPr>
              <w:t>Events</w:t>
            </w:r>
          </w:p>
        </w:tc>
        <w:tc>
          <w:tcPr>
            <w:tcW w:w="1217" w:type="dxa"/>
            <w:tcBorders>
              <w:top w:val="single" w:sz="18" w:space="0" w:color="000000"/>
              <w:left w:val="single" w:sz="18" w:space="0" w:color="000000"/>
              <w:bottom w:val="single" w:sz="18" w:space="0" w:color="000000"/>
            </w:tcBorders>
          </w:tcPr>
          <w:p>
            <w:pPr>
              <w:pStyle w:val="TableParagraph"/>
              <w:spacing w:line="249" w:lineRule="auto" w:before="149"/>
              <w:ind w:left="156" w:right="132" w:firstLine="4"/>
              <w:rPr>
                <w:sz w:val="20"/>
              </w:rPr>
            </w:pPr>
            <w:r>
              <w:rPr>
                <w:sz w:val="20"/>
              </w:rPr>
              <w:t>Review of </w:t>
            </w:r>
            <w:r>
              <w:rPr>
                <w:spacing w:val="-2"/>
                <w:sz w:val="20"/>
              </w:rPr>
              <w:t>Completed </w:t>
            </w:r>
            <w:r>
              <w:rPr>
                <w:spacing w:val="-4"/>
                <w:sz w:val="20"/>
              </w:rPr>
              <w:t>Work</w:t>
            </w:r>
          </w:p>
        </w:tc>
        <w:tc>
          <w:tcPr>
            <w:tcW w:w="2389" w:type="dxa"/>
            <w:tcBorders>
              <w:top w:val="single" w:sz="18" w:space="0" w:color="000000"/>
              <w:bottom w:val="single" w:sz="18" w:space="0" w:color="000000"/>
            </w:tcBorders>
          </w:tcPr>
          <w:p>
            <w:pPr>
              <w:pStyle w:val="TableParagraph"/>
              <w:spacing w:line="249" w:lineRule="auto" w:before="149"/>
              <w:ind w:left="280" w:right="248"/>
              <w:rPr>
                <w:sz w:val="20"/>
              </w:rPr>
            </w:pPr>
            <w:r>
              <w:rPr>
                <w:sz w:val="20"/>
              </w:rPr>
              <w:t>Accuracy</w:t>
            </w:r>
            <w:r>
              <w:rPr>
                <w:spacing w:val="-13"/>
                <w:sz w:val="20"/>
              </w:rPr>
              <w:t> </w:t>
            </w:r>
            <w:r>
              <w:rPr>
                <w:sz w:val="20"/>
              </w:rPr>
              <w:t>of</w:t>
            </w:r>
            <w:r>
              <w:rPr>
                <w:spacing w:val="-12"/>
                <w:sz w:val="20"/>
              </w:rPr>
              <w:t> </w:t>
            </w:r>
            <w:r>
              <w:rPr>
                <w:sz w:val="20"/>
              </w:rPr>
              <w:t>Output </w:t>
            </w:r>
            <w:r>
              <w:rPr>
                <w:spacing w:val="-4"/>
                <w:sz w:val="20"/>
              </w:rPr>
              <w:t>and</w:t>
            </w:r>
          </w:p>
          <w:p>
            <w:pPr>
              <w:pStyle w:val="TableParagraph"/>
              <w:spacing w:before="2"/>
              <w:ind w:left="24"/>
              <w:rPr>
                <w:sz w:val="20"/>
              </w:rPr>
            </w:pPr>
            <w:r>
              <w:rPr>
                <w:spacing w:val="-2"/>
                <w:sz w:val="20"/>
              </w:rPr>
              <w:t>Effectiveness</w:t>
            </w:r>
            <w:r>
              <w:rPr>
                <w:spacing w:val="2"/>
                <w:sz w:val="20"/>
              </w:rPr>
              <w:t> </w:t>
            </w:r>
            <w:r>
              <w:rPr>
                <w:spacing w:val="-2"/>
                <w:sz w:val="20"/>
              </w:rPr>
              <w:t>of</w:t>
            </w:r>
            <w:r>
              <w:rPr>
                <w:spacing w:val="2"/>
                <w:sz w:val="20"/>
              </w:rPr>
              <w:t> </w:t>
            </w:r>
            <w:r>
              <w:rPr>
                <w:spacing w:val="-2"/>
                <w:sz w:val="20"/>
              </w:rPr>
              <w:t>Controls?</w:t>
            </w:r>
          </w:p>
        </w:tc>
      </w:tr>
      <w:tr>
        <w:trPr>
          <w:trHeight w:val="363" w:hRule="atLeast"/>
        </w:trPr>
        <w:tc>
          <w:tcPr>
            <w:tcW w:w="3847" w:type="dxa"/>
            <w:gridSpan w:val="2"/>
            <w:tcBorders>
              <w:bottom w:val="single" w:sz="18" w:space="0" w:color="000000"/>
              <w:right w:val="single" w:sz="18" w:space="0" w:color="000000"/>
            </w:tcBorders>
          </w:tcPr>
          <w:p>
            <w:pPr>
              <w:pStyle w:val="TableParagraph"/>
              <w:spacing w:before="58"/>
              <w:ind w:left="80"/>
              <w:jc w:val="left"/>
              <w:rPr>
                <w:b/>
                <w:sz w:val="24"/>
              </w:rPr>
            </w:pPr>
            <w:r>
              <w:rPr>
                <w:b/>
                <w:sz w:val="24"/>
              </w:rPr>
              <w:t>STATUS </w:t>
            </w:r>
            <w:r>
              <w:rPr>
                <w:b/>
                <w:spacing w:val="-2"/>
                <w:sz w:val="24"/>
              </w:rPr>
              <w:t>DETERMINATION</w:t>
            </w:r>
          </w:p>
        </w:tc>
        <w:tc>
          <w:tcPr>
            <w:tcW w:w="1220" w:type="dxa"/>
            <w:tcBorders>
              <w:top w:val="single" w:sz="18" w:space="0" w:color="000000"/>
              <w:left w:val="single" w:sz="18" w:space="0" w:color="000000"/>
              <w:bottom w:val="single" w:sz="18" w:space="0" w:color="000000"/>
              <w:right w:val="single" w:sz="18" w:space="0" w:color="000000"/>
            </w:tcBorders>
            <w:shd w:val="clear" w:color="auto" w:fill="BFBFBF"/>
          </w:tcPr>
          <w:p>
            <w:pPr>
              <w:pStyle w:val="TableParagraph"/>
              <w:jc w:val="left"/>
              <w:rPr>
                <w:sz w:val="18"/>
              </w:rPr>
            </w:pPr>
          </w:p>
        </w:tc>
        <w:tc>
          <w:tcPr>
            <w:tcW w:w="1149" w:type="dxa"/>
            <w:tcBorders>
              <w:top w:val="single" w:sz="18" w:space="0" w:color="000000"/>
              <w:left w:val="single" w:sz="18" w:space="0" w:color="000000"/>
              <w:bottom w:val="single" w:sz="18" w:space="0" w:color="000000"/>
              <w:right w:val="single" w:sz="18" w:space="0" w:color="000000"/>
            </w:tcBorders>
            <w:shd w:val="clear" w:color="auto" w:fill="BFBFBF"/>
          </w:tcPr>
          <w:p>
            <w:pPr>
              <w:pStyle w:val="TableParagraph"/>
              <w:jc w:val="left"/>
              <w:rPr>
                <w:sz w:val="18"/>
              </w:rPr>
            </w:pPr>
          </w:p>
        </w:tc>
        <w:tc>
          <w:tcPr>
            <w:tcW w:w="1214" w:type="dxa"/>
            <w:tcBorders>
              <w:top w:val="single" w:sz="18" w:space="0" w:color="000000"/>
              <w:left w:val="single" w:sz="18" w:space="0" w:color="000000"/>
              <w:bottom w:val="single" w:sz="18" w:space="0" w:color="000000"/>
              <w:right w:val="single" w:sz="18" w:space="0" w:color="000000"/>
            </w:tcBorders>
            <w:shd w:val="clear" w:color="auto" w:fill="BFBFBF"/>
          </w:tcPr>
          <w:p>
            <w:pPr>
              <w:pStyle w:val="TableParagraph"/>
              <w:jc w:val="left"/>
              <w:rPr>
                <w:sz w:val="18"/>
              </w:rPr>
            </w:pPr>
          </w:p>
        </w:tc>
        <w:tc>
          <w:tcPr>
            <w:tcW w:w="1327" w:type="dxa"/>
            <w:tcBorders>
              <w:top w:val="single" w:sz="18" w:space="0" w:color="000000"/>
              <w:left w:val="single" w:sz="18" w:space="0" w:color="000000"/>
              <w:bottom w:val="single" w:sz="18" w:space="0" w:color="000000"/>
              <w:right w:val="single" w:sz="18" w:space="0" w:color="000000"/>
            </w:tcBorders>
            <w:shd w:val="clear" w:color="auto" w:fill="BFBFBF"/>
          </w:tcPr>
          <w:p>
            <w:pPr>
              <w:pStyle w:val="TableParagraph"/>
              <w:jc w:val="left"/>
              <w:rPr>
                <w:sz w:val="18"/>
              </w:rPr>
            </w:pPr>
          </w:p>
        </w:tc>
        <w:tc>
          <w:tcPr>
            <w:tcW w:w="1209" w:type="dxa"/>
            <w:tcBorders>
              <w:top w:val="single" w:sz="18" w:space="0" w:color="000000"/>
              <w:left w:val="single" w:sz="18" w:space="0" w:color="000000"/>
              <w:bottom w:val="single" w:sz="18" w:space="0" w:color="000000"/>
              <w:right w:val="single" w:sz="18" w:space="0" w:color="000000"/>
            </w:tcBorders>
            <w:shd w:val="clear" w:color="auto" w:fill="BFBFBF"/>
          </w:tcPr>
          <w:p>
            <w:pPr>
              <w:pStyle w:val="TableParagraph"/>
              <w:jc w:val="left"/>
              <w:rPr>
                <w:sz w:val="18"/>
              </w:rPr>
            </w:pPr>
          </w:p>
        </w:tc>
        <w:tc>
          <w:tcPr>
            <w:tcW w:w="1217" w:type="dxa"/>
            <w:tcBorders>
              <w:top w:val="single" w:sz="18" w:space="0" w:color="000000"/>
              <w:left w:val="single" w:sz="18" w:space="0" w:color="000000"/>
              <w:bottom w:val="single" w:sz="18" w:space="0" w:color="000000"/>
            </w:tcBorders>
            <w:shd w:val="clear" w:color="auto" w:fill="BFBFBF"/>
          </w:tcPr>
          <w:p>
            <w:pPr>
              <w:pStyle w:val="TableParagraph"/>
              <w:jc w:val="left"/>
              <w:rPr>
                <w:sz w:val="18"/>
              </w:rPr>
            </w:pPr>
          </w:p>
        </w:tc>
        <w:tc>
          <w:tcPr>
            <w:tcW w:w="2389" w:type="dxa"/>
            <w:tcBorders>
              <w:top w:val="single" w:sz="18" w:space="0" w:color="000000"/>
              <w:bottom w:val="single" w:sz="18" w:space="0" w:color="000000"/>
            </w:tcBorders>
            <w:shd w:val="clear" w:color="auto" w:fill="BFBFBF"/>
          </w:tcPr>
          <w:p>
            <w:pPr>
              <w:pStyle w:val="TableParagraph"/>
              <w:jc w:val="left"/>
              <w:rPr>
                <w:sz w:val="18"/>
              </w:rPr>
            </w:pPr>
          </w:p>
        </w:tc>
      </w:tr>
      <w:tr>
        <w:trPr>
          <w:trHeight w:val="295" w:hRule="atLeast"/>
        </w:trPr>
        <w:tc>
          <w:tcPr>
            <w:tcW w:w="2269" w:type="dxa"/>
            <w:vMerge w:val="restart"/>
            <w:tcBorders>
              <w:top w:val="single" w:sz="18" w:space="0" w:color="000000"/>
              <w:bottom w:val="single" w:sz="18" w:space="0" w:color="000000"/>
              <w:right w:val="single" w:sz="18" w:space="0" w:color="000000"/>
            </w:tcBorders>
          </w:tcPr>
          <w:p>
            <w:pPr>
              <w:pStyle w:val="TableParagraph"/>
              <w:spacing w:before="46"/>
              <w:jc w:val="left"/>
              <w:rPr>
                <w:b/>
                <w:sz w:val="20"/>
              </w:rPr>
            </w:pPr>
          </w:p>
          <w:p>
            <w:pPr>
              <w:pStyle w:val="TableParagraph"/>
              <w:spacing w:before="1"/>
              <w:ind w:left="182"/>
              <w:jc w:val="left"/>
              <w:rPr>
                <w:sz w:val="20"/>
              </w:rPr>
            </w:pPr>
            <w:r>
              <w:rPr>
                <w:spacing w:val="-5"/>
                <w:sz w:val="20"/>
              </w:rPr>
              <w:t>New</w:t>
            </w:r>
          </w:p>
        </w:tc>
        <w:tc>
          <w:tcPr>
            <w:tcW w:w="1578" w:type="dxa"/>
            <w:tcBorders>
              <w:top w:val="single" w:sz="18" w:space="0" w:color="000000"/>
              <w:left w:val="single" w:sz="18" w:space="0" w:color="000000"/>
              <w:bottom w:val="single" w:sz="18" w:space="0" w:color="000000"/>
              <w:right w:val="single" w:sz="18" w:space="0" w:color="000000"/>
            </w:tcBorders>
          </w:tcPr>
          <w:p>
            <w:pPr>
              <w:pStyle w:val="TableParagraph"/>
              <w:spacing w:before="36"/>
              <w:ind w:left="77"/>
              <w:jc w:val="left"/>
              <w:rPr>
                <w:sz w:val="20"/>
              </w:rPr>
            </w:pPr>
            <w:r>
              <w:rPr>
                <w:spacing w:val="-2"/>
                <w:sz w:val="20"/>
              </w:rPr>
              <w:t>Determination</w:t>
            </w:r>
          </w:p>
        </w:tc>
        <w:tc>
          <w:tcPr>
            <w:tcW w:w="1220" w:type="dxa"/>
            <w:tcBorders>
              <w:top w:val="single" w:sz="18" w:space="0" w:color="000000"/>
              <w:left w:val="single" w:sz="18" w:space="0" w:color="000000"/>
              <w:bottom w:val="single" w:sz="18" w:space="0" w:color="000000"/>
              <w:right w:val="single" w:sz="18" w:space="0" w:color="000000"/>
            </w:tcBorders>
          </w:tcPr>
          <w:p>
            <w:pPr>
              <w:pStyle w:val="TableParagraph"/>
              <w:spacing w:before="36"/>
              <w:ind w:left="17"/>
              <w:rPr>
                <w:sz w:val="20"/>
              </w:rPr>
            </w:pPr>
            <w:r>
              <w:rPr>
                <w:spacing w:val="-10"/>
                <w:sz w:val="20"/>
              </w:rPr>
              <w:t>C</w:t>
            </w:r>
          </w:p>
        </w:tc>
        <w:tc>
          <w:tcPr>
            <w:tcW w:w="1149" w:type="dxa"/>
            <w:tcBorders>
              <w:top w:val="single" w:sz="18" w:space="0" w:color="000000"/>
              <w:left w:val="single" w:sz="18" w:space="0" w:color="000000"/>
              <w:bottom w:val="single" w:sz="18" w:space="0" w:color="000000"/>
              <w:right w:val="single" w:sz="18" w:space="0" w:color="000000"/>
            </w:tcBorders>
          </w:tcPr>
          <w:p>
            <w:pPr>
              <w:pStyle w:val="TableParagraph"/>
              <w:spacing w:before="36"/>
              <w:ind w:left="24"/>
              <w:rPr>
                <w:sz w:val="20"/>
              </w:rPr>
            </w:pPr>
            <w:r>
              <w:rPr>
                <w:spacing w:val="-10"/>
                <w:sz w:val="20"/>
              </w:rPr>
              <w:t>C</w:t>
            </w:r>
          </w:p>
        </w:tc>
        <w:tc>
          <w:tcPr>
            <w:tcW w:w="1214" w:type="dxa"/>
            <w:tcBorders>
              <w:top w:val="single" w:sz="18" w:space="0" w:color="000000"/>
              <w:left w:val="single" w:sz="18" w:space="0" w:color="000000"/>
              <w:bottom w:val="single" w:sz="18" w:space="0" w:color="000000"/>
              <w:right w:val="single" w:sz="18" w:space="0" w:color="000000"/>
            </w:tcBorders>
          </w:tcPr>
          <w:p>
            <w:pPr>
              <w:pStyle w:val="TableParagraph"/>
              <w:spacing w:before="36"/>
              <w:ind w:left="130" w:right="108"/>
              <w:rPr>
                <w:sz w:val="20"/>
              </w:rPr>
            </w:pPr>
            <w:r>
              <w:rPr>
                <w:spacing w:val="-10"/>
                <w:sz w:val="20"/>
              </w:rPr>
              <w:t>C</w:t>
            </w:r>
          </w:p>
        </w:tc>
        <w:tc>
          <w:tcPr>
            <w:tcW w:w="1327" w:type="dxa"/>
            <w:tcBorders>
              <w:top w:val="single" w:sz="18" w:space="0" w:color="000000"/>
              <w:left w:val="single" w:sz="18" w:space="0" w:color="000000"/>
              <w:bottom w:val="single" w:sz="18" w:space="0" w:color="000000"/>
              <w:right w:val="single" w:sz="18" w:space="0" w:color="000000"/>
            </w:tcBorders>
            <w:shd w:val="clear" w:color="auto" w:fill="BFBFBF"/>
          </w:tcPr>
          <w:p>
            <w:pPr>
              <w:pStyle w:val="TableParagraph"/>
              <w:jc w:val="left"/>
              <w:rPr>
                <w:sz w:val="18"/>
              </w:rPr>
            </w:pPr>
          </w:p>
        </w:tc>
        <w:tc>
          <w:tcPr>
            <w:tcW w:w="1209" w:type="dxa"/>
            <w:tcBorders>
              <w:top w:val="single" w:sz="18" w:space="0" w:color="000000"/>
              <w:left w:val="single" w:sz="18" w:space="0" w:color="000000"/>
              <w:bottom w:val="single" w:sz="18" w:space="0" w:color="000000"/>
              <w:right w:val="single" w:sz="18" w:space="0" w:color="000000"/>
            </w:tcBorders>
          </w:tcPr>
          <w:p>
            <w:pPr>
              <w:pStyle w:val="TableParagraph"/>
              <w:spacing w:before="36"/>
              <w:ind w:left="140" w:right="116"/>
              <w:rPr>
                <w:sz w:val="20"/>
              </w:rPr>
            </w:pPr>
            <w:r>
              <w:rPr>
                <w:spacing w:val="-10"/>
                <w:sz w:val="20"/>
              </w:rPr>
              <w:t>C</w:t>
            </w:r>
          </w:p>
        </w:tc>
        <w:tc>
          <w:tcPr>
            <w:tcW w:w="1217" w:type="dxa"/>
            <w:tcBorders>
              <w:top w:val="single" w:sz="18" w:space="0" w:color="000000"/>
              <w:left w:val="single" w:sz="18" w:space="0" w:color="000000"/>
              <w:bottom w:val="single" w:sz="18" w:space="0" w:color="000000"/>
            </w:tcBorders>
          </w:tcPr>
          <w:p>
            <w:pPr>
              <w:pStyle w:val="TableParagraph"/>
              <w:spacing w:before="36"/>
              <w:ind w:left="25"/>
              <w:rPr>
                <w:sz w:val="20"/>
              </w:rPr>
            </w:pPr>
            <w:r>
              <w:rPr>
                <w:spacing w:val="-10"/>
                <w:sz w:val="20"/>
              </w:rPr>
              <w:t>C</w:t>
            </w:r>
          </w:p>
        </w:tc>
        <w:tc>
          <w:tcPr>
            <w:tcW w:w="2389" w:type="dxa"/>
            <w:tcBorders>
              <w:top w:val="single" w:sz="18" w:space="0" w:color="000000"/>
              <w:bottom w:val="single" w:sz="18" w:space="0" w:color="000000"/>
            </w:tcBorders>
          </w:tcPr>
          <w:p>
            <w:pPr>
              <w:pStyle w:val="TableParagraph"/>
              <w:spacing w:before="36"/>
              <w:ind w:right="1076"/>
              <w:jc w:val="right"/>
              <w:rPr>
                <w:sz w:val="20"/>
              </w:rPr>
            </w:pPr>
            <w:r>
              <w:rPr>
                <w:spacing w:val="-10"/>
                <w:sz w:val="20"/>
              </w:rPr>
              <w:t>Y</w:t>
            </w:r>
          </w:p>
        </w:tc>
      </w:tr>
      <w:tr>
        <w:trPr>
          <w:trHeight w:val="295" w:hRule="atLeast"/>
        </w:trPr>
        <w:tc>
          <w:tcPr>
            <w:tcW w:w="2269" w:type="dxa"/>
            <w:vMerge/>
            <w:tcBorders>
              <w:top w:val="nil"/>
              <w:bottom w:val="single" w:sz="18" w:space="0" w:color="000000"/>
              <w:right w:val="single" w:sz="18" w:space="0" w:color="000000"/>
            </w:tcBorders>
          </w:tcPr>
          <w:p>
            <w:pPr>
              <w:rPr>
                <w:sz w:val="2"/>
                <w:szCs w:val="2"/>
              </w:rPr>
            </w:pPr>
          </w:p>
        </w:tc>
        <w:tc>
          <w:tcPr>
            <w:tcW w:w="1578" w:type="dxa"/>
            <w:tcBorders>
              <w:top w:val="single" w:sz="18" w:space="0" w:color="000000"/>
              <w:left w:val="single" w:sz="18" w:space="0" w:color="000000"/>
              <w:bottom w:val="single" w:sz="18" w:space="0" w:color="000000"/>
              <w:right w:val="single" w:sz="18" w:space="0" w:color="000000"/>
            </w:tcBorders>
          </w:tcPr>
          <w:p>
            <w:pPr>
              <w:pStyle w:val="TableParagraph"/>
              <w:spacing w:before="36"/>
              <w:ind w:left="77"/>
              <w:jc w:val="left"/>
              <w:rPr>
                <w:sz w:val="20"/>
              </w:rPr>
            </w:pPr>
            <w:r>
              <w:rPr>
                <w:spacing w:val="-2"/>
                <w:sz w:val="20"/>
              </w:rPr>
              <w:t>Posting</w:t>
            </w:r>
          </w:p>
        </w:tc>
        <w:tc>
          <w:tcPr>
            <w:tcW w:w="1220" w:type="dxa"/>
            <w:tcBorders>
              <w:top w:val="single" w:sz="18" w:space="0" w:color="000000"/>
              <w:left w:val="single" w:sz="18" w:space="0" w:color="000000"/>
              <w:bottom w:val="single" w:sz="18" w:space="0" w:color="000000"/>
              <w:right w:val="single" w:sz="18" w:space="0" w:color="000000"/>
            </w:tcBorders>
            <w:shd w:val="clear" w:color="auto" w:fill="BFBFBF"/>
          </w:tcPr>
          <w:p>
            <w:pPr>
              <w:pStyle w:val="TableParagraph"/>
              <w:jc w:val="left"/>
              <w:rPr>
                <w:sz w:val="18"/>
              </w:rPr>
            </w:pPr>
          </w:p>
        </w:tc>
        <w:tc>
          <w:tcPr>
            <w:tcW w:w="1149" w:type="dxa"/>
            <w:tcBorders>
              <w:top w:val="single" w:sz="18" w:space="0" w:color="000000"/>
              <w:left w:val="single" w:sz="18" w:space="0" w:color="000000"/>
              <w:bottom w:val="single" w:sz="18" w:space="0" w:color="000000"/>
              <w:right w:val="single" w:sz="18" w:space="0" w:color="000000"/>
            </w:tcBorders>
            <w:shd w:val="clear" w:color="auto" w:fill="BFBFBF"/>
          </w:tcPr>
          <w:p>
            <w:pPr>
              <w:pStyle w:val="TableParagraph"/>
              <w:jc w:val="left"/>
              <w:rPr>
                <w:sz w:val="18"/>
              </w:rPr>
            </w:pPr>
          </w:p>
        </w:tc>
        <w:tc>
          <w:tcPr>
            <w:tcW w:w="1214" w:type="dxa"/>
            <w:tcBorders>
              <w:top w:val="single" w:sz="18" w:space="0" w:color="000000"/>
              <w:left w:val="single" w:sz="18" w:space="0" w:color="000000"/>
              <w:bottom w:val="single" w:sz="18" w:space="0" w:color="000000"/>
              <w:right w:val="single" w:sz="18" w:space="0" w:color="000000"/>
            </w:tcBorders>
          </w:tcPr>
          <w:p>
            <w:pPr>
              <w:pStyle w:val="TableParagraph"/>
              <w:spacing w:before="36"/>
              <w:ind w:left="130" w:right="108"/>
              <w:rPr>
                <w:sz w:val="20"/>
              </w:rPr>
            </w:pPr>
            <w:r>
              <w:rPr>
                <w:spacing w:val="-10"/>
                <w:sz w:val="20"/>
              </w:rPr>
              <w:t>C</w:t>
            </w:r>
          </w:p>
        </w:tc>
        <w:tc>
          <w:tcPr>
            <w:tcW w:w="1327" w:type="dxa"/>
            <w:tcBorders>
              <w:top w:val="single" w:sz="18" w:space="0" w:color="000000"/>
              <w:left w:val="single" w:sz="18" w:space="0" w:color="000000"/>
              <w:bottom w:val="single" w:sz="18" w:space="0" w:color="000000"/>
              <w:right w:val="single" w:sz="18" w:space="0" w:color="000000"/>
            </w:tcBorders>
            <w:shd w:val="clear" w:color="auto" w:fill="BFBFBF"/>
          </w:tcPr>
          <w:p>
            <w:pPr>
              <w:pStyle w:val="TableParagraph"/>
              <w:jc w:val="left"/>
              <w:rPr>
                <w:sz w:val="18"/>
              </w:rPr>
            </w:pPr>
          </w:p>
        </w:tc>
        <w:tc>
          <w:tcPr>
            <w:tcW w:w="1209" w:type="dxa"/>
            <w:tcBorders>
              <w:top w:val="single" w:sz="18" w:space="0" w:color="000000"/>
              <w:left w:val="single" w:sz="18" w:space="0" w:color="000000"/>
              <w:bottom w:val="single" w:sz="18" w:space="0" w:color="000000"/>
              <w:right w:val="single" w:sz="18" w:space="0" w:color="000000"/>
            </w:tcBorders>
          </w:tcPr>
          <w:p>
            <w:pPr>
              <w:pStyle w:val="TableParagraph"/>
              <w:spacing w:before="36"/>
              <w:ind w:left="140" w:right="116"/>
              <w:rPr>
                <w:sz w:val="20"/>
              </w:rPr>
            </w:pPr>
            <w:r>
              <w:rPr>
                <w:spacing w:val="-10"/>
                <w:sz w:val="20"/>
              </w:rPr>
              <w:t>C</w:t>
            </w:r>
          </w:p>
        </w:tc>
        <w:tc>
          <w:tcPr>
            <w:tcW w:w="1217" w:type="dxa"/>
            <w:tcBorders>
              <w:top w:val="single" w:sz="18" w:space="0" w:color="000000"/>
              <w:left w:val="single" w:sz="18" w:space="0" w:color="000000"/>
              <w:bottom w:val="single" w:sz="18" w:space="0" w:color="000000"/>
            </w:tcBorders>
          </w:tcPr>
          <w:p>
            <w:pPr>
              <w:pStyle w:val="TableParagraph"/>
              <w:spacing w:before="36"/>
              <w:ind w:left="25"/>
              <w:rPr>
                <w:sz w:val="20"/>
              </w:rPr>
            </w:pPr>
            <w:r>
              <w:rPr>
                <w:spacing w:val="-10"/>
                <w:sz w:val="20"/>
              </w:rPr>
              <w:t>C</w:t>
            </w:r>
          </w:p>
        </w:tc>
        <w:tc>
          <w:tcPr>
            <w:tcW w:w="2389" w:type="dxa"/>
            <w:tcBorders>
              <w:top w:val="single" w:sz="18" w:space="0" w:color="000000"/>
              <w:bottom w:val="single" w:sz="18" w:space="0" w:color="000000"/>
            </w:tcBorders>
          </w:tcPr>
          <w:p>
            <w:pPr>
              <w:pStyle w:val="TableParagraph"/>
              <w:spacing w:before="36"/>
              <w:ind w:right="1076"/>
              <w:jc w:val="right"/>
              <w:rPr>
                <w:sz w:val="20"/>
              </w:rPr>
            </w:pPr>
            <w:r>
              <w:rPr>
                <w:spacing w:val="-10"/>
                <w:sz w:val="20"/>
              </w:rPr>
              <w:t>Y</w:t>
            </w:r>
          </w:p>
        </w:tc>
      </w:tr>
      <w:tr>
        <w:trPr>
          <w:trHeight w:val="295" w:hRule="atLeast"/>
        </w:trPr>
        <w:tc>
          <w:tcPr>
            <w:tcW w:w="2269" w:type="dxa"/>
            <w:vMerge w:val="restart"/>
            <w:tcBorders>
              <w:top w:val="single" w:sz="18" w:space="0" w:color="000000"/>
              <w:bottom w:val="single" w:sz="18" w:space="0" w:color="000000"/>
              <w:right w:val="single" w:sz="18" w:space="0" w:color="000000"/>
            </w:tcBorders>
          </w:tcPr>
          <w:p>
            <w:pPr>
              <w:pStyle w:val="TableParagraph"/>
              <w:spacing w:before="97"/>
              <w:jc w:val="left"/>
              <w:rPr>
                <w:b/>
                <w:sz w:val="20"/>
              </w:rPr>
            </w:pPr>
          </w:p>
          <w:p>
            <w:pPr>
              <w:pStyle w:val="TableParagraph"/>
              <w:ind w:left="182"/>
              <w:jc w:val="left"/>
              <w:rPr>
                <w:sz w:val="20"/>
              </w:rPr>
            </w:pPr>
            <w:r>
              <w:rPr>
                <w:spacing w:val="-2"/>
                <w:sz w:val="20"/>
              </w:rPr>
              <w:t>Successor</w:t>
            </w:r>
          </w:p>
        </w:tc>
        <w:tc>
          <w:tcPr>
            <w:tcW w:w="1578" w:type="dxa"/>
            <w:tcBorders>
              <w:top w:val="single" w:sz="18" w:space="0" w:color="000000"/>
              <w:left w:val="single" w:sz="18" w:space="0" w:color="000000"/>
              <w:bottom w:val="single" w:sz="18" w:space="0" w:color="000000"/>
              <w:right w:val="single" w:sz="18" w:space="0" w:color="000000"/>
            </w:tcBorders>
          </w:tcPr>
          <w:p>
            <w:pPr>
              <w:pStyle w:val="TableParagraph"/>
              <w:spacing w:before="36"/>
              <w:ind w:left="77"/>
              <w:jc w:val="left"/>
              <w:rPr>
                <w:sz w:val="20"/>
              </w:rPr>
            </w:pPr>
            <w:r>
              <w:rPr>
                <w:spacing w:val="-2"/>
                <w:sz w:val="20"/>
              </w:rPr>
              <w:t>Determination</w:t>
            </w:r>
          </w:p>
        </w:tc>
        <w:tc>
          <w:tcPr>
            <w:tcW w:w="1220" w:type="dxa"/>
            <w:tcBorders>
              <w:top w:val="single" w:sz="18" w:space="0" w:color="000000"/>
              <w:left w:val="single" w:sz="18" w:space="0" w:color="000000"/>
              <w:bottom w:val="single" w:sz="18" w:space="0" w:color="000000"/>
              <w:right w:val="single" w:sz="18" w:space="0" w:color="000000"/>
            </w:tcBorders>
          </w:tcPr>
          <w:p>
            <w:pPr>
              <w:pStyle w:val="TableParagraph"/>
              <w:spacing w:before="36"/>
              <w:ind w:left="17"/>
              <w:rPr>
                <w:sz w:val="20"/>
              </w:rPr>
            </w:pPr>
            <w:r>
              <w:rPr>
                <w:spacing w:val="-10"/>
                <w:sz w:val="20"/>
              </w:rPr>
              <w:t>R</w:t>
            </w:r>
          </w:p>
        </w:tc>
        <w:tc>
          <w:tcPr>
            <w:tcW w:w="1149" w:type="dxa"/>
            <w:tcBorders>
              <w:top w:val="single" w:sz="18" w:space="0" w:color="000000"/>
              <w:left w:val="single" w:sz="18" w:space="0" w:color="000000"/>
              <w:bottom w:val="single" w:sz="18" w:space="0" w:color="000000"/>
              <w:right w:val="single" w:sz="18" w:space="0" w:color="000000"/>
            </w:tcBorders>
          </w:tcPr>
          <w:p>
            <w:pPr>
              <w:pStyle w:val="TableParagraph"/>
              <w:spacing w:before="36"/>
              <w:ind w:left="24"/>
              <w:rPr>
                <w:sz w:val="20"/>
              </w:rPr>
            </w:pPr>
            <w:r>
              <w:rPr>
                <w:spacing w:val="-10"/>
                <w:sz w:val="20"/>
              </w:rPr>
              <w:t>R</w:t>
            </w:r>
          </w:p>
        </w:tc>
        <w:tc>
          <w:tcPr>
            <w:tcW w:w="1214" w:type="dxa"/>
            <w:tcBorders>
              <w:top w:val="single" w:sz="18" w:space="0" w:color="000000"/>
              <w:left w:val="single" w:sz="18" w:space="0" w:color="000000"/>
              <w:bottom w:val="single" w:sz="18" w:space="0" w:color="000000"/>
              <w:right w:val="single" w:sz="18" w:space="0" w:color="000000"/>
            </w:tcBorders>
          </w:tcPr>
          <w:p>
            <w:pPr>
              <w:pStyle w:val="TableParagraph"/>
              <w:spacing w:before="36"/>
              <w:ind w:left="130" w:right="108"/>
              <w:rPr>
                <w:sz w:val="20"/>
              </w:rPr>
            </w:pPr>
            <w:r>
              <w:rPr>
                <w:spacing w:val="-10"/>
                <w:sz w:val="20"/>
              </w:rPr>
              <w:t>R</w:t>
            </w:r>
          </w:p>
        </w:tc>
        <w:tc>
          <w:tcPr>
            <w:tcW w:w="1327" w:type="dxa"/>
            <w:tcBorders>
              <w:top w:val="single" w:sz="18" w:space="0" w:color="000000"/>
              <w:left w:val="single" w:sz="18" w:space="0" w:color="000000"/>
              <w:bottom w:val="single" w:sz="18" w:space="0" w:color="000000"/>
              <w:right w:val="single" w:sz="18" w:space="0" w:color="000000"/>
            </w:tcBorders>
            <w:shd w:val="clear" w:color="auto" w:fill="BFBFBF"/>
          </w:tcPr>
          <w:p>
            <w:pPr>
              <w:pStyle w:val="TableParagraph"/>
              <w:jc w:val="left"/>
              <w:rPr>
                <w:sz w:val="18"/>
              </w:rPr>
            </w:pPr>
          </w:p>
        </w:tc>
        <w:tc>
          <w:tcPr>
            <w:tcW w:w="1209" w:type="dxa"/>
            <w:tcBorders>
              <w:top w:val="single" w:sz="18" w:space="0" w:color="000000"/>
              <w:left w:val="single" w:sz="18" w:space="0" w:color="000000"/>
              <w:bottom w:val="single" w:sz="18" w:space="0" w:color="000000"/>
              <w:right w:val="single" w:sz="18" w:space="0" w:color="000000"/>
            </w:tcBorders>
          </w:tcPr>
          <w:p>
            <w:pPr>
              <w:pStyle w:val="TableParagraph"/>
              <w:spacing w:before="36"/>
              <w:ind w:left="140" w:right="116"/>
              <w:rPr>
                <w:sz w:val="20"/>
              </w:rPr>
            </w:pPr>
            <w:r>
              <w:rPr>
                <w:spacing w:val="-10"/>
                <w:sz w:val="20"/>
              </w:rPr>
              <w:t>C</w:t>
            </w:r>
          </w:p>
        </w:tc>
        <w:tc>
          <w:tcPr>
            <w:tcW w:w="1217" w:type="dxa"/>
            <w:tcBorders>
              <w:top w:val="single" w:sz="18" w:space="0" w:color="000000"/>
              <w:left w:val="single" w:sz="18" w:space="0" w:color="000000"/>
              <w:bottom w:val="single" w:sz="18" w:space="0" w:color="000000"/>
            </w:tcBorders>
          </w:tcPr>
          <w:p>
            <w:pPr>
              <w:pStyle w:val="TableParagraph"/>
              <w:spacing w:before="36"/>
              <w:ind w:left="25"/>
              <w:rPr>
                <w:sz w:val="20"/>
              </w:rPr>
            </w:pPr>
            <w:r>
              <w:rPr>
                <w:spacing w:val="-10"/>
                <w:sz w:val="20"/>
              </w:rPr>
              <w:t>R</w:t>
            </w:r>
          </w:p>
        </w:tc>
        <w:tc>
          <w:tcPr>
            <w:tcW w:w="2389" w:type="dxa"/>
            <w:tcBorders>
              <w:top w:val="single" w:sz="18" w:space="0" w:color="000000"/>
              <w:bottom w:val="single" w:sz="18" w:space="0" w:color="000000"/>
            </w:tcBorders>
          </w:tcPr>
          <w:p>
            <w:pPr>
              <w:pStyle w:val="TableParagraph"/>
              <w:spacing w:before="36"/>
              <w:ind w:right="1076"/>
              <w:jc w:val="right"/>
              <w:rPr>
                <w:sz w:val="20"/>
              </w:rPr>
            </w:pPr>
            <w:r>
              <w:rPr>
                <w:spacing w:val="-10"/>
                <w:sz w:val="20"/>
              </w:rPr>
              <w:t>Y</w:t>
            </w:r>
          </w:p>
        </w:tc>
      </w:tr>
      <w:tr>
        <w:trPr>
          <w:trHeight w:val="295" w:hRule="atLeast"/>
        </w:trPr>
        <w:tc>
          <w:tcPr>
            <w:tcW w:w="2269" w:type="dxa"/>
            <w:vMerge/>
            <w:tcBorders>
              <w:top w:val="nil"/>
              <w:bottom w:val="single" w:sz="18" w:space="0" w:color="000000"/>
              <w:right w:val="single" w:sz="18" w:space="0" w:color="000000"/>
            </w:tcBorders>
          </w:tcPr>
          <w:p>
            <w:pPr>
              <w:rPr>
                <w:sz w:val="2"/>
                <w:szCs w:val="2"/>
              </w:rPr>
            </w:pPr>
          </w:p>
        </w:tc>
        <w:tc>
          <w:tcPr>
            <w:tcW w:w="1578" w:type="dxa"/>
            <w:tcBorders>
              <w:top w:val="single" w:sz="18" w:space="0" w:color="000000"/>
              <w:left w:val="single" w:sz="18" w:space="0" w:color="000000"/>
              <w:bottom w:val="single" w:sz="18" w:space="0" w:color="000000"/>
              <w:right w:val="single" w:sz="18" w:space="0" w:color="000000"/>
            </w:tcBorders>
          </w:tcPr>
          <w:p>
            <w:pPr>
              <w:pStyle w:val="TableParagraph"/>
              <w:spacing w:before="36"/>
              <w:ind w:left="77"/>
              <w:jc w:val="left"/>
              <w:rPr>
                <w:sz w:val="20"/>
              </w:rPr>
            </w:pPr>
            <w:r>
              <w:rPr>
                <w:spacing w:val="-2"/>
                <w:sz w:val="20"/>
              </w:rPr>
              <w:t>Posting</w:t>
            </w:r>
          </w:p>
        </w:tc>
        <w:tc>
          <w:tcPr>
            <w:tcW w:w="1220" w:type="dxa"/>
            <w:tcBorders>
              <w:top w:val="single" w:sz="18" w:space="0" w:color="000000"/>
              <w:left w:val="single" w:sz="18" w:space="0" w:color="000000"/>
              <w:bottom w:val="single" w:sz="18" w:space="0" w:color="000000"/>
              <w:right w:val="single" w:sz="18" w:space="0" w:color="000000"/>
            </w:tcBorders>
            <w:shd w:val="clear" w:color="auto" w:fill="BFBFBF"/>
          </w:tcPr>
          <w:p>
            <w:pPr>
              <w:pStyle w:val="TableParagraph"/>
              <w:jc w:val="left"/>
              <w:rPr>
                <w:sz w:val="18"/>
              </w:rPr>
            </w:pPr>
          </w:p>
        </w:tc>
        <w:tc>
          <w:tcPr>
            <w:tcW w:w="1149" w:type="dxa"/>
            <w:tcBorders>
              <w:top w:val="single" w:sz="18" w:space="0" w:color="000000"/>
              <w:left w:val="single" w:sz="18" w:space="0" w:color="000000"/>
              <w:bottom w:val="single" w:sz="18" w:space="0" w:color="000000"/>
              <w:right w:val="single" w:sz="18" w:space="0" w:color="000000"/>
            </w:tcBorders>
            <w:shd w:val="clear" w:color="auto" w:fill="BFBFBF"/>
          </w:tcPr>
          <w:p>
            <w:pPr>
              <w:pStyle w:val="TableParagraph"/>
              <w:jc w:val="left"/>
              <w:rPr>
                <w:sz w:val="18"/>
              </w:rPr>
            </w:pPr>
          </w:p>
        </w:tc>
        <w:tc>
          <w:tcPr>
            <w:tcW w:w="1214" w:type="dxa"/>
            <w:tcBorders>
              <w:top w:val="single" w:sz="18" w:space="0" w:color="000000"/>
              <w:left w:val="single" w:sz="18" w:space="0" w:color="000000"/>
              <w:bottom w:val="single" w:sz="18" w:space="0" w:color="000000"/>
              <w:right w:val="single" w:sz="18" w:space="0" w:color="000000"/>
            </w:tcBorders>
          </w:tcPr>
          <w:p>
            <w:pPr>
              <w:pStyle w:val="TableParagraph"/>
              <w:spacing w:before="36"/>
              <w:ind w:left="130" w:right="108"/>
              <w:rPr>
                <w:sz w:val="20"/>
              </w:rPr>
            </w:pPr>
            <w:r>
              <w:rPr>
                <w:spacing w:val="-10"/>
                <w:sz w:val="20"/>
              </w:rPr>
              <w:t>C</w:t>
            </w:r>
          </w:p>
        </w:tc>
        <w:tc>
          <w:tcPr>
            <w:tcW w:w="1327" w:type="dxa"/>
            <w:tcBorders>
              <w:top w:val="single" w:sz="18" w:space="0" w:color="000000"/>
              <w:left w:val="single" w:sz="18" w:space="0" w:color="000000"/>
              <w:bottom w:val="single" w:sz="18" w:space="0" w:color="000000"/>
              <w:right w:val="single" w:sz="18" w:space="0" w:color="000000"/>
            </w:tcBorders>
            <w:shd w:val="clear" w:color="auto" w:fill="BFBFBF"/>
          </w:tcPr>
          <w:p>
            <w:pPr>
              <w:pStyle w:val="TableParagraph"/>
              <w:jc w:val="left"/>
              <w:rPr>
                <w:sz w:val="18"/>
              </w:rPr>
            </w:pPr>
          </w:p>
        </w:tc>
        <w:tc>
          <w:tcPr>
            <w:tcW w:w="1209" w:type="dxa"/>
            <w:tcBorders>
              <w:top w:val="single" w:sz="18" w:space="0" w:color="000000"/>
              <w:left w:val="single" w:sz="18" w:space="0" w:color="000000"/>
              <w:bottom w:val="single" w:sz="18" w:space="0" w:color="000000"/>
              <w:right w:val="single" w:sz="18" w:space="0" w:color="000000"/>
            </w:tcBorders>
          </w:tcPr>
          <w:p>
            <w:pPr>
              <w:pStyle w:val="TableParagraph"/>
              <w:spacing w:before="36"/>
              <w:ind w:left="140" w:right="116"/>
              <w:rPr>
                <w:sz w:val="20"/>
              </w:rPr>
            </w:pPr>
            <w:r>
              <w:rPr>
                <w:spacing w:val="-10"/>
                <w:sz w:val="20"/>
              </w:rPr>
              <w:t>C</w:t>
            </w:r>
          </w:p>
        </w:tc>
        <w:tc>
          <w:tcPr>
            <w:tcW w:w="1217" w:type="dxa"/>
            <w:tcBorders>
              <w:top w:val="single" w:sz="18" w:space="0" w:color="000000"/>
              <w:left w:val="single" w:sz="18" w:space="0" w:color="000000"/>
              <w:bottom w:val="single" w:sz="18" w:space="0" w:color="000000"/>
            </w:tcBorders>
          </w:tcPr>
          <w:p>
            <w:pPr>
              <w:pStyle w:val="TableParagraph"/>
              <w:spacing w:before="36"/>
              <w:ind w:left="25"/>
              <w:rPr>
                <w:sz w:val="20"/>
              </w:rPr>
            </w:pPr>
            <w:r>
              <w:rPr>
                <w:spacing w:val="-10"/>
                <w:sz w:val="20"/>
              </w:rPr>
              <w:t>C</w:t>
            </w:r>
          </w:p>
        </w:tc>
        <w:tc>
          <w:tcPr>
            <w:tcW w:w="2389" w:type="dxa"/>
            <w:tcBorders>
              <w:top w:val="single" w:sz="18" w:space="0" w:color="000000"/>
              <w:bottom w:val="single" w:sz="18" w:space="0" w:color="000000"/>
            </w:tcBorders>
          </w:tcPr>
          <w:p>
            <w:pPr>
              <w:pStyle w:val="TableParagraph"/>
              <w:spacing w:before="36"/>
              <w:ind w:right="1076"/>
              <w:jc w:val="right"/>
              <w:rPr>
                <w:sz w:val="20"/>
              </w:rPr>
            </w:pPr>
            <w:r>
              <w:rPr>
                <w:spacing w:val="-10"/>
                <w:sz w:val="20"/>
              </w:rPr>
              <w:t>Y</w:t>
            </w:r>
          </w:p>
        </w:tc>
      </w:tr>
      <w:tr>
        <w:trPr>
          <w:trHeight w:val="295" w:hRule="atLeast"/>
        </w:trPr>
        <w:tc>
          <w:tcPr>
            <w:tcW w:w="2269" w:type="dxa"/>
            <w:vMerge w:val="restart"/>
            <w:tcBorders>
              <w:top w:val="single" w:sz="18" w:space="0" w:color="000000"/>
              <w:bottom w:val="single" w:sz="18" w:space="0" w:color="000000"/>
              <w:right w:val="single" w:sz="18" w:space="0" w:color="000000"/>
            </w:tcBorders>
          </w:tcPr>
          <w:p>
            <w:pPr>
              <w:pStyle w:val="TableParagraph"/>
              <w:spacing w:before="46"/>
              <w:jc w:val="left"/>
              <w:rPr>
                <w:b/>
                <w:sz w:val="20"/>
              </w:rPr>
            </w:pPr>
          </w:p>
          <w:p>
            <w:pPr>
              <w:pStyle w:val="TableParagraph"/>
              <w:spacing w:before="1"/>
              <w:ind w:left="182"/>
              <w:jc w:val="left"/>
              <w:rPr>
                <w:sz w:val="20"/>
              </w:rPr>
            </w:pPr>
            <w:r>
              <w:rPr>
                <w:spacing w:val="-2"/>
                <w:sz w:val="20"/>
              </w:rPr>
              <w:t>Inact/Term.</w:t>
            </w:r>
          </w:p>
        </w:tc>
        <w:tc>
          <w:tcPr>
            <w:tcW w:w="1578" w:type="dxa"/>
            <w:tcBorders>
              <w:top w:val="single" w:sz="18" w:space="0" w:color="000000"/>
              <w:left w:val="single" w:sz="18" w:space="0" w:color="000000"/>
              <w:bottom w:val="single" w:sz="18" w:space="0" w:color="000000"/>
              <w:right w:val="single" w:sz="18" w:space="0" w:color="000000"/>
            </w:tcBorders>
          </w:tcPr>
          <w:p>
            <w:pPr>
              <w:pStyle w:val="TableParagraph"/>
              <w:spacing w:before="36"/>
              <w:ind w:left="77"/>
              <w:jc w:val="left"/>
              <w:rPr>
                <w:sz w:val="20"/>
              </w:rPr>
            </w:pPr>
            <w:r>
              <w:rPr>
                <w:spacing w:val="-2"/>
                <w:sz w:val="20"/>
              </w:rPr>
              <w:t>Determination</w:t>
            </w:r>
          </w:p>
        </w:tc>
        <w:tc>
          <w:tcPr>
            <w:tcW w:w="1220" w:type="dxa"/>
            <w:tcBorders>
              <w:top w:val="single" w:sz="18" w:space="0" w:color="000000"/>
              <w:left w:val="single" w:sz="18" w:space="0" w:color="000000"/>
              <w:bottom w:val="single" w:sz="18" w:space="0" w:color="000000"/>
              <w:right w:val="single" w:sz="18" w:space="0" w:color="000000"/>
            </w:tcBorders>
          </w:tcPr>
          <w:p>
            <w:pPr>
              <w:pStyle w:val="TableParagraph"/>
              <w:spacing w:before="36"/>
              <w:ind w:left="17"/>
              <w:rPr>
                <w:sz w:val="20"/>
              </w:rPr>
            </w:pPr>
            <w:r>
              <w:rPr>
                <w:spacing w:val="-10"/>
                <w:sz w:val="20"/>
              </w:rPr>
              <w:t>C</w:t>
            </w:r>
          </w:p>
        </w:tc>
        <w:tc>
          <w:tcPr>
            <w:tcW w:w="1149" w:type="dxa"/>
            <w:tcBorders>
              <w:top w:val="single" w:sz="18" w:space="0" w:color="000000"/>
              <w:left w:val="single" w:sz="18" w:space="0" w:color="000000"/>
              <w:bottom w:val="single" w:sz="18" w:space="0" w:color="000000"/>
              <w:right w:val="single" w:sz="18" w:space="0" w:color="000000"/>
            </w:tcBorders>
          </w:tcPr>
          <w:p>
            <w:pPr>
              <w:pStyle w:val="TableParagraph"/>
              <w:spacing w:before="36"/>
              <w:ind w:left="24"/>
              <w:rPr>
                <w:sz w:val="20"/>
              </w:rPr>
            </w:pPr>
            <w:r>
              <w:rPr>
                <w:spacing w:val="-10"/>
                <w:sz w:val="20"/>
              </w:rPr>
              <w:t>C</w:t>
            </w:r>
          </w:p>
        </w:tc>
        <w:tc>
          <w:tcPr>
            <w:tcW w:w="1214" w:type="dxa"/>
            <w:tcBorders>
              <w:top w:val="single" w:sz="18" w:space="0" w:color="000000"/>
              <w:left w:val="single" w:sz="18" w:space="0" w:color="000000"/>
              <w:bottom w:val="single" w:sz="18" w:space="0" w:color="000000"/>
              <w:right w:val="single" w:sz="18" w:space="0" w:color="000000"/>
            </w:tcBorders>
          </w:tcPr>
          <w:p>
            <w:pPr>
              <w:pStyle w:val="TableParagraph"/>
              <w:spacing w:before="36"/>
              <w:ind w:left="130" w:right="108"/>
              <w:rPr>
                <w:sz w:val="20"/>
              </w:rPr>
            </w:pPr>
            <w:r>
              <w:rPr>
                <w:spacing w:val="-10"/>
                <w:sz w:val="20"/>
              </w:rPr>
              <w:t>C</w:t>
            </w:r>
          </w:p>
        </w:tc>
        <w:tc>
          <w:tcPr>
            <w:tcW w:w="1327" w:type="dxa"/>
            <w:tcBorders>
              <w:top w:val="single" w:sz="18" w:space="0" w:color="000000"/>
              <w:left w:val="single" w:sz="18" w:space="0" w:color="000000"/>
              <w:bottom w:val="single" w:sz="18" w:space="0" w:color="000000"/>
              <w:right w:val="single" w:sz="18" w:space="0" w:color="000000"/>
            </w:tcBorders>
            <w:shd w:val="clear" w:color="auto" w:fill="BFBFBF"/>
          </w:tcPr>
          <w:p>
            <w:pPr>
              <w:pStyle w:val="TableParagraph"/>
              <w:jc w:val="left"/>
              <w:rPr>
                <w:sz w:val="18"/>
              </w:rPr>
            </w:pPr>
          </w:p>
        </w:tc>
        <w:tc>
          <w:tcPr>
            <w:tcW w:w="1209" w:type="dxa"/>
            <w:tcBorders>
              <w:top w:val="single" w:sz="18" w:space="0" w:color="000000"/>
              <w:left w:val="single" w:sz="18" w:space="0" w:color="000000"/>
              <w:bottom w:val="single" w:sz="18" w:space="0" w:color="000000"/>
              <w:right w:val="single" w:sz="18" w:space="0" w:color="000000"/>
            </w:tcBorders>
          </w:tcPr>
          <w:p>
            <w:pPr>
              <w:pStyle w:val="TableParagraph"/>
              <w:spacing w:before="36"/>
              <w:ind w:left="140" w:right="116"/>
              <w:rPr>
                <w:sz w:val="20"/>
              </w:rPr>
            </w:pPr>
            <w:r>
              <w:rPr>
                <w:spacing w:val="-10"/>
                <w:sz w:val="20"/>
              </w:rPr>
              <w:t>C</w:t>
            </w:r>
          </w:p>
        </w:tc>
        <w:tc>
          <w:tcPr>
            <w:tcW w:w="1217" w:type="dxa"/>
            <w:tcBorders>
              <w:top w:val="single" w:sz="18" w:space="0" w:color="000000"/>
              <w:left w:val="single" w:sz="18" w:space="0" w:color="000000"/>
              <w:bottom w:val="single" w:sz="18" w:space="0" w:color="000000"/>
            </w:tcBorders>
          </w:tcPr>
          <w:p>
            <w:pPr>
              <w:pStyle w:val="TableParagraph"/>
              <w:spacing w:before="36"/>
              <w:ind w:left="25"/>
              <w:rPr>
                <w:sz w:val="20"/>
              </w:rPr>
            </w:pPr>
            <w:r>
              <w:rPr>
                <w:spacing w:val="-10"/>
                <w:sz w:val="20"/>
              </w:rPr>
              <w:t>C</w:t>
            </w:r>
          </w:p>
        </w:tc>
        <w:tc>
          <w:tcPr>
            <w:tcW w:w="2389" w:type="dxa"/>
            <w:tcBorders>
              <w:top w:val="single" w:sz="18" w:space="0" w:color="000000"/>
              <w:bottom w:val="single" w:sz="18" w:space="0" w:color="000000"/>
            </w:tcBorders>
          </w:tcPr>
          <w:p>
            <w:pPr>
              <w:pStyle w:val="TableParagraph"/>
              <w:spacing w:before="36"/>
              <w:ind w:right="1076"/>
              <w:jc w:val="right"/>
              <w:rPr>
                <w:sz w:val="20"/>
              </w:rPr>
            </w:pPr>
            <w:r>
              <w:rPr>
                <w:spacing w:val="-10"/>
                <w:sz w:val="20"/>
              </w:rPr>
              <w:t>Y</w:t>
            </w:r>
          </w:p>
        </w:tc>
      </w:tr>
      <w:tr>
        <w:trPr>
          <w:trHeight w:val="295" w:hRule="atLeast"/>
        </w:trPr>
        <w:tc>
          <w:tcPr>
            <w:tcW w:w="2269" w:type="dxa"/>
            <w:vMerge/>
            <w:tcBorders>
              <w:top w:val="nil"/>
              <w:bottom w:val="single" w:sz="18" w:space="0" w:color="000000"/>
              <w:right w:val="single" w:sz="18" w:space="0" w:color="000000"/>
            </w:tcBorders>
          </w:tcPr>
          <w:p>
            <w:pPr>
              <w:rPr>
                <w:sz w:val="2"/>
                <w:szCs w:val="2"/>
              </w:rPr>
            </w:pPr>
          </w:p>
        </w:tc>
        <w:tc>
          <w:tcPr>
            <w:tcW w:w="1578" w:type="dxa"/>
            <w:tcBorders>
              <w:top w:val="single" w:sz="18" w:space="0" w:color="000000"/>
              <w:left w:val="single" w:sz="18" w:space="0" w:color="000000"/>
              <w:bottom w:val="single" w:sz="18" w:space="0" w:color="000000"/>
              <w:right w:val="single" w:sz="18" w:space="0" w:color="000000"/>
            </w:tcBorders>
          </w:tcPr>
          <w:p>
            <w:pPr>
              <w:pStyle w:val="TableParagraph"/>
              <w:spacing w:before="36"/>
              <w:ind w:left="77"/>
              <w:jc w:val="left"/>
              <w:rPr>
                <w:sz w:val="20"/>
              </w:rPr>
            </w:pPr>
            <w:r>
              <w:rPr>
                <w:spacing w:val="-2"/>
                <w:sz w:val="20"/>
              </w:rPr>
              <w:t>Posting</w:t>
            </w:r>
          </w:p>
        </w:tc>
        <w:tc>
          <w:tcPr>
            <w:tcW w:w="1220" w:type="dxa"/>
            <w:tcBorders>
              <w:top w:val="single" w:sz="18" w:space="0" w:color="000000"/>
              <w:left w:val="single" w:sz="18" w:space="0" w:color="000000"/>
              <w:bottom w:val="single" w:sz="18" w:space="0" w:color="000000"/>
              <w:right w:val="single" w:sz="18" w:space="0" w:color="000000"/>
            </w:tcBorders>
            <w:shd w:val="clear" w:color="auto" w:fill="BFBFBF"/>
          </w:tcPr>
          <w:p>
            <w:pPr>
              <w:pStyle w:val="TableParagraph"/>
              <w:jc w:val="left"/>
              <w:rPr>
                <w:sz w:val="18"/>
              </w:rPr>
            </w:pPr>
          </w:p>
        </w:tc>
        <w:tc>
          <w:tcPr>
            <w:tcW w:w="1149" w:type="dxa"/>
            <w:tcBorders>
              <w:top w:val="single" w:sz="18" w:space="0" w:color="000000"/>
              <w:left w:val="single" w:sz="18" w:space="0" w:color="000000"/>
              <w:bottom w:val="single" w:sz="18" w:space="0" w:color="000000"/>
              <w:right w:val="single" w:sz="18" w:space="0" w:color="000000"/>
            </w:tcBorders>
            <w:shd w:val="clear" w:color="auto" w:fill="BFBFBF"/>
          </w:tcPr>
          <w:p>
            <w:pPr>
              <w:pStyle w:val="TableParagraph"/>
              <w:jc w:val="left"/>
              <w:rPr>
                <w:sz w:val="18"/>
              </w:rPr>
            </w:pPr>
          </w:p>
        </w:tc>
        <w:tc>
          <w:tcPr>
            <w:tcW w:w="1214" w:type="dxa"/>
            <w:tcBorders>
              <w:top w:val="single" w:sz="18" w:space="0" w:color="000000"/>
              <w:left w:val="single" w:sz="18" w:space="0" w:color="000000"/>
              <w:bottom w:val="single" w:sz="18" w:space="0" w:color="000000"/>
              <w:right w:val="single" w:sz="18" w:space="0" w:color="000000"/>
            </w:tcBorders>
          </w:tcPr>
          <w:p>
            <w:pPr>
              <w:pStyle w:val="TableParagraph"/>
              <w:spacing w:before="36"/>
              <w:ind w:left="130" w:right="108"/>
              <w:rPr>
                <w:sz w:val="20"/>
              </w:rPr>
            </w:pPr>
            <w:r>
              <w:rPr>
                <w:spacing w:val="-10"/>
                <w:sz w:val="20"/>
              </w:rPr>
              <w:t>C</w:t>
            </w:r>
          </w:p>
        </w:tc>
        <w:tc>
          <w:tcPr>
            <w:tcW w:w="1327" w:type="dxa"/>
            <w:tcBorders>
              <w:top w:val="single" w:sz="18" w:space="0" w:color="000000"/>
              <w:left w:val="single" w:sz="18" w:space="0" w:color="000000"/>
              <w:bottom w:val="single" w:sz="18" w:space="0" w:color="000000"/>
              <w:right w:val="single" w:sz="18" w:space="0" w:color="000000"/>
            </w:tcBorders>
            <w:shd w:val="clear" w:color="auto" w:fill="BFBFBF"/>
          </w:tcPr>
          <w:p>
            <w:pPr>
              <w:pStyle w:val="TableParagraph"/>
              <w:jc w:val="left"/>
              <w:rPr>
                <w:sz w:val="18"/>
              </w:rPr>
            </w:pPr>
          </w:p>
        </w:tc>
        <w:tc>
          <w:tcPr>
            <w:tcW w:w="1209" w:type="dxa"/>
            <w:tcBorders>
              <w:top w:val="single" w:sz="18" w:space="0" w:color="000000"/>
              <w:left w:val="single" w:sz="18" w:space="0" w:color="000000"/>
              <w:bottom w:val="single" w:sz="18" w:space="0" w:color="000000"/>
              <w:right w:val="single" w:sz="18" w:space="0" w:color="000000"/>
            </w:tcBorders>
          </w:tcPr>
          <w:p>
            <w:pPr>
              <w:pStyle w:val="TableParagraph"/>
              <w:spacing w:before="36"/>
              <w:ind w:left="140" w:right="116"/>
              <w:rPr>
                <w:sz w:val="20"/>
              </w:rPr>
            </w:pPr>
            <w:r>
              <w:rPr>
                <w:spacing w:val="-10"/>
                <w:sz w:val="20"/>
              </w:rPr>
              <w:t>C</w:t>
            </w:r>
          </w:p>
        </w:tc>
        <w:tc>
          <w:tcPr>
            <w:tcW w:w="1217" w:type="dxa"/>
            <w:tcBorders>
              <w:top w:val="single" w:sz="18" w:space="0" w:color="000000"/>
              <w:left w:val="single" w:sz="18" w:space="0" w:color="000000"/>
              <w:bottom w:val="single" w:sz="18" w:space="0" w:color="000000"/>
            </w:tcBorders>
          </w:tcPr>
          <w:p>
            <w:pPr>
              <w:pStyle w:val="TableParagraph"/>
              <w:spacing w:before="36"/>
              <w:ind w:left="25"/>
              <w:rPr>
                <w:sz w:val="20"/>
              </w:rPr>
            </w:pPr>
            <w:r>
              <w:rPr>
                <w:spacing w:val="-10"/>
                <w:sz w:val="20"/>
              </w:rPr>
              <w:t>C</w:t>
            </w:r>
          </w:p>
        </w:tc>
        <w:tc>
          <w:tcPr>
            <w:tcW w:w="2389" w:type="dxa"/>
            <w:tcBorders>
              <w:top w:val="single" w:sz="18" w:space="0" w:color="000000"/>
              <w:bottom w:val="single" w:sz="18" w:space="0" w:color="000000"/>
            </w:tcBorders>
          </w:tcPr>
          <w:p>
            <w:pPr>
              <w:pStyle w:val="TableParagraph"/>
              <w:spacing w:before="36"/>
              <w:ind w:right="1076"/>
              <w:jc w:val="right"/>
              <w:rPr>
                <w:sz w:val="20"/>
              </w:rPr>
            </w:pPr>
            <w:r>
              <w:rPr>
                <w:spacing w:val="-10"/>
                <w:sz w:val="20"/>
              </w:rPr>
              <w:t>Y</w:t>
            </w:r>
          </w:p>
        </w:tc>
      </w:tr>
      <w:tr>
        <w:trPr>
          <w:trHeight w:val="341" w:hRule="atLeast"/>
        </w:trPr>
        <w:tc>
          <w:tcPr>
            <w:tcW w:w="3847" w:type="dxa"/>
            <w:gridSpan w:val="2"/>
            <w:tcBorders>
              <w:top w:val="single" w:sz="18" w:space="0" w:color="000000"/>
              <w:bottom w:val="single" w:sz="18" w:space="0" w:color="000000"/>
              <w:right w:val="single" w:sz="18" w:space="0" w:color="000000"/>
            </w:tcBorders>
          </w:tcPr>
          <w:p>
            <w:pPr>
              <w:pStyle w:val="TableParagraph"/>
              <w:spacing w:before="35"/>
              <w:ind w:left="80"/>
              <w:jc w:val="left"/>
              <w:rPr>
                <w:b/>
                <w:sz w:val="24"/>
              </w:rPr>
            </w:pPr>
            <w:r>
              <w:rPr>
                <w:b/>
                <w:spacing w:val="-2"/>
                <w:sz w:val="24"/>
              </w:rPr>
              <w:t>CASHIERING</w:t>
            </w:r>
          </w:p>
        </w:tc>
        <w:tc>
          <w:tcPr>
            <w:tcW w:w="1220" w:type="dxa"/>
            <w:tcBorders>
              <w:top w:val="single" w:sz="18" w:space="0" w:color="000000"/>
              <w:left w:val="single" w:sz="18" w:space="0" w:color="000000"/>
              <w:bottom w:val="single" w:sz="18" w:space="0" w:color="000000"/>
              <w:right w:val="single" w:sz="18" w:space="0" w:color="000000"/>
            </w:tcBorders>
          </w:tcPr>
          <w:p>
            <w:pPr>
              <w:pStyle w:val="TableParagraph"/>
              <w:spacing w:before="35"/>
              <w:ind w:left="17" w:right="2"/>
              <w:rPr>
                <w:sz w:val="24"/>
              </w:rPr>
            </w:pPr>
            <w:r>
              <w:rPr>
                <w:spacing w:val="-10"/>
                <w:sz w:val="24"/>
              </w:rPr>
              <w:t>C</w:t>
            </w:r>
          </w:p>
        </w:tc>
        <w:tc>
          <w:tcPr>
            <w:tcW w:w="1149" w:type="dxa"/>
            <w:tcBorders>
              <w:top w:val="single" w:sz="18" w:space="0" w:color="000000"/>
              <w:left w:val="single" w:sz="18" w:space="0" w:color="000000"/>
              <w:bottom w:val="single" w:sz="18" w:space="0" w:color="000000"/>
              <w:right w:val="single" w:sz="18" w:space="0" w:color="000000"/>
            </w:tcBorders>
          </w:tcPr>
          <w:p>
            <w:pPr>
              <w:pStyle w:val="TableParagraph"/>
              <w:spacing w:before="35"/>
              <w:ind w:left="24" w:right="2"/>
              <w:rPr>
                <w:sz w:val="24"/>
              </w:rPr>
            </w:pPr>
            <w:r>
              <w:rPr>
                <w:spacing w:val="-10"/>
                <w:sz w:val="24"/>
              </w:rPr>
              <w:t>C</w:t>
            </w:r>
          </w:p>
        </w:tc>
        <w:tc>
          <w:tcPr>
            <w:tcW w:w="1214" w:type="dxa"/>
            <w:tcBorders>
              <w:top w:val="single" w:sz="18" w:space="0" w:color="000000"/>
              <w:left w:val="single" w:sz="18" w:space="0" w:color="000000"/>
              <w:bottom w:val="single" w:sz="18" w:space="0" w:color="000000"/>
              <w:right w:val="single" w:sz="18" w:space="0" w:color="000000"/>
            </w:tcBorders>
          </w:tcPr>
          <w:p>
            <w:pPr>
              <w:pStyle w:val="TableParagraph"/>
              <w:spacing w:before="35"/>
              <w:ind w:left="130" w:right="109"/>
              <w:rPr>
                <w:sz w:val="24"/>
              </w:rPr>
            </w:pPr>
            <w:r>
              <w:rPr>
                <w:spacing w:val="-10"/>
                <w:sz w:val="24"/>
              </w:rPr>
              <w:t>C</w:t>
            </w:r>
          </w:p>
        </w:tc>
        <w:tc>
          <w:tcPr>
            <w:tcW w:w="1327" w:type="dxa"/>
            <w:tcBorders>
              <w:top w:val="single" w:sz="18" w:space="0" w:color="000000"/>
              <w:left w:val="single" w:sz="18" w:space="0" w:color="000000"/>
              <w:bottom w:val="single" w:sz="18" w:space="0" w:color="000000"/>
              <w:right w:val="single" w:sz="18" w:space="0" w:color="000000"/>
            </w:tcBorders>
          </w:tcPr>
          <w:p>
            <w:pPr>
              <w:pStyle w:val="TableParagraph"/>
              <w:spacing w:before="35"/>
              <w:ind w:left="24"/>
              <w:rPr>
                <w:sz w:val="24"/>
              </w:rPr>
            </w:pPr>
            <w:r>
              <w:rPr>
                <w:spacing w:val="-10"/>
                <w:sz w:val="24"/>
              </w:rPr>
              <w:t>C</w:t>
            </w:r>
          </w:p>
        </w:tc>
        <w:tc>
          <w:tcPr>
            <w:tcW w:w="1209" w:type="dxa"/>
            <w:tcBorders>
              <w:top w:val="single" w:sz="18" w:space="0" w:color="000000"/>
              <w:left w:val="single" w:sz="18" w:space="0" w:color="000000"/>
              <w:bottom w:val="single" w:sz="18" w:space="0" w:color="000000"/>
              <w:right w:val="single" w:sz="18" w:space="0" w:color="000000"/>
            </w:tcBorders>
          </w:tcPr>
          <w:p>
            <w:pPr>
              <w:pStyle w:val="TableParagraph"/>
              <w:spacing w:before="35"/>
              <w:ind w:left="140" w:right="118"/>
              <w:rPr>
                <w:sz w:val="24"/>
              </w:rPr>
            </w:pPr>
            <w:r>
              <w:rPr>
                <w:spacing w:val="-10"/>
                <w:sz w:val="24"/>
              </w:rPr>
              <w:t>C</w:t>
            </w:r>
          </w:p>
        </w:tc>
        <w:tc>
          <w:tcPr>
            <w:tcW w:w="1217" w:type="dxa"/>
            <w:tcBorders>
              <w:top w:val="single" w:sz="18" w:space="0" w:color="000000"/>
              <w:left w:val="single" w:sz="18" w:space="0" w:color="000000"/>
              <w:bottom w:val="single" w:sz="18" w:space="0" w:color="000000"/>
            </w:tcBorders>
          </w:tcPr>
          <w:p>
            <w:pPr>
              <w:pStyle w:val="TableParagraph"/>
              <w:spacing w:before="35"/>
              <w:ind w:left="25" w:right="2"/>
              <w:rPr>
                <w:sz w:val="24"/>
              </w:rPr>
            </w:pPr>
            <w:r>
              <w:rPr>
                <w:spacing w:val="-10"/>
                <w:sz w:val="24"/>
              </w:rPr>
              <w:t>C</w:t>
            </w:r>
          </w:p>
        </w:tc>
        <w:tc>
          <w:tcPr>
            <w:tcW w:w="2389" w:type="dxa"/>
            <w:tcBorders>
              <w:top w:val="single" w:sz="18" w:space="0" w:color="000000"/>
              <w:bottom w:val="single" w:sz="18" w:space="0" w:color="000000"/>
            </w:tcBorders>
          </w:tcPr>
          <w:p>
            <w:pPr>
              <w:pStyle w:val="TableParagraph"/>
              <w:spacing w:before="35"/>
              <w:ind w:right="1061"/>
              <w:jc w:val="right"/>
              <w:rPr>
                <w:sz w:val="24"/>
              </w:rPr>
            </w:pPr>
            <w:r>
              <w:rPr>
                <w:spacing w:val="-10"/>
                <w:sz w:val="24"/>
              </w:rPr>
              <w:t>Y</w:t>
            </w:r>
          </w:p>
        </w:tc>
      </w:tr>
      <w:tr>
        <w:trPr>
          <w:trHeight w:val="341" w:hRule="atLeast"/>
        </w:trPr>
        <w:tc>
          <w:tcPr>
            <w:tcW w:w="3847" w:type="dxa"/>
            <w:gridSpan w:val="2"/>
            <w:tcBorders>
              <w:top w:val="single" w:sz="18" w:space="0" w:color="000000"/>
              <w:bottom w:val="single" w:sz="18" w:space="0" w:color="000000"/>
              <w:right w:val="single" w:sz="18" w:space="0" w:color="000000"/>
            </w:tcBorders>
          </w:tcPr>
          <w:p>
            <w:pPr>
              <w:pStyle w:val="TableParagraph"/>
              <w:spacing w:before="35"/>
              <w:ind w:left="80"/>
              <w:jc w:val="left"/>
              <w:rPr>
                <w:b/>
                <w:sz w:val="24"/>
              </w:rPr>
            </w:pPr>
            <w:r>
              <w:rPr>
                <w:b/>
                <w:sz w:val="24"/>
              </w:rPr>
              <w:t>REPORT</w:t>
            </w:r>
            <w:r>
              <w:rPr>
                <w:b/>
                <w:spacing w:val="-6"/>
                <w:sz w:val="24"/>
              </w:rPr>
              <w:t> </w:t>
            </w:r>
            <w:r>
              <w:rPr>
                <w:b/>
                <w:spacing w:val="-2"/>
                <w:sz w:val="24"/>
              </w:rPr>
              <w:t>DELINQUENCY</w:t>
            </w:r>
          </w:p>
        </w:tc>
        <w:tc>
          <w:tcPr>
            <w:tcW w:w="1220" w:type="dxa"/>
            <w:tcBorders>
              <w:top w:val="single" w:sz="18" w:space="0" w:color="000000"/>
              <w:left w:val="single" w:sz="18" w:space="0" w:color="000000"/>
              <w:bottom w:val="single" w:sz="18" w:space="0" w:color="000000"/>
              <w:right w:val="single" w:sz="18" w:space="0" w:color="000000"/>
            </w:tcBorders>
          </w:tcPr>
          <w:p>
            <w:pPr>
              <w:pStyle w:val="TableParagraph"/>
              <w:spacing w:before="35"/>
              <w:ind w:left="17" w:right="2"/>
              <w:rPr>
                <w:sz w:val="24"/>
              </w:rPr>
            </w:pPr>
            <w:r>
              <w:rPr>
                <w:spacing w:val="-10"/>
                <w:sz w:val="24"/>
              </w:rPr>
              <w:t>C</w:t>
            </w:r>
          </w:p>
        </w:tc>
        <w:tc>
          <w:tcPr>
            <w:tcW w:w="1149" w:type="dxa"/>
            <w:tcBorders>
              <w:top w:val="single" w:sz="18" w:space="0" w:color="000000"/>
              <w:left w:val="single" w:sz="18" w:space="0" w:color="000000"/>
              <w:bottom w:val="single" w:sz="18" w:space="0" w:color="000000"/>
              <w:right w:val="single" w:sz="18" w:space="0" w:color="000000"/>
            </w:tcBorders>
          </w:tcPr>
          <w:p>
            <w:pPr>
              <w:pStyle w:val="TableParagraph"/>
              <w:spacing w:before="35"/>
              <w:ind w:left="24" w:right="2"/>
              <w:rPr>
                <w:sz w:val="24"/>
              </w:rPr>
            </w:pPr>
            <w:r>
              <w:rPr>
                <w:spacing w:val="-10"/>
                <w:sz w:val="24"/>
              </w:rPr>
              <w:t>C</w:t>
            </w:r>
          </w:p>
        </w:tc>
        <w:tc>
          <w:tcPr>
            <w:tcW w:w="1214" w:type="dxa"/>
            <w:tcBorders>
              <w:top w:val="single" w:sz="18" w:space="0" w:color="000000"/>
              <w:left w:val="single" w:sz="18" w:space="0" w:color="000000"/>
              <w:bottom w:val="single" w:sz="18" w:space="0" w:color="000000"/>
              <w:right w:val="single" w:sz="18" w:space="0" w:color="000000"/>
            </w:tcBorders>
          </w:tcPr>
          <w:p>
            <w:pPr>
              <w:pStyle w:val="TableParagraph"/>
              <w:spacing w:before="35"/>
              <w:ind w:left="130" w:right="109"/>
              <w:rPr>
                <w:sz w:val="24"/>
              </w:rPr>
            </w:pPr>
            <w:r>
              <w:rPr>
                <w:spacing w:val="-10"/>
                <w:sz w:val="24"/>
              </w:rPr>
              <w:t>C</w:t>
            </w:r>
          </w:p>
        </w:tc>
        <w:tc>
          <w:tcPr>
            <w:tcW w:w="1327" w:type="dxa"/>
            <w:tcBorders>
              <w:top w:val="single" w:sz="18" w:space="0" w:color="000000"/>
              <w:left w:val="single" w:sz="18" w:space="0" w:color="000000"/>
              <w:bottom w:val="single" w:sz="18" w:space="0" w:color="000000"/>
              <w:right w:val="single" w:sz="18" w:space="0" w:color="000000"/>
            </w:tcBorders>
            <w:shd w:val="clear" w:color="auto" w:fill="BFBFBF"/>
          </w:tcPr>
          <w:p>
            <w:pPr>
              <w:pStyle w:val="TableParagraph"/>
              <w:jc w:val="left"/>
              <w:rPr>
                <w:sz w:val="18"/>
              </w:rPr>
            </w:pPr>
          </w:p>
        </w:tc>
        <w:tc>
          <w:tcPr>
            <w:tcW w:w="1209" w:type="dxa"/>
            <w:tcBorders>
              <w:top w:val="single" w:sz="18" w:space="0" w:color="000000"/>
              <w:left w:val="single" w:sz="18" w:space="0" w:color="000000"/>
              <w:bottom w:val="single" w:sz="18" w:space="0" w:color="000000"/>
              <w:right w:val="single" w:sz="18" w:space="0" w:color="000000"/>
            </w:tcBorders>
          </w:tcPr>
          <w:p>
            <w:pPr>
              <w:pStyle w:val="TableParagraph"/>
              <w:spacing w:before="35"/>
              <w:ind w:left="140" w:right="118"/>
              <w:rPr>
                <w:sz w:val="24"/>
              </w:rPr>
            </w:pPr>
            <w:r>
              <w:rPr>
                <w:spacing w:val="-10"/>
                <w:sz w:val="24"/>
              </w:rPr>
              <w:t>C</w:t>
            </w:r>
          </w:p>
        </w:tc>
        <w:tc>
          <w:tcPr>
            <w:tcW w:w="1217" w:type="dxa"/>
            <w:tcBorders>
              <w:top w:val="single" w:sz="18" w:space="0" w:color="000000"/>
              <w:left w:val="single" w:sz="18" w:space="0" w:color="000000"/>
              <w:bottom w:val="single" w:sz="18" w:space="0" w:color="000000"/>
            </w:tcBorders>
          </w:tcPr>
          <w:p>
            <w:pPr>
              <w:pStyle w:val="TableParagraph"/>
              <w:spacing w:before="35"/>
              <w:ind w:left="25" w:right="2"/>
              <w:rPr>
                <w:sz w:val="24"/>
              </w:rPr>
            </w:pPr>
            <w:r>
              <w:rPr>
                <w:spacing w:val="-10"/>
                <w:sz w:val="24"/>
              </w:rPr>
              <w:t>C</w:t>
            </w:r>
          </w:p>
        </w:tc>
        <w:tc>
          <w:tcPr>
            <w:tcW w:w="2389" w:type="dxa"/>
            <w:tcBorders>
              <w:top w:val="single" w:sz="18" w:space="0" w:color="000000"/>
              <w:bottom w:val="single" w:sz="18" w:space="0" w:color="000000"/>
            </w:tcBorders>
          </w:tcPr>
          <w:p>
            <w:pPr>
              <w:pStyle w:val="TableParagraph"/>
              <w:spacing w:before="35"/>
              <w:ind w:right="1061"/>
              <w:jc w:val="right"/>
              <w:rPr>
                <w:sz w:val="24"/>
              </w:rPr>
            </w:pPr>
            <w:r>
              <w:rPr>
                <w:spacing w:val="-10"/>
                <w:sz w:val="24"/>
              </w:rPr>
              <w:t>Y</w:t>
            </w:r>
          </w:p>
        </w:tc>
      </w:tr>
      <w:tr>
        <w:trPr>
          <w:trHeight w:val="341" w:hRule="atLeast"/>
        </w:trPr>
        <w:tc>
          <w:tcPr>
            <w:tcW w:w="3847" w:type="dxa"/>
            <w:gridSpan w:val="2"/>
            <w:tcBorders>
              <w:top w:val="single" w:sz="18" w:space="0" w:color="000000"/>
              <w:bottom w:val="single" w:sz="18" w:space="0" w:color="000000"/>
              <w:right w:val="single" w:sz="18" w:space="0" w:color="000000"/>
            </w:tcBorders>
          </w:tcPr>
          <w:p>
            <w:pPr>
              <w:pStyle w:val="TableParagraph"/>
              <w:spacing w:before="35"/>
              <w:ind w:left="80"/>
              <w:jc w:val="left"/>
              <w:rPr>
                <w:b/>
                <w:sz w:val="24"/>
              </w:rPr>
            </w:pPr>
            <w:r>
              <w:rPr>
                <w:b/>
                <w:spacing w:val="-2"/>
                <w:sz w:val="24"/>
              </w:rPr>
              <w:t>COLLECTIONS</w:t>
            </w:r>
          </w:p>
        </w:tc>
        <w:tc>
          <w:tcPr>
            <w:tcW w:w="1220" w:type="dxa"/>
            <w:tcBorders>
              <w:top w:val="single" w:sz="18" w:space="0" w:color="000000"/>
              <w:left w:val="single" w:sz="18" w:space="0" w:color="000000"/>
              <w:bottom w:val="single" w:sz="18" w:space="0" w:color="000000"/>
              <w:right w:val="single" w:sz="18" w:space="0" w:color="000000"/>
            </w:tcBorders>
          </w:tcPr>
          <w:p>
            <w:pPr>
              <w:pStyle w:val="TableParagraph"/>
              <w:spacing w:before="35"/>
              <w:ind w:left="17" w:right="2"/>
              <w:rPr>
                <w:sz w:val="24"/>
              </w:rPr>
            </w:pPr>
            <w:r>
              <w:rPr>
                <w:spacing w:val="-10"/>
                <w:sz w:val="24"/>
              </w:rPr>
              <w:t>C</w:t>
            </w:r>
          </w:p>
        </w:tc>
        <w:tc>
          <w:tcPr>
            <w:tcW w:w="1149" w:type="dxa"/>
            <w:tcBorders>
              <w:top w:val="single" w:sz="18" w:space="0" w:color="000000"/>
              <w:left w:val="single" w:sz="18" w:space="0" w:color="000000"/>
              <w:bottom w:val="single" w:sz="18" w:space="0" w:color="000000"/>
              <w:right w:val="single" w:sz="18" w:space="0" w:color="000000"/>
            </w:tcBorders>
          </w:tcPr>
          <w:p>
            <w:pPr>
              <w:pStyle w:val="TableParagraph"/>
              <w:spacing w:before="35"/>
              <w:ind w:left="24" w:right="2"/>
              <w:rPr>
                <w:sz w:val="24"/>
              </w:rPr>
            </w:pPr>
            <w:r>
              <w:rPr>
                <w:spacing w:val="-10"/>
                <w:sz w:val="24"/>
              </w:rPr>
              <w:t>C</w:t>
            </w:r>
          </w:p>
        </w:tc>
        <w:tc>
          <w:tcPr>
            <w:tcW w:w="1214" w:type="dxa"/>
            <w:tcBorders>
              <w:top w:val="single" w:sz="18" w:space="0" w:color="000000"/>
              <w:left w:val="single" w:sz="18" w:space="0" w:color="000000"/>
              <w:bottom w:val="single" w:sz="18" w:space="0" w:color="000000"/>
              <w:right w:val="single" w:sz="18" w:space="0" w:color="000000"/>
            </w:tcBorders>
          </w:tcPr>
          <w:p>
            <w:pPr>
              <w:pStyle w:val="TableParagraph"/>
              <w:spacing w:before="35"/>
              <w:ind w:left="130" w:right="109"/>
              <w:rPr>
                <w:sz w:val="24"/>
              </w:rPr>
            </w:pPr>
            <w:r>
              <w:rPr>
                <w:spacing w:val="-10"/>
                <w:sz w:val="24"/>
              </w:rPr>
              <w:t>C</w:t>
            </w:r>
          </w:p>
        </w:tc>
        <w:tc>
          <w:tcPr>
            <w:tcW w:w="1327" w:type="dxa"/>
            <w:tcBorders>
              <w:top w:val="single" w:sz="18" w:space="0" w:color="000000"/>
              <w:left w:val="single" w:sz="18" w:space="0" w:color="000000"/>
              <w:bottom w:val="single" w:sz="18" w:space="0" w:color="000000"/>
              <w:right w:val="single" w:sz="18" w:space="0" w:color="000000"/>
            </w:tcBorders>
          </w:tcPr>
          <w:p>
            <w:pPr>
              <w:pStyle w:val="TableParagraph"/>
              <w:spacing w:before="35"/>
              <w:ind w:left="24"/>
              <w:rPr>
                <w:sz w:val="24"/>
              </w:rPr>
            </w:pPr>
            <w:r>
              <w:rPr>
                <w:spacing w:val="-10"/>
                <w:sz w:val="24"/>
              </w:rPr>
              <w:t>C</w:t>
            </w:r>
          </w:p>
        </w:tc>
        <w:tc>
          <w:tcPr>
            <w:tcW w:w="1209" w:type="dxa"/>
            <w:tcBorders>
              <w:top w:val="single" w:sz="18" w:space="0" w:color="000000"/>
              <w:left w:val="single" w:sz="18" w:space="0" w:color="000000"/>
              <w:bottom w:val="single" w:sz="18" w:space="0" w:color="000000"/>
              <w:right w:val="single" w:sz="18" w:space="0" w:color="000000"/>
            </w:tcBorders>
          </w:tcPr>
          <w:p>
            <w:pPr>
              <w:pStyle w:val="TableParagraph"/>
              <w:spacing w:before="35"/>
              <w:ind w:left="140" w:right="118"/>
              <w:rPr>
                <w:sz w:val="24"/>
              </w:rPr>
            </w:pPr>
            <w:r>
              <w:rPr>
                <w:spacing w:val="-10"/>
                <w:sz w:val="24"/>
              </w:rPr>
              <w:t>C</w:t>
            </w:r>
          </w:p>
        </w:tc>
        <w:tc>
          <w:tcPr>
            <w:tcW w:w="1217" w:type="dxa"/>
            <w:tcBorders>
              <w:top w:val="single" w:sz="18" w:space="0" w:color="000000"/>
              <w:left w:val="single" w:sz="18" w:space="0" w:color="000000"/>
              <w:bottom w:val="single" w:sz="18" w:space="0" w:color="000000"/>
            </w:tcBorders>
          </w:tcPr>
          <w:p>
            <w:pPr>
              <w:pStyle w:val="TableParagraph"/>
              <w:spacing w:before="35"/>
              <w:ind w:left="25" w:right="2"/>
              <w:rPr>
                <w:sz w:val="24"/>
              </w:rPr>
            </w:pPr>
            <w:r>
              <w:rPr>
                <w:spacing w:val="-10"/>
                <w:sz w:val="24"/>
              </w:rPr>
              <w:t>C</w:t>
            </w:r>
          </w:p>
        </w:tc>
        <w:tc>
          <w:tcPr>
            <w:tcW w:w="2389" w:type="dxa"/>
            <w:tcBorders>
              <w:top w:val="single" w:sz="18" w:space="0" w:color="000000"/>
              <w:bottom w:val="single" w:sz="18" w:space="0" w:color="000000"/>
            </w:tcBorders>
          </w:tcPr>
          <w:p>
            <w:pPr>
              <w:pStyle w:val="TableParagraph"/>
              <w:spacing w:before="35"/>
              <w:ind w:right="1061"/>
              <w:jc w:val="right"/>
              <w:rPr>
                <w:sz w:val="24"/>
              </w:rPr>
            </w:pPr>
            <w:r>
              <w:rPr>
                <w:spacing w:val="-10"/>
                <w:sz w:val="24"/>
              </w:rPr>
              <w:t>Y</w:t>
            </w:r>
          </w:p>
        </w:tc>
      </w:tr>
      <w:tr>
        <w:trPr>
          <w:trHeight w:val="341" w:hRule="atLeast"/>
        </w:trPr>
        <w:tc>
          <w:tcPr>
            <w:tcW w:w="3847" w:type="dxa"/>
            <w:gridSpan w:val="2"/>
            <w:tcBorders>
              <w:top w:val="single" w:sz="18" w:space="0" w:color="000000"/>
              <w:bottom w:val="single" w:sz="18" w:space="0" w:color="000000"/>
              <w:right w:val="single" w:sz="18" w:space="0" w:color="000000"/>
            </w:tcBorders>
          </w:tcPr>
          <w:p>
            <w:pPr>
              <w:pStyle w:val="TableParagraph"/>
              <w:spacing w:before="35"/>
              <w:ind w:left="80"/>
              <w:jc w:val="left"/>
              <w:rPr>
                <w:b/>
                <w:sz w:val="24"/>
              </w:rPr>
            </w:pPr>
            <w:r>
              <w:rPr>
                <w:b/>
                <w:sz w:val="24"/>
              </w:rPr>
              <w:t>FIELD</w:t>
            </w:r>
            <w:r>
              <w:rPr>
                <w:b/>
                <w:spacing w:val="-5"/>
                <w:sz w:val="24"/>
              </w:rPr>
              <w:t> </w:t>
            </w:r>
            <w:r>
              <w:rPr>
                <w:b/>
                <w:spacing w:val="-2"/>
                <w:sz w:val="24"/>
              </w:rPr>
              <w:t>AUDIT</w:t>
            </w:r>
          </w:p>
        </w:tc>
        <w:tc>
          <w:tcPr>
            <w:tcW w:w="1220" w:type="dxa"/>
            <w:tcBorders>
              <w:top w:val="single" w:sz="18" w:space="0" w:color="000000"/>
              <w:left w:val="single" w:sz="18" w:space="0" w:color="000000"/>
              <w:bottom w:val="single" w:sz="18" w:space="0" w:color="000000"/>
              <w:right w:val="single" w:sz="18" w:space="0" w:color="000000"/>
            </w:tcBorders>
            <w:shd w:val="clear" w:color="auto" w:fill="BFBFBF"/>
          </w:tcPr>
          <w:p>
            <w:pPr>
              <w:pStyle w:val="TableParagraph"/>
              <w:jc w:val="left"/>
              <w:rPr>
                <w:sz w:val="18"/>
              </w:rPr>
            </w:pPr>
          </w:p>
        </w:tc>
        <w:tc>
          <w:tcPr>
            <w:tcW w:w="1149" w:type="dxa"/>
            <w:tcBorders>
              <w:top w:val="single" w:sz="18" w:space="0" w:color="000000"/>
              <w:left w:val="single" w:sz="18" w:space="0" w:color="000000"/>
              <w:bottom w:val="single" w:sz="18" w:space="0" w:color="000000"/>
              <w:right w:val="single" w:sz="18" w:space="0" w:color="000000"/>
            </w:tcBorders>
            <w:shd w:val="clear" w:color="auto" w:fill="BFBFBF"/>
          </w:tcPr>
          <w:p>
            <w:pPr>
              <w:pStyle w:val="TableParagraph"/>
              <w:jc w:val="left"/>
              <w:rPr>
                <w:sz w:val="18"/>
              </w:rPr>
            </w:pPr>
          </w:p>
        </w:tc>
        <w:tc>
          <w:tcPr>
            <w:tcW w:w="1214" w:type="dxa"/>
            <w:tcBorders>
              <w:top w:val="single" w:sz="18" w:space="0" w:color="000000"/>
              <w:left w:val="single" w:sz="18" w:space="0" w:color="000000"/>
              <w:bottom w:val="single" w:sz="18" w:space="0" w:color="000000"/>
              <w:right w:val="single" w:sz="18" w:space="0" w:color="000000"/>
            </w:tcBorders>
            <w:shd w:val="clear" w:color="auto" w:fill="BFBFBF"/>
          </w:tcPr>
          <w:p>
            <w:pPr>
              <w:pStyle w:val="TableParagraph"/>
              <w:jc w:val="left"/>
              <w:rPr>
                <w:sz w:val="18"/>
              </w:rPr>
            </w:pPr>
          </w:p>
        </w:tc>
        <w:tc>
          <w:tcPr>
            <w:tcW w:w="1327" w:type="dxa"/>
            <w:tcBorders>
              <w:top w:val="single" w:sz="18" w:space="0" w:color="000000"/>
              <w:left w:val="single" w:sz="18" w:space="0" w:color="000000"/>
              <w:bottom w:val="single" w:sz="18" w:space="0" w:color="000000"/>
              <w:right w:val="single" w:sz="18" w:space="0" w:color="000000"/>
            </w:tcBorders>
            <w:shd w:val="clear" w:color="auto" w:fill="BFBFBF"/>
          </w:tcPr>
          <w:p>
            <w:pPr>
              <w:pStyle w:val="TableParagraph"/>
              <w:jc w:val="left"/>
              <w:rPr>
                <w:sz w:val="18"/>
              </w:rPr>
            </w:pPr>
          </w:p>
        </w:tc>
        <w:tc>
          <w:tcPr>
            <w:tcW w:w="1209" w:type="dxa"/>
            <w:tcBorders>
              <w:top w:val="single" w:sz="18" w:space="0" w:color="000000"/>
              <w:left w:val="single" w:sz="18" w:space="0" w:color="000000"/>
              <w:bottom w:val="single" w:sz="18" w:space="0" w:color="000000"/>
              <w:right w:val="single" w:sz="18" w:space="0" w:color="000000"/>
            </w:tcBorders>
            <w:shd w:val="clear" w:color="auto" w:fill="BFBFBF"/>
          </w:tcPr>
          <w:p>
            <w:pPr>
              <w:pStyle w:val="TableParagraph"/>
              <w:jc w:val="left"/>
              <w:rPr>
                <w:sz w:val="18"/>
              </w:rPr>
            </w:pPr>
          </w:p>
        </w:tc>
        <w:tc>
          <w:tcPr>
            <w:tcW w:w="1217" w:type="dxa"/>
            <w:tcBorders>
              <w:top w:val="single" w:sz="18" w:space="0" w:color="000000"/>
              <w:left w:val="single" w:sz="18" w:space="0" w:color="000000"/>
              <w:bottom w:val="single" w:sz="18" w:space="0" w:color="000000"/>
            </w:tcBorders>
            <w:shd w:val="clear" w:color="auto" w:fill="BFBFBF"/>
          </w:tcPr>
          <w:p>
            <w:pPr>
              <w:pStyle w:val="TableParagraph"/>
              <w:jc w:val="left"/>
              <w:rPr>
                <w:sz w:val="18"/>
              </w:rPr>
            </w:pPr>
          </w:p>
        </w:tc>
        <w:tc>
          <w:tcPr>
            <w:tcW w:w="2389" w:type="dxa"/>
            <w:tcBorders>
              <w:top w:val="single" w:sz="18" w:space="0" w:color="000000"/>
              <w:bottom w:val="single" w:sz="18" w:space="0" w:color="000000"/>
            </w:tcBorders>
            <w:shd w:val="clear" w:color="auto" w:fill="BFBFBF"/>
          </w:tcPr>
          <w:p>
            <w:pPr>
              <w:pStyle w:val="TableParagraph"/>
              <w:jc w:val="left"/>
              <w:rPr>
                <w:sz w:val="18"/>
              </w:rPr>
            </w:pPr>
          </w:p>
        </w:tc>
      </w:tr>
      <w:tr>
        <w:trPr>
          <w:trHeight w:val="295" w:hRule="atLeast"/>
        </w:trPr>
        <w:tc>
          <w:tcPr>
            <w:tcW w:w="3847" w:type="dxa"/>
            <w:gridSpan w:val="2"/>
            <w:tcBorders>
              <w:top w:val="single" w:sz="18" w:space="0" w:color="000000"/>
              <w:bottom w:val="single" w:sz="18" w:space="0" w:color="000000"/>
              <w:right w:val="single" w:sz="18" w:space="0" w:color="000000"/>
            </w:tcBorders>
          </w:tcPr>
          <w:p>
            <w:pPr>
              <w:pStyle w:val="TableParagraph"/>
              <w:spacing w:before="36"/>
              <w:ind w:left="182"/>
              <w:jc w:val="left"/>
              <w:rPr>
                <w:sz w:val="20"/>
              </w:rPr>
            </w:pPr>
            <w:r>
              <w:rPr>
                <w:spacing w:val="-2"/>
                <w:sz w:val="20"/>
              </w:rPr>
              <w:t>Random</w:t>
            </w:r>
          </w:p>
        </w:tc>
        <w:tc>
          <w:tcPr>
            <w:tcW w:w="1220" w:type="dxa"/>
            <w:tcBorders>
              <w:top w:val="single" w:sz="18" w:space="0" w:color="000000"/>
              <w:left w:val="single" w:sz="18" w:space="0" w:color="000000"/>
              <w:bottom w:val="single" w:sz="18" w:space="0" w:color="000000"/>
              <w:right w:val="single" w:sz="18" w:space="0" w:color="000000"/>
            </w:tcBorders>
          </w:tcPr>
          <w:p>
            <w:pPr>
              <w:pStyle w:val="TableParagraph"/>
              <w:jc w:val="left"/>
              <w:rPr>
                <w:sz w:val="18"/>
              </w:rPr>
            </w:pPr>
          </w:p>
        </w:tc>
        <w:tc>
          <w:tcPr>
            <w:tcW w:w="1149" w:type="dxa"/>
            <w:tcBorders>
              <w:top w:val="single" w:sz="18" w:space="0" w:color="000000"/>
              <w:left w:val="single" w:sz="18" w:space="0" w:color="000000"/>
              <w:bottom w:val="single" w:sz="18" w:space="0" w:color="000000"/>
              <w:right w:val="single" w:sz="18" w:space="0" w:color="000000"/>
            </w:tcBorders>
          </w:tcPr>
          <w:p>
            <w:pPr>
              <w:pStyle w:val="TableParagraph"/>
              <w:jc w:val="left"/>
              <w:rPr>
                <w:sz w:val="18"/>
              </w:rPr>
            </w:pPr>
          </w:p>
        </w:tc>
        <w:tc>
          <w:tcPr>
            <w:tcW w:w="1214" w:type="dxa"/>
            <w:tcBorders>
              <w:top w:val="single" w:sz="18" w:space="0" w:color="000000"/>
              <w:left w:val="single" w:sz="18" w:space="0" w:color="000000"/>
              <w:bottom w:val="single" w:sz="18" w:space="0" w:color="000000"/>
              <w:right w:val="single" w:sz="18" w:space="0" w:color="000000"/>
            </w:tcBorders>
          </w:tcPr>
          <w:p>
            <w:pPr>
              <w:pStyle w:val="TableParagraph"/>
              <w:jc w:val="left"/>
              <w:rPr>
                <w:sz w:val="18"/>
              </w:rPr>
            </w:pPr>
          </w:p>
        </w:tc>
        <w:tc>
          <w:tcPr>
            <w:tcW w:w="1327" w:type="dxa"/>
            <w:tcBorders>
              <w:top w:val="single" w:sz="18" w:space="0" w:color="000000"/>
              <w:left w:val="single" w:sz="18" w:space="0" w:color="000000"/>
              <w:bottom w:val="single" w:sz="18" w:space="0" w:color="000000"/>
              <w:right w:val="single" w:sz="18" w:space="0" w:color="000000"/>
            </w:tcBorders>
            <w:shd w:val="clear" w:color="auto" w:fill="BFBFBF"/>
          </w:tcPr>
          <w:p>
            <w:pPr>
              <w:pStyle w:val="TableParagraph"/>
              <w:jc w:val="left"/>
              <w:rPr>
                <w:sz w:val="18"/>
              </w:rPr>
            </w:pPr>
          </w:p>
        </w:tc>
        <w:tc>
          <w:tcPr>
            <w:tcW w:w="1209" w:type="dxa"/>
            <w:tcBorders>
              <w:top w:val="single" w:sz="18" w:space="0" w:color="000000"/>
              <w:left w:val="single" w:sz="18" w:space="0" w:color="000000"/>
              <w:bottom w:val="single" w:sz="18" w:space="0" w:color="000000"/>
              <w:right w:val="single" w:sz="18" w:space="0" w:color="000000"/>
            </w:tcBorders>
          </w:tcPr>
          <w:p>
            <w:pPr>
              <w:pStyle w:val="TableParagraph"/>
              <w:jc w:val="left"/>
              <w:rPr>
                <w:sz w:val="18"/>
              </w:rPr>
            </w:pPr>
          </w:p>
        </w:tc>
        <w:tc>
          <w:tcPr>
            <w:tcW w:w="1217" w:type="dxa"/>
            <w:tcBorders>
              <w:top w:val="single" w:sz="18" w:space="0" w:color="000000"/>
              <w:left w:val="single" w:sz="18" w:space="0" w:color="000000"/>
              <w:bottom w:val="single" w:sz="18" w:space="0" w:color="000000"/>
            </w:tcBorders>
          </w:tcPr>
          <w:p>
            <w:pPr>
              <w:pStyle w:val="TableParagraph"/>
              <w:jc w:val="left"/>
              <w:rPr>
                <w:sz w:val="18"/>
              </w:rPr>
            </w:pPr>
          </w:p>
        </w:tc>
        <w:tc>
          <w:tcPr>
            <w:tcW w:w="2389" w:type="dxa"/>
            <w:tcBorders>
              <w:top w:val="single" w:sz="18" w:space="0" w:color="000000"/>
              <w:bottom w:val="single" w:sz="18" w:space="0" w:color="000000"/>
            </w:tcBorders>
          </w:tcPr>
          <w:p>
            <w:pPr>
              <w:pStyle w:val="TableParagraph"/>
              <w:jc w:val="left"/>
              <w:rPr>
                <w:sz w:val="18"/>
              </w:rPr>
            </w:pPr>
          </w:p>
        </w:tc>
      </w:tr>
      <w:tr>
        <w:trPr>
          <w:trHeight w:val="295" w:hRule="atLeast"/>
        </w:trPr>
        <w:tc>
          <w:tcPr>
            <w:tcW w:w="3847" w:type="dxa"/>
            <w:gridSpan w:val="2"/>
            <w:tcBorders>
              <w:top w:val="single" w:sz="18" w:space="0" w:color="000000"/>
              <w:bottom w:val="single" w:sz="18" w:space="0" w:color="000000"/>
              <w:right w:val="single" w:sz="18" w:space="0" w:color="000000"/>
            </w:tcBorders>
          </w:tcPr>
          <w:p>
            <w:pPr>
              <w:pStyle w:val="TableParagraph"/>
              <w:spacing w:before="36"/>
              <w:ind w:left="182"/>
              <w:jc w:val="left"/>
              <w:rPr>
                <w:sz w:val="20"/>
              </w:rPr>
            </w:pPr>
            <w:r>
              <w:rPr>
                <w:spacing w:val="-2"/>
                <w:sz w:val="20"/>
              </w:rPr>
              <w:t>Other</w:t>
            </w:r>
          </w:p>
        </w:tc>
        <w:tc>
          <w:tcPr>
            <w:tcW w:w="1220" w:type="dxa"/>
            <w:tcBorders>
              <w:top w:val="single" w:sz="18" w:space="0" w:color="000000"/>
              <w:left w:val="single" w:sz="18" w:space="0" w:color="000000"/>
              <w:bottom w:val="single" w:sz="18" w:space="0" w:color="000000"/>
              <w:right w:val="single" w:sz="18" w:space="0" w:color="000000"/>
            </w:tcBorders>
          </w:tcPr>
          <w:p>
            <w:pPr>
              <w:pStyle w:val="TableParagraph"/>
              <w:spacing w:before="36"/>
              <w:ind w:left="17"/>
              <w:rPr>
                <w:sz w:val="20"/>
              </w:rPr>
            </w:pPr>
            <w:r>
              <w:rPr>
                <w:spacing w:val="-10"/>
                <w:sz w:val="20"/>
              </w:rPr>
              <w:t>C</w:t>
            </w:r>
          </w:p>
        </w:tc>
        <w:tc>
          <w:tcPr>
            <w:tcW w:w="1149" w:type="dxa"/>
            <w:tcBorders>
              <w:top w:val="single" w:sz="18" w:space="0" w:color="000000"/>
              <w:left w:val="single" w:sz="18" w:space="0" w:color="000000"/>
              <w:bottom w:val="single" w:sz="18" w:space="0" w:color="000000"/>
              <w:right w:val="single" w:sz="18" w:space="0" w:color="000000"/>
            </w:tcBorders>
          </w:tcPr>
          <w:p>
            <w:pPr>
              <w:pStyle w:val="TableParagraph"/>
              <w:spacing w:before="36"/>
              <w:ind w:left="24"/>
              <w:rPr>
                <w:sz w:val="20"/>
              </w:rPr>
            </w:pPr>
            <w:r>
              <w:rPr>
                <w:spacing w:val="-10"/>
                <w:sz w:val="20"/>
              </w:rPr>
              <w:t>R</w:t>
            </w:r>
          </w:p>
        </w:tc>
        <w:tc>
          <w:tcPr>
            <w:tcW w:w="1214" w:type="dxa"/>
            <w:tcBorders>
              <w:top w:val="single" w:sz="18" w:space="0" w:color="000000"/>
              <w:left w:val="single" w:sz="18" w:space="0" w:color="000000"/>
              <w:bottom w:val="single" w:sz="18" w:space="0" w:color="000000"/>
              <w:right w:val="single" w:sz="18" w:space="0" w:color="000000"/>
            </w:tcBorders>
          </w:tcPr>
          <w:p>
            <w:pPr>
              <w:pStyle w:val="TableParagraph"/>
              <w:spacing w:before="36"/>
              <w:ind w:left="130" w:right="108"/>
              <w:rPr>
                <w:sz w:val="20"/>
              </w:rPr>
            </w:pPr>
            <w:r>
              <w:rPr>
                <w:spacing w:val="-10"/>
                <w:sz w:val="20"/>
              </w:rPr>
              <w:t>R</w:t>
            </w:r>
          </w:p>
        </w:tc>
        <w:tc>
          <w:tcPr>
            <w:tcW w:w="1327" w:type="dxa"/>
            <w:tcBorders>
              <w:top w:val="single" w:sz="18" w:space="0" w:color="000000"/>
              <w:left w:val="single" w:sz="18" w:space="0" w:color="000000"/>
              <w:bottom w:val="single" w:sz="18" w:space="0" w:color="000000"/>
              <w:right w:val="single" w:sz="18" w:space="0" w:color="000000"/>
            </w:tcBorders>
            <w:shd w:val="clear" w:color="auto" w:fill="BFBFBF"/>
          </w:tcPr>
          <w:p>
            <w:pPr>
              <w:pStyle w:val="TableParagraph"/>
              <w:jc w:val="left"/>
              <w:rPr>
                <w:sz w:val="18"/>
              </w:rPr>
            </w:pPr>
          </w:p>
        </w:tc>
        <w:tc>
          <w:tcPr>
            <w:tcW w:w="1209" w:type="dxa"/>
            <w:tcBorders>
              <w:top w:val="single" w:sz="18" w:space="0" w:color="000000"/>
              <w:left w:val="single" w:sz="18" w:space="0" w:color="000000"/>
              <w:bottom w:val="single" w:sz="18" w:space="0" w:color="000000"/>
              <w:right w:val="single" w:sz="18" w:space="0" w:color="000000"/>
            </w:tcBorders>
          </w:tcPr>
          <w:p>
            <w:pPr>
              <w:pStyle w:val="TableParagraph"/>
              <w:spacing w:before="36"/>
              <w:ind w:left="140" w:right="116"/>
              <w:rPr>
                <w:sz w:val="20"/>
              </w:rPr>
            </w:pPr>
            <w:r>
              <w:rPr>
                <w:spacing w:val="-10"/>
                <w:sz w:val="20"/>
              </w:rPr>
              <w:t>C</w:t>
            </w:r>
          </w:p>
        </w:tc>
        <w:tc>
          <w:tcPr>
            <w:tcW w:w="1217" w:type="dxa"/>
            <w:tcBorders>
              <w:top w:val="single" w:sz="18" w:space="0" w:color="000000"/>
              <w:left w:val="single" w:sz="18" w:space="0" w:color="000000"/>
              <w:bottom w:val="single" w:sz="18" w:space="0" w:color="000000"/>
            </w:tcBorders>
          </w:tcPr>
          <w:p>
            <w:pPr>
              <w:pStyle w:val="TableParagraph"/>
              <w:spacing w:before="36"/>
              <w:ind w:left="25" w:right="1"/>
              <w:rPr>
                <w:sz w:val="20"/>
              </w:rPr>
            </w:pPr>
            <w:r>
              <w:rPr>
                <w:spacing w:val="-10"/>
                <w:sz w:val="20"/>
              </w:rPr>
              <w:t>C</w:t>
            </w:r>
          </w:p>
        </w:tc>
        <w:tc>
          <w:tcPr>
            <w:tcW w:w="2389" w:type="dxa"/>
            <w:tcBorders>
              <w:top w:val="single" w:sz="18" w:space="0" w:color="000000"/>
              <w:bottom w:val="single" w:sz="18" w:space="0" w:color="000000"/>
            </w:tcBorders>
          </w:tcPr>
          <w:p>
            <w:pPr>
              <w:pStyle w:val="TableParagraph"/>
              <w:spacing w:before="36"/>
              <w:ind w:right="1076"/>
              <w:jc w:val="right"/>
              <w:rPr>
                <w:sz w:val="20"/>
              </w:rPr>
            </w:pPr>
            <w:r>
              <w:rPr>
                <w:spacing w:val="-10"/>
                <w:sz w:val="20"/>
              </w:rPr>
              <w:t>N</w:t>
            </w:r>
          </w:p>
        </w:tc>
      </w:tr>
      <w:tr>
        <w:trPr>
          <w:trHeight w:val="341" w:hRule="atLeast"/>
        </w:trPr>
        <w:tc>
          <w:tcPr>
            <w:tcW w:w="3847" w:type="dxa"/>
            <w:gridSpan w:val="2"/>
            <w:tcBorders>
              <w:top w:val="single" w:sz="18" w:space="0" w:color="000000"/>
              <w:bottom w:val="single" w:sz="18" w:space="0" w:color="000000"/>
              <w:right w:val="single" w:sz="18" w:space="0" w:color="000000"/>
            </w:tcBorders>
          </w:tcPr>
          <w:p>
            <w:pPr>
              <w:pStyle w:val="TableParagraph"/>
              <w:spacing w:before="35"/>
              <w:ind w:left="80"/>
              <w:jc w:val="left"/>
              <w:rPr>
                <w:b/>
                <w:sz w:val="24"/>
              </w:rPr>
            </w:pPr>
            <w:r>
              <w:rPr>
                <w:b/>
                <w:sz w:val="24"/>
              </w:rPr>
              <w:t>ACCOUNT</w:t>
            </w:r>
            <w:r>
              <w:rPr>
                <w:b/>
                <w:spacing w:val="-7"/>
                <w:sz w:val="24"/>
              </w:rPr>
              <w:t> </w:t>
            </w:r>
            <w:r>
              <w:rPr>
                <w:b/>
                <w:spacing w:val="-2"/>
                <w:sz w:val="24"/>
              </w:rPr>
              <w:t>MAINTENANCE</w:t>
            </w:r>
          </w:p>
        </w:tc>
        <w:tc>
          <w:tcPr>
            <w:tcW w:w="1220" w:type="dxa"/>
            <w:tcBorders>
              <w:top w:val="single" w:sz="18" w:space="0" w:color="000000"/>
              <w:left w:val="single" w:sz="18" w:space="0" w:color="000000"/>
              <w:bottom w:val="single" w:sz="18" w:space="0" w:color="000000"/>
              <w:right w:val="single" w:sz="18" w:space="0" w:color="000000"/>
            </w:tcBorders>
            <w:shd w:val="clear" w:color="auto" w:fill="BFBFBF"/>
          </w:tcPr>
          <w:p>
            <w:pPr>
              <w:pStyle w:val="TableParagraph"/>
              <w:jc w:val="left"/>
              <w:rPr>
                <w:sz w:val="18"/>
              </w:rPr>
            </w:pPr>
          </w:p>
        </w:tc>
        <w:tc>
          <w:tcPr>
            <w:tcW w:w="1149" w:type="dxa"/>
            <w:tcBorders>
              <w:top w:val="single" w:sz="18" w:space="0" w:color="000000"/>
              <w:left w:val="single" w:sz="18" w:space="0" w:color="000000"/>
              <w:bottom w:val="single" w:sz="18" w:space="0" w:color="000000"/>
              <w:right w:val="single" w:sz="18" w:space="0" w:color="000000"/>
            </w:tcBorders>
            <w:shd w:val="clear" w:color="auto" w:fill="BFBFBF"/>
          </w:tcPr>
          <w:p>
            <w:pPr>
              <w:pStyle w:val="TableParagraph"/>
              <w:jc w:val="left"/>
              <w:rPr>
                <w:sz w:val="18"/>
              </w:rPr>
            </w:pPr>
          </w:p>
        </w:tc>
        <w:tc>
          <w:tcPr>
            <w:tcW w:w="1214" w:type="dxa"/>
            <w:tcBorders>
              <w:top w:val="single" w:sz="18" w:space="0" w:color="000000"/>
              <w:left w:val="single" w:sz="18" w:space="0" w:color="000000"/>
              <w:bottom w:val="single" w:sz="18" w:space="0" w:color="000000"/>
              <w:right w:val="single" w:sz="18" w:space="0" w:color="000000"/>
            </w:tcBorders>
            <w:shd w:val="clear" w:color="auto" w:fill="BFBFBF"/>
          </w:tcPr>
          <w:p>
            <w:pPr>
              <w:pStyle w:val="TableParagraph"/>
              <w:jc w:val="left"/>
              <w:rPr>
                <w:sz w:val="18"/>
              </w:rPr>
            </w:pPr>
          </w:p>
        </w:tc>
        <w:tc>
          <w:tcPr>
            <w:tcW w:w="1327" w:type="dxa"/>
            <w:tcBorders>
              <w:top w:val="single" w:sz="18" w:space="0" w:color="000000"/>
              <w:left w:val="single" w:sz="18" w:space="0" w:color="000000"/>
              <w:bottom w:val="single" w:sz="18" w:space="0" w:color="000000"/>
              <w:right w:val="single" w:sz="18" w:space="0" w:color="000000"/>
            </w:tcBorders>
            <w:shd w:val="clear" w:color="auto" w:fill="BFBFBF"/>
          </w:tcPr>
          <w:p>
            <w:pPr>
              <w:pStyle w:val="TableParagraph"/>
              <w:jc w:val="left"/>
              <w:rPr>
                <w:sz w:val="18"/>
              </w:rPr>
            </w:pPr>
          </w:p>
        </w:tc>
        <w:tc>
          <w:tcPr>
            <w:tcW w:w="1209" w:type="dxa"/>
            <w:tcBorders>
              <w:top w:val="single" w:sz="18" w:space="0" w:color="000000"/>
              <w:left w:val="single" w:sz="18" w:space="0" w:color="000000"/>
              <w:bottom w:val="single" w:sz="18" w:space="0" w:color="000000"/>
              <w:right w:val="single" w:sz="18" w:space="0" w:color="000000"/>
            </w:tcBorders>
            <w:shd w:val="clear" w:color="auto" w:fill="BFBFBF"/>
          </w:tcPr>
          <w:p>
            <w:pPr>
              <w:pStyle w:val="TableParagraph"/>
              <w:jc w:val="left"/>
              <w:rPr>
                <w:sz w:val="18"/>
              </w:rPr>
            </w:pPr>
          </w:p>
        </w:tc>
        <w:tc>
          <w:tcPr>
            <w:tcW w:w="1217" w:type="dxa"/>
            <w:tcBorders>
              <w:top w:val="single" w:sz="18" w:space="0" w:color="000000"/>
              <w:left w:val="single" w:sz="18" w:space="0" w:color="000000"/>
              <w:bottom w:val="single" w:sz="18" w:space="0" w:color="000000"/>
            </w:tcBorders>
            <w:shd w:val="clear" w:color="auto" w:fill="BFBFBF"/>
          </w:tcPr>
          <w:p>
            <w:pPr>
              <w:pStyle w:val="TableParagraph"/>
              <w:jc w:val="left"/>
              <w:rPr>
                <w:sz w:val="18"/>
              </w:rPr>
            </w:pPr>
          </w:p>
        </w:tc>
        <w:tc>
          <w:tcPr>
            <w:tcW w:w="2389" w:type="dxa"/>
            <w:tcBorders>
              <w:top w:val="single" w:sz="18" w:space="0" w:color="000000"/>
              <w:bottom w:val="single" w:sz="18" w:space="0" w:color="000000"/>
            </w:tcBorders>
            <w:shd w:val="clear" w:color="auto" w:fill="BFBFBF"/>
          </w:tcPr>
          <w:p>
            <w:pPr>
              <w:pStyle w:val="TableParagraph"/>
              <w:jc w:val="left"/>
              <w:rPr>
                <w:sz w:val="18"/>
              </w:rPr>
            </w:pPr>
          </w:p>
        </w:tc>
      </w:tr>
      <w:tr>
        <w:trPr>
          <w:trHeight w:val="331" w:hRule="atLeast"/>
        </w:trPr>
        <w:tc>
          <w:tcPr>
            <w:tcW w:w="3847" w:type="dxa"/>
            <w:gridSpan w:val="2"/>
            <w:tcBorders>
              <w:top w:val="single" w:sz="18" w:space="0" w:color="000000"/>
              <w:bottom w:val="single" w:sz="18" w:space="0" w:color="000000"/>
              <w:right w:val="single" w:sz="18" w:space="0" w:color="000000"/>
            </w:tcBorders>
          </w:tcPr>
          <w:p>
            <w:pPr>
              <w:pStyle w:val="TableParagraph"/>
              <w:spacing w:before="36"/>
              <w:ind w:left="182"/>
              <w:jc w:val="left"/>
              <w:rPr>
                <w:sz w:val="20"/>
              </w:rPr>
            </w:pPr>
            <w:r>
              <w:rPr>
                <w:sz w:val="20"/>
              </w:rPr>
              <w:t>Contribution</w:t>
            </w:r>
            <w:r>
              <w:rPr>
                <w:spacing w:val="-8"/>
                <w:sz w:val="20"/>
              </w:rPr>
              <w:t> </w:t>
            </w:r>
            <w:r>
              <w:rPr>
                <w:sz w:val="20"/>
              </w:rPr>
              <w:t>Report</w:t>
            </w:r>
            <w:r>
              <w:rPr>
                <w:spacing w:val="-8"/>
                <w:sz w:val="20"/>
              </w:rPr>
              <w:t> </w:t>
            </w:r>
            <w:r>
              <w:rPr>
                <w:spacing w:val="-2"/>
                <w:sz w:val="20"/>
              </w:rPr>
              <w:t>Processing</w:t>
            </w:r>
          </w:p>
        </w:tc>
        <w:tc>
          <w:tcPr>
            <w:tcW w:w="1220" w:type="dxa"/>
            <w:tcBorders>
              <w:top w:val="single" w:sz="18" w:space="0" w:color="000000"/>
              <w:left w:val="single" w:sz="18" w:space="0" w:color="000000"/>
              <w:bottom w:val="single" w:sz="18" w:space="0" w:color="000000"/>
              <w:right w:val="single" w:sz="18" w:space="0" w:color="000000"/>
            </w:tcBorders>
          </w:tcPr>
          <w:p>
            <w:pPr>
              <w:pStyle w:val="TableParagraph"/>
              <w:spacing w:before="36"/>
              <w:ind w:left="17"/>
              <w:rPr>
                <w:sz w:val="20"/>
              </w:rPr>
            </w:pPr>
            <w:r>
              <w:rPr>
                <w:spacing w:val="-10"/>
                <w:sz w:val="20"/>
              </w:rPr>
              <w:t>C</w:t>
            </w:r>
          </w:p>
        </w:tc>
        <w:tc>
          <w:tcPr>
            <w:tcW w:w="1149" w:type="dxa"/>
            <w:tcBorders>
              <w:top w:val="single" w:sz="18" w:space="0" w:color="000000"/>
              <w:left w:val="single" w:sz="18" w:space="0" w:color="000000"/>
              <w:bottom w:val="single" w:sz="18" w:space="0" w:color="000000"/>
              <w:right w:val="single" w:sz="18" w:space="0" w:color="000000"/>
            </w:tcBorders>
          </w:tcPr>
          <w:p>
            <w:pPr>
              <w:pStyle w:val="TableParagraph"/>
              <w:spacing w:before="36"/>
              <w:ind w:left="24"/>
              <w:rPr>
                <w:sz w:val="20"/>
              </w:rPr>
            </w:pPr>
            <w:r>
              <w:rPr>
                <w:spacing w:val="-10"/>
                <w:sz w:val="20"/>
              </w:rPr>
              <w:t>C</w:t>
            </w:r>
          </w:p>
        </w:tc>
        <w:tc>
          <w:tcPr>
            <w:tcW w:w="1214" w:type="dxa"/>
            <w:tcBorders>
              <w:top w:val="single" w:sz="18" w:space="0" w:color="000000"/>
              <w:left w:val="single" w:sz="18" w:space="0" w:color="000000"/>
              <w:bottom w:val="single" w:sz="18" w:space="0" w:color="000000"/>
              <w:right w:val="single" w:sz="18" w:space="0" w:color="000000"/>
            </w:tcBorders>
          </w:tcPr>
          <w:p>
            <w:pPr>
              <w:pStyle w:val="TableParagraph"/>
              <w:spacing w:before="36"/>
              <w:ind w:left="130" w:right="108"/>
              <w:rPr>
                <w:sz w:val="20"/>
              </w:rPr>
            </w:pPr>
            <w:r>
              <w:rPr>
                <w:spacing w:val="-10"/>
                <w:sz w:val="20"/>
              </w:rPr>
              <w:t>C</w:t>
            </w:r>
          </w:p>
        </w:tc>
        <w:tc>
          <w:tcPr>
            <w:tcW w:w="1327" w:type="dxa"/>
            <w:tcBorders>
              <w:top w:val="single" w:sz="18" w:space="0" w:color="000000"/>
              <w:left w:val="single" w:sz="18" w:space="0" w:color="000000"/>
              <w:bottom w:val="single" w:sz="18" w:space="0" w:color="000000"/>
              <w:right w:val="single" w:sz="18" w:space="0" w:color="000000"/>
            </w:tcBorders>
            <w:shd w:val="clear" w:color="auto" w:fill="BFBFBF"/>
          </w:tcPr>
          <w:p>
            <w:pPr>
              <w:pStyle w:val="TableParagraph"/>
              <w:jc w:val="left"/>
              <w:rPr>
                <w:sz w:val="18"/>
              </w:rPr>
            </w:pPr>
          </w:p>
        </w:tc>
        <w:tc>
          <w:tcPr>
            <w:tcW w:w="1209" w:type="dxa"/>
            <w:tcBorders>
              <w:top w:val="single" w:sz="18" w:space="0" w:color="000000"/>
              <w:left w:val="single" w:sz="18" w:space="0" w:color="000000"/>
              <w:bottom w:val="single" w:sz="18" w:space="0" w:color="000000"/>
              <w:right w:val="single" w:sz="18" w:space="0" w:color="000000"/>
            </w:tcBorders>
          </w:tcPr>
          <w:p>
            <w:pPr>
              <w:pStyle w:val="TableParagraph"/>
              <w:spacing w:before="36"/>
              <w:ind w:left="140" w:right="116"/>
              <w:rPr>
                <w:sz w:val="20"/>
              </w:rPr>
            </w:pPr>
            <w:r>
              <w:rPr>
                <w:spacing w:val="-10"/>
                <w:sz w:val="20"/>
              </w:rPr>
              <w:t>C</w:t>
            </w:r>
          </w:p>
        </w:tc>
        <w:tc>
          <w:tcPr>
            <w:tcW w:w="1217" w:type="dxa"/>
            <w:tcBorders>
              <w:top w:val="single" w:sz="18" w:space="0" w:color="000000"/>
              <w:left w:val="single" w:sz="18" w:space="0" w:color="000000"/>
              <w:bottom w:val="single" w:sz="18" w:space="0" w:color="000000"/>
            </w:tcBorders>
          </w:tcPr>
          <w:p>
            <w:pPr>
              <w:pStyle w:val="TableParagraph"/>
              <w:spacing w:before="36"/>
              <w:ind w:left="25" w:right="1"/>
              <w:rPr>
                <w:sz w:val="20"/>
              </w:rPr>
            </w:pPr>
            <w:r>
              <w:rPr>
                <w:spacing w:val="-10"/>
                <w:sz w:val="20"/>
              </w:rPr>
              <w:t>C</w:t>
            </w:r>
          </w:p>
        </w:tc>
        <w:tc>
          <w:tcPr>
            <w:tcW w:w="2389" w:type="dxa"/>
            <w:tcBorders>
              <w:top w:val="single" w:sz="18" w:space="0" w:color="000000"/>
              <w:bottom w:val="single" w:sz="18" w:space="0" w:color="000000"/>
            </w:tcBorders>
          </w:tcPr>
          <w:p>
            <w:pPr>
              <w:pStyle w:val="TableParagraph"/>
              <w:spacing w:before="36"/>
              <w:ind w:right="1076"/>
              <w:jc w:val="right"/>
              <w:rPr>
                <w:sz w:val="20"/>
              </w:rPr>
            </w:pPr>
            <w:r>
              <w:rPr>
                <w:spacing w:val="-10"/>
                <w:sz w:val="20"/>
              </w:rPr>
              <w:t>Y</w:t>
            </w:r>
          </w:p>
        </w:tc>
      </w:tr>
      <w:tr>
        <w:trPr>
          <w:trHeight w:val="295" w:hRule="atLeast"/>
        </w:trPr>
        <w:tc>
          <w:tcPr>
            <w:tcW w:w="3847" w:type="dxa"/>
            <w:gridSpan w:val="2"/>
            <w:vMerge w:val="restart"/>
            <w:tcBorders>
              <w:top w:val="single" w:sz="18" w:space="0" w:color="000000"/>
              <w:bottom w:val="single" w:sz="18" w:space="0" w:color="000000"/>
              <w:right w:val="single" w:sz="18" w:space="0" w:color="000000"/>
            </w:tcBorders>
          </w:tcPr>
          <w:p>
            <w:pPr>
              <w:pStyle w:val="TableParagraph"/>
              <w:spacing w:before="46"/>
              <w:jc w:val="left"/>
              <w:rPr>
                <w:b/>
                <w:sz w:val="20"/>
              </w:rPr>
            </w:pPr>
          </w:p>
          <w:p>
            <w:pPr>
              <w:pStyle w:val="TableParagraph"/>
              <w:spacing w:before="1"/>
              <w:ind w:left="80"/>
              <w:jc w:val="left"/>
              <w:rPr>
                <w:sz w:val="20"/>
              </w:rPr>
            </w:pPr>
            <w:r>
              <w:rPr>
                <w:spacing w:val="-2"/>
                <w:sz w:val="20"/>
              </w:rPr>
              <w:t>Employer</w:t>
            </w:r>
            <w:r>
              <w:rPr>
                <w:spacing w:val="1"/>
                <w:sz w:val="20"/>
              </w:rPr>
              <w:t> </w:t>
            </w:r>
            <w:r>
              <w:rPr>
                <w:spacing w:val="-2"/>
                <w:sz w:val="20"/>
              </w:rPr>
              <w:t>Debits/Billings</w:t>
            </w:r>
          </w:p>
        </w:tc>
        <w:tc>
          <w:tcPr>
            <w:tcW w:w="1220" w:type="dxa"/>
            <w:vMerge w:val="restart"/>
            <w:tcBorders>
              <w:top w:val="single" w:sz="18" w:space="0" w:color="000000"/>
              <w:left w:val="single" w:sz="18" w:space="0" w:color="000000"/>
              <w:bottom w:val="single" w:sz="18" w:space="0" w:color="000000"/>
              <w:right w:val="single" w:sz="18" w:space="0" w:color="000000"/>
            </w:tcBorders>
          </w:tcPr>
          <w:p>
            <w:pPr>
              <w:pStyle w:val="TableParagraph"/>
              <w:spacing w:before="36"/>
              <w:ind w:left="17"/>
              <w:rPr>
                <w:sz w:val="20"/>
              </w:rPr>
            </w:pPr>
            <w:r>
              <w:rPr>
                <w:spacing w:val="-10"/>
                <w:sz w:val="20"/>
              </w:rPr>
              <w:t>C</w:t>
            </w:r>
          </w:p>
        </w:tc>
        <w:tc>
          <w:tcPr>
            <w:tcW w:w="1149" w:type="dxa"/>
            <w:vMerge w:val="restart"/>
            <w:tcBorders>
              <w:top w:val="single" w:sz="18" w:space="0" w:color="000000"/>
              <w:left w:val="single" w:sz="18" w:space="0" w:color="000000"/>
              <w:bottom w:val="single" w:sz="18" w:space="0" w:color="000000"/>
              <w:right w:val="single" w:sz="18" w:space="0" w:color="000000"/>
            </w:tcBorders>
          </w:tcPr>
          <w:p>
            <w:pPr>
              <w:pStyle w:val="TableParagraph"/>
              <w:spacing w:before="36"/>
              <w:ind w:left="24"/>
              <w:rPr>
                <w:sz w:val="20"/>
              </w:rPr>
            </w:pPr>
            <w:r>
              <w:rPr>
                <w:spacing w:val="-10"/>
                <w:sz w:val="20"/>
              </w:rPr>
              <w:t>C</w:t>
            </w:r>
          </w:p>
        </w:tc>
        <w:tc>
          <w:tcPr>
            <w:tcW w:w="1214" w:type="dxa"/>
            <w:vMerge w:val="restart"/>
            <w:tcBorders>
              <w:top w:val="single" w:sz="18" w:space="0" w:color="000000"/>
              <w:left w:val="single" w:sz="18" w:space="0" w:color="000000"/>
              <w:bottom w:val="single" w:sz="18" w:space="0" w:color="000000"/>
              <w:right w:val="single" w:sz="18" w:space="0" w:color="000000"/>
            </w:tcBorders>
          </w:tcPr>
          <w:p>
            <w:pPr>
              <w:pStyle w:val="TableParagraph"/>
              <w:spacing w:before="36"/>
              <w:ind w:left="22"/>
              <w:rPr>
                <w:sz w:val="20"/>
              </w:rPr>
            </w:pPr>
            <w:r>
              <w:rPr>
                <w:spacing w:val="-10"/>
                <w:sz w:val="20"/>
              </w:rPr>
              <w:t>C</w:t>
            </w:r>
          </w:p>
        </w:tc>
        <w:tc>
          <w:tcPr>
            <w:tcW w:w="1327" w:type="dxa"/>
            <w:vMerge w:val="restart"/>
            <w:tcBorders>
              <w:top w:val="single" w:sz="18" w:space="0" w:color="000000"/>
              <w:left w:val="single" w:sz="18" w:space="0" w:color="000000"/>
              <w:bottom w:val="single" w:sz="18" w:space="0" w:color="000000"/>
              <w:right w:val="single" w:sz="18" w:space="0" w:color="000000"/>
            </w:tcBorders>
            <w:shd w:val="clear" w:color="auto" w:fill="BFBFBF"/>
          </w:tcPr>
          <w:p>
            <w:pPr>
              <w:pStyle w:val="TableParagraph"/>
              <w:jc w:val="left"/>
              <w:rPr>
                <w:sz w:val="18"/>
              </w:rPr>
            </w:pPr>
          </w:p>
        </w:tc>
        <w:tc>
          <w:tcPr>
            <w:tcW w:w="1209" w:type="dxa"/>
            <w:vMerge w:val="restart"/>
            <w:tcBorders>
              <w:top w:val="single" w:sz="18" w:space="0" w:color="000000"/>
              <w:left w:val="single" w:sz="18" w:space="0" w:color="000000"/>
              <w:bottom w:val="single" w:sz="18" w:space="0" w:color="000000"/>
              <w:right w:val="single" w:sz="18" w:space="0" w:color="000000"/>
            </w:tcBorders>
          </w:tcPr>
          <w:p>
            <w:pPr>
              <w:pStyle w:val="TableParagraph"/>
              <w:spacing w:before="36"/>
              <w:ind w:left="24"/>
              <w:rPr>
                <w:sz w:val="20"/>
              </w:rPr>
            </w:pPr>
            <w:r>
              <w:rPr>
                <w:spacing w:val="-10"/>
                <w:sz w:val="20"/>
              </w:rPr>
              <w:t>C</w:t>
            </w:r>
          </w:p>
        </w:tc>
        <w:tc>
          <w:tcPr>
            <w:tcW w:w="1217" w:type="dxa"/>
            <w:vMerge w:val="restart"/>
            <w:tcBorders>
              <w:top w:val="single" w:sz="18" w:space="0" w:color="000000"/>
              <w:left w:val="single" w:sz="18" w:space="0" w:color="000000"/>
              <w:bottom w:val="single" w:sz="18" w:space="0" w:color="000000"/>
            </w:tcBorders>
          </w:tcPr>
          <w:p>
            <w:pPr>
              <w:pStyle w:val="TableParagraph"/>
              <w:spacing w:before="36"/>
              <w:ind w:left="25"/>
              <w:rPr>
                <w:sz w:val="20"/>
              </w:rPr>
            </w:pPr>
            <w:r>
              <w:rPr>
                <w:spacing w:val="-10"/>
                <w:sz w:val="20"/>
              </w:rPr>
              <w:t>C</w:t>
            </w:r>
          </w:p>
        </w:tc>
        <w:tc>
          <w:tcPr>
            <w:tcW w:w="2389" w:type="dxa"/>
            <w:tcBorders>
              <w:top w:val="single" w:sz="18" w:space="0" w:color="000000"/>
              <w:bottom w:val="single" w:sz="18" w:space="0" w:color="000000"/>
            </w:tcBorders>
          </w:tcPr>
          <w:p>
            <w:pPr>
              <w:pStyle w:val="TableParagraph"/>
              <w:tabs>
                <w:tab w:pos="1022" w:val="left" w:leader="none"/>
              </w:tabs>
              <w:spacing w:before="36"/>
              <w:ind w:right="1076"/>
              <w:jc w:val="right"/>
              <w:rPr>
                <w:sz w:val="20"/>
              </w:rPr>
            </w:pPr>
            <w:r>
              <w:rPr>
                <w:spacing w:val="-2"/>
                <w:sz w:val="20"/>
              </w:rPr>
              <w:t>Cont.</w:t>
            </w:r>
            <w:r>
              <w:rPr>
                <w:sz w:val="20"/>
              </w:rPr>
              <w:tab/>
            </w:r>
            <w:r>
              <w:rPr>
                <w:spacing w:val="-10"/>
                <w:sz w:val="20"/>
              </w:rPr>
              <w:t>N</w:t>
            </w:r>
          </w:p>
        </w:tc>
      </w:tr>
      <w:tr>
        <w:trPr>
          <w:trHeight w:val="295" w:hRule="atLeast"/>
        </w:trPr>
        <w:tc>
          <w:tcPr>
            <w:tcW w:w="3847" w:type="dxa"/>
            <w:gridSpan w:val="2"/>
            <w:vMerge/>
            <w:tcBorders>
              <w:top w:val="nil"/>
              <w:bottom w:val="single" w:sz="18" w:space="0" w:color="000000"/>
              <w:right w:val="single" w:sz="18" w:space="0" w:color="000000"/>
            </w:tcBorders>
          </w:tcPr>
          <w:p>
            <w:pPr>
              <w:rPr>
                <w:sz w:val="2"/>
                <w:szCs w:val="2"/>
              </w:rPr>
            </w:pPr>
          </w:p>
        </w:tc>
        <w:tc>
          <w:tcPr>
            <w:tcW w:w="1220" w:type="dxa"/>
            <w:vMerge/>
            <w:tcBorders>
              <w:top w:val="nil"/>
              <w:left w:val="single" w:sz="18" w:space="0" w:color="000000"/>
              <w:bottom w:val="single" w:sz="18" w:space="0" w:color="000000"/>
              <w:right w:val="single" w:sz="18" w:space="0" w:color="000000"/>
            </w:tcBorders>
          </w:tcPr>
          <w:p>
            <w:pPr>
              <w:rPr>
                <w:sz w:val="2"/>
                <w:szCs w:val="2"/>
              </w:rPr>
            </w:pPr>
          </w:p>
        </w:tc>
        <w:tc>
          <w:tcPr>
            <w:tcW w:w="1149" w:type="dxa"/>
            <w:vMerge/>
            <w:tcBorders>
              <w:top w:val="nil"/>
              <w:left w:val="single" w:sz="18" w:space="0" w:color="000000"/>
              <w:bottom w:val="single" w:sz="18" w:space="0" w:color="000000"/>
              <w:right w:val="single" w:sz="18" w:space="0" w:color="000000"/>
            </w:tcBorders>
          </w:tcPr>
          <w:p>
            <w:pPr>
              <w:rPr>
                <w:sz w:val="2"/>
                <w:szCs w:val="2"/>
              </w:rPr>
            </w:pPr>
          </w:p>
        </w:tc>
        <w:tc>
          <w:tcPr>
            <w:tcW w:w="1214" w:type="dxa"/>
            <w:vMerge/>
            <w:tcBorders>
              <w:top w:val="nil"/>
              <w:left w:val="single" w:sz="18" w:space="0" w:color="000000"/>
              <w:bottom w:val="single" w:sz="18" w:space="0" w:color="000000"/>
              <w:right w:val="single" w:sz="18" w:space="0" w:color="000000"/>
            </w:tcBorders>
          </w:tcPr>
          <w:p>
            <w:pPr>
              <w:rPr>
                <w:sz w:val="2"/>
                <w:szCs w:val="2"/>
              </w:rPr>
            </w:pPr>
          </w:p>
        </w:tc>
        <w:tc>
          <w:tcPr>
            <w:tcW w:w="1327" w:type="dxa"/>
            <w:vMerge/>
            <w:tcBorders>
              <w:top w:val="nil"/>
              <w:left w:val="single" w:sz="18" w:space="0" w:color="000000"/>
              <w:bottom w:val="single" w:sz="18" w:space="0" w:color="000000"/>
              <w:right w:val="single" w:sz="18" w:space="0" w:color="000000"/>
            </w:tcBorders>
            <w:shd w:val="clear" w:color="auto" w:fill="BFBFBF"/>
          </w:tcPr>
          <w:p>
            <w:pPr>
              <w:rPr>
                <w:sz w:val="2"/>
                <w:szCs w:val="2"/>
              </w:rPr>
            </w:pPr>
          </w:p>
        </w:tc>
        <w:tc>
          <w:tcPr>
            <w:tcW w:w="1209" w:type="dxa"/>
            <w:vMerge/>
            <w:tcBorders>
              <w:top w:val="nil"/>
              <w:left w:val="single" w:sz="18" w:space="0" w:color="000000"/>
              <w:bottom w:val="single" w:sz="18" w:space="0" w:color="000000"/>
              <w:right w:val="single" w:sz="18" w:space="0" w:color="000000"/>
            </w:tcBorders>
          </w:tcPr>
          <w:p>
            <w:pPr>
              <w:rPr>
                <w:sz w:val="2"/>
                <w:szCs w:val="2"/>
              </w:rPr>
            </w:pPr>
          </w:p>
        </w:tc>
        <w:tc>
          <w:tcPr>
            <w:tcW w:w="1217" w:type="dxa"/>
            <w:vMerge/>
            <w:tcBorders>
              <w:top w:val="nil"/>
              <w:left w:val="single" w:sz="18" w:space="0" w:color="000000"/>
              <w:bottom w:val="single" w:sz="18" w:space="0" w:color="000000"/>
            </w:tcBorders>
          </w:tcPr>
          <w:p>
            <w:pPr>
              <w:rPr>
                <w:sz w:val="2"/>
                <w:szCs w:val="2"/>
              </w:rPr>
            </w:pPr>
          </w:p>
        </w:tc>
        <w:tc>
          <w:tcPr>
            <w:tcW w:w="2389" w:type="dxa"/>
            <w:tcBorders>
              <w:top w:val="single" w:sz="18" w:space="0" w:color="000000"/>
              <w:bottom w:val="single" w:sz="18" w:space="0" w:color="000000"/>
            </w:tcBorders>
          </w:tcPr>
          <w:p>
            <w:pPr>
              <w:pStyle w:val="TableParagraph"/>
              <w:tabs>
                <w:tab w:pos="1022" w:val="left" w:leader="none"/>
              </w:tabs>
              <w:spacing w:before="36"/>
              <w:ind w:right="1076"/>
              <w:jc w:val="right"/>
              <w:rPr>
                <w:sz w:val="20"/>
              </w:rPr>
            </w:pPr>
            <w:r>
              <w:rPr>
                <w:spacing w:val="-2"/>
                <w:sz w:val="20"/>
              </w:rPr>
              <w:t>Reim.</w:t>
            </w:r>
            <w:r>
              <w:rPr>
                <w:sz w:val="20"/>
              </w:rPr>
              <w:tab/>
            </w:r>
            <w:r>
              <w:rPr>
                <w:spacing w:val="-10"/>
                <w:sz w:val="20"/>
              </w:rPr>
              <w:t>Y</w:t>
            </w:r>
          </w:p>
        </w:tc>
      </w:tr>
      <w:tr>
        <w:trPr>
          <w:trHeight w:val="295" w:hRule="atLeast"/>
        </w:trPr>
        <w:tc>
          <w:tcPr>
            <w:tcW w:w="3847" w:type="dxa"/>
            <w:gridSpan w:val="2"/>
            <w:tcBorders>
              <w:top w:val="single" w:sz="18" w:space="0" w:color="000000"/>
              <w:bottom w:val="single" w:sz="18" w:space="0" w:color="000000"/>
              <w:right w:val="single" w:sz="18" w:space="0" w:color="000000"/>
            </w:tcBorders>
          </w:tcPr>
          <w:p>
            <w:pPr>
              <w:pStyle w:val="TableParagraph"/>
              <w:spacing w:before="36"/>
              <w:ind w:left="182"/>
              <w:jc w:val="left"/>
              <w:rPr>
                <w:sz w:val="20"/>
              </w:rPr>
            </w:pPr>
            <w:r>
              <w:rPr>
                <w:spacing w:val="-2"/>
                <w:sz w:val="20"/>
              </w:rPr>
              <w:t>Employer</w:t>
            </w:r>
            <w:r>
              <w:rPr>
                <w:spacing w:val="1"/>
                <w:sz w:val="20"/>
              </w:rPr>
              <w:t> </w:t>
            </w:r>
            <w:r>
              <w:rPr>
                <w:spacing w:val="-2"/>
                <w:sz w:val="20"/>
              </w:rPr>
              <w:t>Credits/Refunds</w:t>
            </w:r>
          </w:p>
        </w:tc>
        <w:tc>
          <w:tcPr>
            <w:tcW w:w="1220" w:type="dxa"/>
            <w:tcBorders>
              <w:top w:val="single" w:sz="18" w:space="0" w:color="000000"/>
              <w:left w:val="single" w:sz="18" w:space="0" w:color="000000"/>
              <w:bottom w:val="single" w:sz="18" w:space="0" w:color="000000"/>
              <w:right w:val="single" w:sz="18" w:space="0" w:color="000000"/>
            </w:tcBorders>
          </w:tcPr>
          <w:p>
            <w:pPr>
              <w:pStyle w:val="TableParagraph"/>
              <w:spacing w:before="36"/>
              <w:ind w:left="17"/>
              <w:rPr>
                <w:sz w:val="20"/>
              </w:rPr>
            </w:pPr>
            <w:r>
              <w:rPr>
                <w:spacing w:val="-10"/>
                <w:sz w:val="20"/>
              </w:rPr>
              <w:t>C</w:t>
            </w:r>
          </w:p>
        </w:tc>
        <w:tc>
          <w:tcPr>
            <w:tcW w:w="1149" w:type="dxa"/>
            <w:tcBorders>
              <w:top w:val="single" w:sz="18" w:space="0" w:color="000000"/>
              <w:left w:val="single" w:sz="18" w:space="0" w:color="000000"/>
              <w:bottom w:val="single" w:sz="18" w:space="0" w:color="000000"/>
              <w:right w:val="single" w:sz="18" w:space="0" w:color="000000"/>
            </w:tcBorders>
          </w:tcPr>
          <w:p>
            <w:pPr>
              <w:pStyle w:val="TableParagraph"/>
              <w:spacing w:before="36"/>
              <w:ind w:left="24"/>
              <w:rPr>
                <w:sz w:val="20"/>
              </w:rPr>
            </w:pPr>
            <w:r>
              <w:rPr>
                <w:spacing w:val="-10"/>
                <w:sz w:val="20"/>
              </w:rPr>
              <w:t>C</w:t>
            </w:r>
          </w:p>
        </w:tc>
        <w:tc>
          <w:tcPr>
            <w:tcW w:w="1214" w:type="dxa"/>
            <w:tcBorders>
              <w:top w:val="single" w:sz="18" w:space="0" w:color="000000"/>
              <w:left w:val="single" w:sz="18" w:space="0" w:color="000000"/>
              <w:bottom w:val="single" w:sz="18" w:space="0" w:color="000000"/>
              <w:right w:val="single" w:sz="18" w:space="0" w:color="000000"/>
            </w:tcBorders>
          </w:tcPr>
          <w:p>
            <w:pPr>
              <w:pStyle w:val="TableParagraph"/>
              <w:spacing w:before="36"/>
              <w:ind w:left="130" w:right="108"/>
              <w:rPr>
                <w:sz w:val="20"/>
              </w:rPr>
            </w:pPr>
            <w:r>
              <w:rPr>
                <w:spacing w:val="-10"/>
                <w:sz w:val="20"/>
              </w:rPr>
              <w:t>C</w:t>
            </w:r>
          </w:p>
        </w:tc>
        <w:tc>
          <w:tcPr>
            <w:tcW w:w="1327" w:type="dxa"/>
            <w:tcBorders>
              <w:top w:val="single" w:sz="18" w:space="0" w:color="000000"/>
              <w:left w:val="single" w:sz="18" w:space="0" w:color="000000"/>
              <w:bottom w:val="single" w:sz="18" w:space="0" w:color="000000"/>
              <w:right w:val="single" w:sz="18" w:space="0" w:color="000000"/>
            </w:tcBorders>
            <w:shd w:val="clear" w:color="auto" w:fill="BFBFBF"/>
          </w:tcPr>
          <w:p>
            <w:pPr>
              <w:pStyle w:val="TableParagraph"/>
              <w:jc w:val="left"/>
              <w:rPr>
                <w:sz w:val="18"/>
              </w:rPr>
            </w:pPr>
          </w:p>
        </w:tc>
        <w:tc>
          <w:tcPr>
            <w:tcW w:w="1209" w:type="dxa"/>
            <w:tcBorders>
              <w:top w:val="single" w:sz="18" w:space="0" w:color="000000"/>
              <w:left w:val="single" w:sz="18" w:space="0" w:color="000000"/>
              <w:bottom w:val="single" w:sz="18" w:space="0" w:color="000000"/>
              <w:right w:val="single" w:sz="18" w:space="0" w:color="000000"/>
            </w:tcBorders>
          </w:tcPr>
          <w:p>
            <w:pPr>
              <w:pStyle w:val="TableParagraph"/>
              <w:spacing w:before="36"/>
              <w:ind w:left="140" w:right="116"/>
              <w:rPr>
                <w:sz w:val="20"/>
              </w:rPr>
            </w:pPr>
            <w:r>
              <w:rPr>
                <w:spacing w:val="-10"/>
                <w:sz w:val="20"/>
              </w:rPr>
              <w:t>C</w:t>
            </w:r>
          </w:p>
        </w:tc>
        <w:tc>
          <w:tcPr>
            <w:tcW w:w="1217" w:type="dxa"/>
            <w:tcBorders>
              <w:top w:val="single" w:sz="18" w:space="0" w:color="000000"/>
              <w:left w:val="single" w:sz="18" w:space="0" w:color="000000"/>
              <w:bottom w:val="single" w:sz="18" w:space="0" w:color="000000"/>
            </w:tcBorders>
          </w:tcPr>
          <w:p>
            <w:pPr>
              <w:pStyle w:val="TableParagraph"/>
              <w:spacing w:before="36"/>
              <w:ind w:left="25"/>
              <w:rPr>
                <w:sz w:val="20"/>
              </w:rPr>
            </w:pPr>
            <w:r>
              <w:rPr>
                <w:spacing w:val="-10"/>
                <w:sz w:val="20"/>
              </w:rPr>
              <w:t>C</w:t>
            </w:r>
          </w:p>
        </w:tc>
        <w:tc>
          <w:tcPr>
            <w:tcW w:w="2389" w:type="dxa"/>
            <w:tcBorders>
              <w:top w:val="single" w:sz="18" w:space="0" w:color="000000"/>
              <w:bottom w:val="single" w:sz="18" w:space="0" w:color="000000"/>
            </w:tcBorders>
          </w:tcPr>
          <w:p>
            <w:pPr>
              <w:pStyle w:val="TableParagraph"/>
              <w:spacing w:before="36"/>
              <w:ind w:right="1076"/>
              <w:jc w:val="right"/>
              <w:rPr>
                <w:sz w:val="20"/>
              </w:rPr>
            </w:pPr>
            <w:r>
              <w:rPr>
                <w:spacing w:val="-10"/>
                <w:sz w:val="20"/>
              </w:rPr>
              <w:t>Y</w:t>
            </w:r>
          </w:p>
        </w:tc>
      </w:tr>
      <w:tr>
        <w:trPr>
          <w:trHeight w:val="295" w:hRule="atLeast"/>
        </w:trPr>
        <w:tc>
          <w:tcPr>
            <w:tcW w:w="3847" w:type="dxa"/>
            <w:gridSpan w:val="2"/>
            <w:tcBorders>
              <w:top w:val="single" w:sz="18" w:space="0" w:color="000000"/>
              <w:bottom w:val="single" w:sz="18" w:space="0" w:color="000000"/>
              <w:right w:val="single" w:sz="18" w:space="0" w:color="000000"/>
            </w:tcBorders>
          </w:tcPr>
          <w:p>
            <w:pPr>
              <w:pStyle w:val="TableParagraph"/>
              <w:spacing w:before="36"/>
              <w:ind w:left="182"/>
              <w:jc w:val="left"/>
              <w:rPr>
                <w:sz w:val="20"/>
              </w:rPr>
            </w:pPr>
            <w:r>
              <w:rPr>
                <w:spacing w:val="-2"/>
                <w:sz w:val="20"/>
              </w:rPr>
              <w:t>Employer</w:t>
            </w:r>
            <w:r>
              <w:rPr>
                <w:sz w:val="20"/>
              </w:rPr>
              <w:t> </w:t>
            </w:r>
            <w:r>
              <w:rPr>
                <w:spacing w:val="-2"/>
                <w:sz w:val="20"/>
              </w:rPr>
              <w:t>Charging</w:t>
            </w:r>
          </w:p>
        </w:tc>
        <w:tc>
          <w:tcPr>
            <w:tcW w:w="1220" w:type="dxa"/>
            <w:tcBorders>
              <w:top w:val="single" w:sz="18" w:space="0" w:color="000000"/>
              <w:left w:val="single" w:sz="18" w:space="0" w:color="000000"/>
              <w:bottom w:val="single" w:sz="18" w:space="0" w:color="000000"/>
              <w:right w:val="single" w:sz="18" w:space="0" w:color="000000"/>
            </w:tcBorders>
          </w:tcPr>
          <w:p>
            <w:pPr>
              <w:pStyle w:val="TableParagraph"/>
              <w:spacing w:before="36"/>
              <w:ind w:left="17"/>
              <w:rPr>
                <w:sz w:val="20"/>
              </w:rPr>
            </w:pPr>
            <w:r>
              <w:rPr>
                <w:spacing w:val="-10"/>
                <w:sz w:val="20"/>
              </w:rPr>
              <w:t>C</w:t>
            </w:r>
          </w:p>
        </w:tc>
        <w:tc>
          <w:tcPr>
            <w:tcW w:w="1149" w:type="dxa"/>
            <w:tcBorders>
              <w:top w:val="single" w:sz="18" w:space="0" w:color="000000"/>
              <w:left w:val="single" w:sz="18" w:space="0" w:color="000000"/>
              <w:bottom w:val="single" w:sz="18" w:space="0" w:color="000000"/>
              <w:right w:val="single" w:sz="18" w:space="0" w:color="000000"/>
            </w:tcBorders>
          </w:tcPr>
          <w:p>
            <w:pPr>
              <w:pStyle w:val="TableParagraph"/>
              <w:spacing w:before="36"/>
              <w:ind w:left="24"/>
              <w:rPr>
                <w:sz w:val="20"/>
              </w:rPr>
            </w:pPr>
            <w:r>
              <w:rPr>
                <w:spacing w:val="-10"/>
                <w:sz w:val="20"/>
              </w:rPr>
              <w:t>C</w:t>
            </w:r>
          </w:p>
        </w:tc>
        <w:tc>
          <w:tcPr>
            <w:tcW w:w="1214" w:type="dxa"/>
            <w:tcBorders>
              <w:top w:val="single" w:sz="18" w:space="0" w:color="000000"/>
              <w:left w:val="single" w:sz="18" w:space="0" w:color="000000"/>
              <w:bottom w:val="single" w:sz="18" w:space="0" w:color="000000"/>
              <w:right w:val="single" w:sz="18" w:space="0" w:color="000000"/>
            </w:tcBorders>
          </w:tcPr>
          <w:p>
            <w:pPr>
              <w:pStyle w:val="TableParagraph"/>
              <w:spacing w:before="36"/>
              <w:ind w:left="130" w:right="108"/>
              <w:rPr>
                <w:sz w:val="20"/>
              </w:rPr>
            </w:pPr>
            <w:r>
              <w:rPr>
                <w:spacing w:val="-10"/>
                <w:sz w:val="20"/>
              </w:rPr>
              <w:t>C</w:t>
            </w:r>
          </w:p>
        </w:tc>
        <w:tc>
          <w:tcPr>
            <w:tcW w:w="1327" w:type="dxa"/>
            <w:tcBorders>
              <w:top w:val="single" w:sz="18" w:space="0" w:color="000000"/>
              <w:left w:val="single" w:sz="18" w:space="0" w:color="000000"/>
              <w:bottom w:val="single" w:sz="18" w:space="0" w:color="000000"/>
              <w:right w:val="single" w:sz="18" w:space="0" w:color="000000"/>
            </w:tcBorders>
            <w:shd w:val="clear" w:color="auto" w:fill="BFBFBF"/>
          </w:tcPr>
          <w:p>
            <w:pPr>
              <w:pStyle w:val="TableParagraph"/>
              <w:jc w:val="left"/>
              <w:rPr>
                <w:sz w:val="18"/>
              </w:rPr>
            </w:pPr>
          </w:p>
        </w:tc>
        <w:tc>
          <w:tcPr>
            <w:tcW w:w="1209" w:type="dxa"/>
            <w:tcBorders>
              <w:top w:val="single" w:sz="18" w:space="0" w:color="000000"/>
              <w:left w:val="single" w:sz="18" w:space="0" w:color="000000"/>
              <w:bottom w:val="single" w:sz="18" w:space="0" w:color="000000"/>
              <w:right w:val="single" w:sz="18" w:space="0" w:color="000000"/>
            </w:tcBorders>
          </w:tcPr>
          <w:p>
            <w:pPr>
              <w:pStyle w:val="TableParagraph"/>
              <w:spacing w:before="36"/>
              <w:ind w:left="140" w:right="116"/>
              <w:rPr>
                <w:sz w:val="20"/>
              </w:rPr>
            </w:pPr>
            <w:r>
              <w:rPr>
                <w:spacing w:val="-10"/>
                <w:sz w:val="20"/>
              </w:rPr>
              <w:t>C</w:t>
            </w:r>
          </w:p>
        </w:tc>
        <w:tc>
          <w:tcPr>
            <w:tcW w:w="1217" w:type="dxa"/>
            <w:tcBorders>
              <w:top w:val="single" w:sz="18" w:space="0" w:color="000000"/>
              <w:left w:val="single" w:sz="18" w:space="0" w:color="000000"/>
              <w:bottom w:val="single" w:sz="18" w:space="0" w:color="000000"/>
            </w:tcBorders>
          </w:tcPr>
          <w:p>
            <w:pPr>
              <w:pStyle w:val="TableParagraph"/>
              <w:spacing w:before="36"/>
              <w:ind w:left="25"/>
              <w:rPr>
                <w:sz w:val="20"/>
              </w:rPr>
            </w:pPr>
            <w:r>
              <w:rPr>
                <w:spacing w:val="-10"/>
                <w:sz w:val="20"/>
              </w:rPr>
              <w:t>C</w:t>
            </w:r>
          </w:p>
        </w:tc>
        <w:tc>
          <w:tcPr>
            <w:tcW w:w="2389" w:type="dxa"/>
            <w:tcBorders>
              <w:top w:val="single" w:sz="18" w:space="0" w:color="000000"/>
              <w:bottom w:val="single" w:sz="18" w:space="0" w:color="000000"/>
            </w:tcBorders>
          </w:tcPr>
          <w:p>
            <w:pPr>
              <w:pStyle w:val="TableParagraph"/>
              <w:spacing w:before="36"/>
              <w:ind w:right="1076"/>
              <w:jc w:val="right"/>
              <w:rPr>
                <w:sz w:val="20"/>
              </w:rPr>
            </w:pPr>
            <w:r>
              <w:rPr>
                <w:spacing w:val="-10"/>
                <w:sz w:val="20"/>
              </w:rPr>
              <w:t>Y</w:t>
            </w:r>
          </w:p>
        </w:tc>
      </w:tr>
      <w:tr>
        <w:trPr>
          <w:trHeight w:val="299" w:hRule="atLeast"/>
        </w:trPr>
        <w:tc>
          <w:tcPr>
            <w:tcW w:w="3847" w:type="dxa"/>
            <w:gridSpan w:val="2"/>
            <w:tcBorders>
              <w:top w:val="single" w:sz="18" w:space="0" w:color="000000"/>
              <w:right w:val="single" w:sz="18" w:space="0" w:color="000000"/>
            </w:tcBorders>
          </w:tcPr>
          <w:p>
            <w:pPr>
              <w:pStyle w:val="TableParagraph"/>
              <w:spacing w:before="36"/>
              <w:ind w:left="181"/>
              <w:jc w:val="left"/>
              <w:rPr>
                <w:sz w:val="20"/>
              </w:rPr>
            </w:pPr>
            <w:r>
              <w:rPr>
                <w:sz w:val="20"/>
              </w:rPr>
              <w:t>Employer</w:t>
            </w:r>
            <w:r>
              <w:rPr>
                <w:spacing w:val="-11"/>
                <w:sz w:val="20"/>
              </w:rPr>
              <w:t> </w:t>
            </w:r>
            <w:r>
              <w:rPr>
                <w:sz w:val="20"/>
              </w:rPr>
              <w:t>Tax</w:t>
            </w:r>
            <w:r>
              <w:rPr>
                <w:spacing w:val="-11"/>
                <w:sz w:val="20"/>
              </w:rPr>
              <w:t> </w:t>
            </w:r>
            <w:r>
              <w:rPr>
                <w:spacing w:val="-2"/>
                <w:sz w:val="20"/>
              </w:rPr>
              <w:t>Rates</w:t>
            </w:r>
          </w:p>
        </w:tc>
        <w:tc>
          <w:tcPr>
            <w:tcW w:w="1220" w:type="dxa"/>
            <w:tcBorders>
              <w:top w:val="single" w:sz="18" w:space="0" w:color="000000"/>
              <w:left w:val="single" w:sz="18" w:space="0" w:color="000000"/>
              <w:right w:val="single" w:sz="18" w:space="0" w:color="000000"/>
            </w:tcBorders>
          </w:tcPr>
          <w:p>
            <w:pPr>
              <w:pStyle w:val="TableParagraph"/>
              <w:spacing w:before="36"/>
              <w:ind w:left="17"/>
              <w:rPr>
                <w:sz w:val="20"/>
              </w:rPr>
            </w:pPr>
            <w:r>
              <w:rPr>
                <w:spacing w:val="-10"/>
                <w:sz w:val="20"/>
              </w:rPr>
              <w:t>C</w:t>
            </w:r>
          </w:p>
        </w:tc>
        <w:tc>
          <w:tcPr>
            <w:tcW w:w="1149" w:type="dxa"/>
            <w:tcBorders>
              <w:top w:val="single" w:sz="18" w:space="0" w:color="000000"/>
              <w:left w:val="single" w:sz="18" w:space="0" w:color="000000"/>
              <w:right w:val="single" w:sz="18" w:space="0" w:color="000000"/>
            </w:tcBorders>
          </w:tcPr>
          <w:p>
            <w:pPr>
              <w:pStyle w:val="TableParagraph"/>
              <w:spacing w:before="36"/>
              <w:ind w:left="24"/>
              <w:rPr>
                <w:sz w:val="20"/>
              </w:rPr>
            </w:pPr>
            <w:r>
              <w:rPr>
                <w:spacing w:val="-10"/>
                <w:sz w:val="20"/>
              </w:rPr>
              <w:t>C</w:t>
            </w:r>
          </w:p>
        </w:tc>
        <w:tc>
          <w:tcPr>
            <w:tcW w:w="1214" w:type="dxa"/>
            <w:tcBorders>
              <w:top w:val="single" w:sz="18" w:space="0" w:color="000000"/>
              <w:left w:val="single" w:sz="18" w:space="0" w:color="000000"/>
              <w:right w:val="single" w:sz="18" w:space="0" w:color="000000"/>
            </w:tcBorders>
          </w:tcPr>
          <w:p>
            <w:pPr>
              <w:pStyle w:val="TableParagraph"/>
              <w:spacing w:before="36"/>
              <w:ind w:left="131" w:right="108"/>
              <w:rPr>
                <w:sz w:val="20"/>
              </w:rPr>
            </w:pPr>
            <w:r>
              <w:rPr>
                <w:spacing w:val="-10"/>
                <w:sz w:val="20"/>
              </w:rPr>
              <w:t>C</w:t>
            </w:r>
          </w:p>
        </w:tc>
        <w:tc>
          <w:tcPr>
            <w:tcW w:w="1327" w:type="dxa"/>
            <w:tcBorders>
              <w:top w:val="single" w:sz="18" w:space="0" w:color="000000"/>
              <w:left w:val="single" w:sz="18" w:space="0" w:color="000000"/>
              <w:right w:val="single" w:sz="18" w:space="0" w:color="000000"/>
            </w:tcBorders>
            <w:shd w:val="clear" w:color="auto" w:fill="BFBFBF"/>
          </w:tcPr>
          <w:p>
            <w:pPr>
              <w:pStyle w:val="TableParagraph"/>
              <w:jc w:val="left"/>
              <w:rPr>
                <w:sz w:val="18"/>
              </w:rPr>
            </w:pPr>
          </w:p>
        </w:tc>
        <w:tc>
          <w:tcPr>
            <w:tcW w:w="1209" w:type="dxa"/>
            <w:tcBorders>
              <w:top w:val="single" w:sz="18" w:space="0" w:color="000000"/>
              <w:left w:val="single" w:sz="18" w:space="0" w:color="000000"/>
              <w:right w:val="single" w:sz="18" w:space="0" w:color="000000"/>
            </w:tcBorders>
          </w:tcPr>
          <w:p>
            <w:pPr>
              <w:pStyle w:val="TableParagraph"/>
              <w:spacing w:before="36"/>
              <w:ind w:left="140" w:right="116"/>
              <w:rPr>
                <w:sz w:val="20"/>
              </w:rPr>
            </w:pPr>
            <w:r>
              <w:rPr>
                <w:spacing w:val="-10"/>
                <w:sz w:val="20"/>
              </w:rPr>
              <w:t>C</w:t>
            </w:r>
          </w:p>
        </w:tc>
        <w:tc>
          <w:tcPr>
            <w:tcW w:w="1217" w:type="dxa"/>
            <w:tcBorders>
              <w:top w:val="single" w:sz="18" w:space="0" w:color="000000"/>
              <w:left w:val="single" w:sz="18" w:space="0" w:color="000000"/>
            </w:tcBorders>
          </w:tcPr>
          <w:p>
            <w:pPr>
              <w:pStyle w:val="TableParagraph"/>
              <w:spacing w:before="36"/>
              <w:ind w:left="25"/>
              <w:rPr>
                <w:sz w:val="20"/>
              </w:rPr>
            </w:pPr>
            <w:r>
              <w:rPr>
                <w:spacing w:val="-10"/>
                <w:sz w:val="20"/>
              </w:rPr>
              <w:t>C</w:t>
            </w:r>
          </w:p>
        </w:tc>
        <w:tc>
          <w:tcPr>
            <w:tcW w:w="2389" w:type="dxa"/>
            <w:tcBorders>
              <w:top w:val="single" w:sz="18" w:space="0" w:color="000000"/>
            </w:tcBorders>
          </w:tcPr>
          <w:p>
            <w:pPr>
              <w:pStyle w:val="TableParagraph"/>
              <w:spacing w:before="36"/>
              <w:ind w:right="1076"/>
              <w:jc w:val="right"/>
              <w:rPr>
                <w:sz w:val="20"/>
              </w:rPr>
            </w:pPr>
            <w:r>
              <w:rPr>
                <w:spacing w:val="-10"/>
                <w:sz w:val="20"/>
              </w:rPr>
              <w:t>Y</w:t>
            </w:r>
          </w:p>
        </w:tc>
      </w:tr>
    </w:tbl>
    <w:p>
      <w:pPr>
        <w:spacing w:before="172"/>
        <w:ind w:left="359" w:right="0" w:firstLine="0"/>
        <w:jc w:val="left"/>
        <w:rPr>
          <w:sz w:val="16"/>
        </w:rPr>
      </w:pPr>
      <w:r>
        <w:rPr>
          <w:spacing w:val="-2"/>
          <w:sz w:val="16"/>
        </w:rPr>
        <w:t>LEGEND:Systems</w:t>
      </w:r>
      <w:r>
        <w:rPr>
          <w:spacing w:val="-7"/>
          <w:sz w:val="16"/>
        </w:rPr>
        <w:t> </w:t>
      </w:r>
      <w:r>
        <w:rPr>
          <w:spacing w:val="-2"/>
          <w:sz w:val="16"/>
        </w:rPr>
        <w:t>Review</w:t>
      </w:r>
      <w:r>
        <w:rPr>
          <w:spacing w:val="63"/>
          <w:sz w:val="16"/>
        </w:rPr>
        <w:t> </w:t>
      </w:r>
      <w:r>
        <w:rPr>
          <w:spacing w:val="-2"/>
          <w:sz w:val="16"/>
        </w:rPr>
        <w:t>C</w:t>
      </w:r>
      <w:r>
        <w:rPr>
          <w:spacing w:val="-6"/>
          <w:sz w:val="16"/>
        </w:rPr>
        <w:t> </w:t>
      </w:r>
      <w:r>
        <w:rPr>
          <w:spacing w:val="-2"/>
          <w:sz w:val="16"/>
        </w:rPr>
        <w:t>=</w:t>
      </w:r>
      <w:r>
        <w:rPr>
          <w:spacing w:val="-6"/>
          <w:sz w:val="16"/>
        </w:rPr>
        <w:t> </w:t>
      </w:r>
      <w:r>
        <w:rPr>
          <w:spacing w:val="-2"/>
          <w:sz w:val="16"/>
        </w:rPr>
        <w:t>All</w:t>
      </w:r>
      <w:r>
        <w:rPr>
          <w:spacing w:val="-6"/>
          <w:sz w:val="16"/>
        </w:rPr>
        <w:t> </w:t>
      </w:r>
      <w:r>
        <w:rPr>
          <w:spacing w:val="-2"/>
          <w:sz w:val="16"/>
        </w:rPr>
        <w:t>controls</w:t>
      </w:r>
      <w:r>
        <w:rPr>
          <w:spacing w:val="-7"/>
          <w:sz w:val="16"/>
        </w:rPr>
        <w:t> </w:t>
      </w:r>
      <w:r>
        <w:rPr>
          <w:spacing w:val="-2"/>
          <w:sz w:val="16"/>
        </w:rPr>
        <w:t>verified</w:t>
      </w:r>
      <w:r>
        <w:rPr>
          <w:spacing w:val="-6"/>
          <w:sz w:val="16"/>
        </w:rPr>
        <w:t> </w:t>
      </w:r>
      <w:r>
        <w:rPr>
          <w:spacing w:val="-2"/>
          <w:sz w:val="16"/>
        </w:rPr>
        <w:t>as</w:t>
      </w:r>
      <w:r>
        <w:rPr>
          <w:spacing w:val="-6"/>
          <w:sz w:val="16"/>
        </w:rPr>
        <w:t> </w:t>
      </w:r>
      <w:r>
        <w:rPr>
          <w:spacing w:val="-2"/>
          <w:sz w:val="16"/>
        </w:rPr>
        <w:t>present</w:t>
      </w:r>
    </w:p>
    <w:p>
      <w:pPr>
        <w:spacing w:before="3"/>
        <w:ind w:left="2281" w:right="0" w:firstLine="0"/>
        <w:jc w:val="left"/>
        <w:rPr>
          <w:sz w:val="16"/>
        </w:rPr>
      </w:pPr>
      <w:r>
        <w:rPr>
          <w:sz w:val="16"/>
        </w:rPr>
        <w:t>R</w:t>
      </w:r>
      <w:r>
        <w:rPr>
          <w:spacing w:val="-4"/>
          <w:sz w:val="16"/>
        </w:rPr>
        <w:t> </w:t>
      </w:r>
      <w:r>
        <w:rPr>
          <w:sz w:val="16"/>
        </w:rPr>
        <w:t>=</w:t>
      </w:r>
      <w:r>
        <w:rPr>
          <w:spacing w:val="-3"/>
          <w:sz w:val="16"/>
        </w:rPr>
        <w:t> </w:t>
      </w:r>
      <w:r>
        <w:rPr>
          <w:sz w:val="16"/>
        </w:rPr>
        <w:t>1</w:t>
      </w:r>
      <w:r>
        <w:rPr>
          <w:spacing w:val="-3"/>
          <w:sz w:val="16"/>
        </w:rPr>
        <w:t> </w:t>
      </w:r>
      <w:r>
        <w:rPr>
          <w:sz w:val="16"/>
        </w:rPr>
        <w:t>or</w:t>
      </w:r>
      <w:r>
        <w:rPr>
          <w:spacing w:val="-3"/>
          <w:sz w:val="16"/>
        </w:rPr>
        <w:t> </w:t>
      </w:r>
      <w:r>
        <w:rPr>
          <w:sz w:val="16"/>
        </w:rPr>
        <w:t>more</w:t>
      </w:r>
      <w:r>
        <w:rPr>
          <w:spacing w:val="-3"/>
          <w:sz w:val="16"/>
        </w:rPr>
        <w:t> </w:t>
      </w:r>
      <w:r>
        <w:rPr>
          <w:sz w:val="16"/>
        </w:rPr>
        <w:t>controls</w:t>
      </w:r>
      <w:r>
        <w:rPr>
          <w:spacing w:val="-3"/>
          <w:sz w:val="16"/>
        </w:rPr>
        <w:t> </w:t>
      </w:r>
      <w:r>
        <w:rPr>
          <w:spacing w:val="-2"/>
          <w:sz w:val="16"/>
        </w:rPr>
        <w:t>missing</w:t>
      </w:r>
    </w:p>
    <w:p>
      <w:pPr>
        <w:tabs>
          <w:tab w:pos="2280" w:val="left" w:leader="none"/>
        </w:tabs>
        <w:spacing w:line="244" w:lineRule="auto" w:before="3"/>
        <w:ind w:left="359" w:right="5389" w:firstLine="1921"/>
        <w:jc w:val="left"/>
        <w:rPr>
          <w:sz w:val="16"/>
        </w:rPr>
      </w:pPr>
      <w:r>
        <w:rPr>
          <w:spacing w:val="-2"/>
          <w:sz w:val="16"/>
        </w:rPr>
        <w:t>O = Other control was identified which compensated for missing control (requires Regional approval)</w:t>
      </w:r>
      <w:r>
        <w:rPr>
          <w:spacing w:val="40"/>
          <w:sz w:val="16"/>
        </w:rPr>
        <w:t> </w:t>
      </w:r>
      <w:r>
        <w:rPr>
          <w:sz w:val="16"/>
        </w:rPr>
        <w:t>Acceptance</w:t>
      </w:r>
      <w:r>
        <w:rPr>
          <w:spacing w:val="-1"/>
          <w:sz w:val="16"/>
        </w:rPr>
        <w:t> </w:t>
      </w:r>
      <w:r>
        <w:rPr>
          <w:sz w:val="16"/>
        </w:rPr>
        <w:t>Samples</w:t>
        <w:tab/>
        <w:t>Y</w:t>
      </w:r>
      <w:r>
        <w:rPr>
          <w:spacing w:val="-7"/>
          <w:sz w:val="16"/>
        </w:rPr>
        <w:t> </w:t>
      </w:r>
      <w:r>
        <w:rPr>
          <w:sz w:val="16"/>
        </w:rPr>
        <w:t>=</w:t>
      </w:r>
      <w:r>
        <w:rPr>
          <w:spacing w:val="-7"/>
          <w:sz w:val="16"/>
        </w:rPr>
        <w:t> </w:t>
      </w:r>
      <w:r>
        <w:rPr>
          <w:sz w:val="16"/>
        </w:rPr>
        <w:t>Two</w:t>
      </w:r>
      <w:r>
        <w:rPr>
          <w:spacing w:val="-7"/>
          <w:sz w:val="16"/>
        </w:rPr>
        <w:t> </w:t>
      </w:r>
      <w:r>
        <w:rPr>
          <w:sz w:val="16"/>
        </w:rPr>
        <w:t>or</w:t>
      </w:r>
      <w:r>
        <w:rPr>
          <w:spacing w:val="-7"/>
          <w:sz w:val="16"/>
        </w:rPr>
        <w:t> </w:t>
      </w:r>
      <w:r>
        <w:rPr>
          <w:sz w:val="16"/>
        </w:rPr>
        <w:t>fewer</w:t>
      </w:r>
      <w:r>
        <w:rPr>
          <w:spacing w:val="-7"/>
          <w:sz w:val="16"/>
        </w:rPr>
        <w:t> </w:t>
      </w:r>
      <w:r>
        <w:rPr>
          <w:sz w:val="16"/>
        </w:rPr>
        <w:t>sample</w:t>
      </w:r>
      <w:r>
        <w:rPr>
          <w:spacing w:val="-7"/>
          <w:sz w:val="16"/>
        </w:rPr>
        <w:t> </w:t>
      </w:r>
      <w:r>
        <w:rPr>
          <w:sz w:val="16"/>
        </w:rPr>
        <w:t>cases</w:t>
      </w:r>
      <w:r>
        <w:rPr>
          <w:spacing w:val="-7"/>
          <w:sz w:val="16"/>
        </w:rPr>
        <w:t> </w:t>
      </w:r>
      <w:r>
        <w:rPr>
          <w:sz w:val="16"/>
        </w:rPr>
        <w:t>failed,</w:t>
      </w:r>
      <w:r>
        <w:rPr>
          <w:spacing w:val="-7"/>
          <w:sz w:val="16"/>
        </w:rPr>
        <w:t> </w:t>
      </w:r>
      <w:r>
        <w:rPr>
          <w:sz w:val="16"/>
        </w:rPr>
        <w:t>confirming</w:t>
      </w:r>
      <w:r>
        <w:rPr>
          <w:spacing w:val="-7"/>
          <w:sz w:val="16"/>
        </w:rPr>
        <w:t> </w:t>
      </w:r>
      <w:r>
        <w:rPr>
          <w:sz w:val="16"/>
        </w:rPr>
        <w:t>accuracy</w:t>
      </w:r>
      <w:r>
        <w:rPr>
          <w:spacing w:val="-7"/>
          <w:sz w:val="16"/>
        </w:rPr>
        <w:t> </w:t>
      </w:r>
      <w:r>
        <w:rPr>
          <w:sz w:val="16"/>
        </w:rPr>
        <w:t>of</w:t>
      </w:r>
      <w:r>
        <w:rPr>
          <w:spacing w:val="-7"/>
          <w:sz w:val="16"/>
        </w:rPr>
        <w:t> </w:t>
      </w:r>
      <w:r>
        <w:rPr>
          <w:sz w:val="16"/>
        </w:rPr>
        <w:t>outputs</w:t>
      </w:r>
      <w:r>
        <w:rPr>
          <w:spacing w:val="-7"/>
          <w:sz w:val="16"/>
        </w:rPr>
        <w:t> </w:t>
      </w:r>
      <w:r>
        <w:rPr>
          <w:sz w:val="16"/>
        </w:rPr>
        <w:t>and</w:t>
      </w:r>
      <w:r>
        <w:rPr>
          <w:spacing w:val="-7"/>
          <w:sz w:val="16"/>
        </w:rPr>
        <w:t> </w:t>
      </w:r>
      <w:r>
        <w:rPr>
          <w:sz w:val="16"/>
        </w:rPr>
        <w:t>effectiveness</w:t>
      </w:r>
      <w:r>
        <w:rPr>
          <w:spacing w:val="-7"/>
          <w:sz w:val="16"/>
        </w:rPr>
        <w:t> </w:t>
      </w:r>
      <w:r>
        <w:rPr>
          <w:sz w:val="16"/>
        </w:rPr>
        <w:t>of</w:t>
      </w:r>
      <w:r>
        <w:rPr>
          <w:spacing w:val="-7"/>
          <w:sz w:val="16"/>
        </w:rPr>
        <w:t> </w:t>
      </w:r>
      <w:r>
        <w:rPr>
          <w:sz w:val="16"/>
        </w:rPr>
        <w:t>controls</w:t>
      </w:r>
    </w:p>
    <w:p>
      <w:pPr>
        <w:spacing w:line="183" w:lineRule="exact" w:before="0"/>
        <w:ind w:left="2281" w:right="0" w:firstLine="0"/>
        <w:jc w:val="left"/>
        <w:rPr>
          <w:sz w:val="16"/>
        </w:rPr>
      </w:pPr>
      <w:r>
        <w:rPr>
          <w:spacing w:val="-2"/>
          <w:sz w:val="16"/>
        </w:rPr>
        <w:t>N</w:t>
      </w:r>
      <w:r>
        <w:rPr>
          <w:spacing w:val="-3"/>
          <w:sz w:val="16"/>
        </w:rPr>
        <w:t> </w:t>
      </w:r>
      <w:r>
        <w:rPr>
          <w:spacing w:val="-2"/>
          <w:sz w:val="16"/>
        </w:rPr>
        <w:t>= Three or more sample cases</w:t>
      </w:r>
      <w:r>
        <w:rPr>
          <w:spacing w:val="-3"/>
          <w:sz w:val="16"/>
        </w:rPr>
        <w:t> </w:t>
      </w:r>
      <w:r>
        <w:rPr>
          <w:spacing w:val="-2"/>
          <w:sz w:val="16"/>
        </w:rPr>
        <w:t>were not accurate and did not validate</w:t>
      </w:r>
      <w:r>
        <w:rPr>
          <w:spacing w:val="-3"/>
          <w:sz w:val="16"/>
        </w:rPr>
        <w:t> </w:t>
      </w:r>
      <w:r>
        <w:rPr>
          <w:spacing w:val="-2"/>
          <w:sz w:val="16"/>
        </w:rPr>
        <w:t>effectiveness of controls</w:t>
      </w:r>
    </w:p>
    <w:p>
      <w:pPr>
        <w:spacing w:after="0" w:line="183" w:lineRule="exact"/>
        <w:jc w:val="left"/>
        <w:rPr>
          <w:sz w:val="16"/>
        </w:rPr>
        <w:sectPr>
          <w:headerReference w:type="default" r:id="rId11"/>
          <w:footerReference w:type="default" r:id="rId12"/>
          <w:pgSz w:w="15840" w:h="12240" w:orient="landscape"/>
          <w:pgMar w:header="0" w:footer="0" w:top="540" w:bottom="280" w:left="720" w:right="1080"/>
        </w:sect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134"/>
        <w:rPr>
          <w:sz w:val="24"/>
        </w:rPr>
      </w:pPr>
    </w:p>
    <w:p>
      <w:pPr>
        <w:spacing w:line="232" w:lineRule="auto" w:before="0"/>
        <w:ind w:left="120" w:right="6661" w:firstLine="0"/>
        <w:jc w:val="left"/>
        <w:rPr>
          <w:sz w:val="24"/>
        </w:rPr>
      </w:pPr>
      <w:r>
        <w:rPr>
          <w:sz w:val="24"/>
        </w:rPr>
        <mc:AlternateContent>
          <mc:Choice Requires="wps">
            <w:drawing>
              <wp:anchor distT="0" distB="0" distL="0" distR="0" allowOverlap="1" layoutInCell="1" locked="0" behindDoc="0" simplePos="0" relativeHeight="15736320">
                <wp:simplePos x="0" y="0"/>
                <wp:positionH relativeFrom="page">
                  <wp:posOffset>2743200</wp:posOffset>
                </wp:positionH>
                <wp:positionV relativeFrom="paragraph">
                  <wp:posOffset>-790005</wp:posOffset>
                </wp:positionV>
                <wp:extent cx="4113529" cy="6807834"/>
                <wp:effectExtent l="0" t="0" r="0" b="0"/>
                <wp:wrapNone/>
                <wp:docPr id="56" name="Group 56"/>
                <wp:cNvGraphicFramePr>
                  <a:graphicFrameLocks/>
                </wp:cNvGraphicFramePr>
                <a:graphic>
                  <a:graphicData uri="http://schemas.microsoft.com/office/word/2010/wordprocessingGroup">
                    <wpg:wgp>
                      <wpg:cNvPr id="56" name="Group 56"/>
                      <wpg:cNvGrpSpPr/>
                      <wpg:grpSpPr>
                        <a:xfrm>
                          <a:off x="0" y="0"/>
                          <a:ext cx="4113529" cy="6807834"/>
                          <a:chExt cx="4113529" cy="6807834"/>
                        </a:xfrm>
                      </wpg:grpSpPr>
                      <wps:wsp>
                        <wps:cNvPr id="57" name="Graphic 57"/>
                        <wps:cNvSpPr/>
                        <wps:spPr>
                          <a:xfrm>
                            <a:off x="0" y="0"/>
                            <a:ext cx="4113529" cy="6807834"/>
                          </a:xfrm>
                          <a:custGeom>
                            <a:avLst/>
                            <a:gdLst/>
                            <a:ahLst/>
                            <a:cxnLst/>
                            <a:rect l="l" t="t" r="r" b="b"/>
                            <a:pathLst>
                              <a:path w="4113529" h="6807834">
                                <a:moveTo>
                                  <a:pt x="4113276" y="0"/>
                                </a:moveTo>
                                <a:lnTo>
                                  <a:pt x="4101084" y="0"/>
                                </a:lnTo>
                                <a:lnTo>
                                  <a:pt x="4088892" y="0"/>
                                </a:lnTo>
                                <a:lnTo>
                                  <a:pt x="4076700" y="0"/>
                                </a:lnTo>
                                <a:lnTo>
                                  <a:pt x="4076700" y="22860"/>
                                </a:lnTo>
                                <a:lnTo>
                                  <a:pt x="4076700" y="6771132"/>
                                </a:lnTo>
                                <a:lnTo>
                                  <a:pt x="22860" y="6771132"/>
                                </a:lnTo>
                                <a:lnTo>
                                  <a:pt x="22860" y="22860"/>
                                </a:lnTo>
                                <a:lnTo>
                                  <a:pt x="4076700" y="22860"/>
                                </a:lnTo>
                                <a:lnTo>
                                  <a:pt x="4076700" y="0"/>
                                </a:lnTo>
                                <a:lnTo>
                                  <a:pt x="22860" y="0"/>
                                </a:lnTo>
                                <a:lnTo>
                                  <a:pt x="0" y="0"/>
                                </a:lnTo>
                                <a:lnTo>
                                  <a:pt x="0" y="22860"/>
                                </a:lnTo>
                                <a:lnTo>
                                  <a:pt x="0" y="6771132"/>
                                </a:lnTo>
                                <a:lnTo>
                                  <a:pt x="0" y="6783324"/>
                                </a:lnTo>
                                <a:lnTo>
                                  <a:pt x="22860" y="6783324"/>
                                </a:lnTo>
                                <a:lnTo>
                                  <a:pt x="4076700" y="6783324"/>
                                </a:lnTo>
                                <a:lnTo>
                                  <a:pt x="4088892" y="6783324"/>
                                </a:lnTo>
                                <a:lnTo>
                                  <a:pt x="4088892" y="6771132"/>
                                </a:lnTo>
                                <a:lnTo>
                                  <a:pt x="4088892" y="22860"/>
                                </a:lnTo>
                                <a:lnTo>
                                  <a:pt x="4101084" y="22860"/>
                                </a:lnTo>
                                <a:lnTo>
                                  <a:pt x="4101084" y="6795516"/>
                                </a:lnTo>
                                <a:lnTo>
                                  <a:pt x="0" y="6795516"/>
                                </a:lnTo>
                                <a:lnTo>
                                  <a:pt x="0" y="6807708"/>
                                </a:lnTo>
                                <a:lnTo>
                                  <a:pt x="4101084" y="6807708"/>
                                </a:lnTo>
                                <a:lnTo>
                                  <a:pt x="4113276" y="6807708"/>
                                </a:lnTo>
                                <a:lnTo>
                                  <a:pt x="4113276" y="6795516"/>
                                </a:lnTo>
                                <a:lnTo>
                                  <a:pt x="4113276" y="22860"/>
                                </a:lnTo>
                                <a:lnTo>
                                  <a:pt x="4113276" y="0"/>
                                </a:lnTo>
                                <a:close/>
                              </a:path>
                            </a:pathLst>
                          </a:custGeom>
                          <a:solidFill>
                            <a:srgbClr val="000000"/>
                          </a:solidFill>
                        </wps:spPr>
                        <wps:bodyPr wrap="square" lIns="0" tIns="0" rIns="0" bIns="0" rtlCol="0">
                          <a:prstTxWarp prst="textNoShape">
                            <a:avLst/>
                          </a:prstTxWarp>
                          <a:noAutofit/>
                        </wps:bodyPr>
                      </wps:wsp>
                      <wps:wsp>
                        <wps:cNvPr id="58" name="Textbox 58"/>
                        <wps:cNvSpPr txBox="1"/>
                        <wps:spPr>
                          <a:xfrm>
                            <a:off x="22859" y="22859"/>
                            <a:ext cx="4066540" cy="6760845"/>
                          </a:xfrm>
                          <a:prstGeom prst="rect">
                            <a:avLst/>
                          </a:prstGeom>
                        </wps:spPr>
                        <wps:txbx>
                          <w:txbxContent>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104"/>
                                <w:rPr>
                                  <w:sz w:val="24"/>
                                </w:rPr>
                              </w:pPr>
                            </w:p>
                            <w:p>
                              <w:pPr>
                                <w:spacing w:line="232" w:lineRule="auto" w:before="0"/>
                                <w:ind w:left="1958" w:right="1219" w:firstLine="0"/>
                                <w:jc w:val="left"/>
                                <w:rPr>
                                  <w:sz w:val="24"/>
                                </w:rPr>
                              </w:pPr>
                              <w:r>
                                <w:rPr>
                                  <w:w w:val="90"/>
                                  <w:sz w:val="24"/>
                                </w:rPr>
                                <w:t>Computed</w:t>
                              </w:r>
                              <w:r>
                                <w:rPr>
                                  <w:spacing w:val="-9"/>
                                  <w:w w:val="90"/>
                                  <w:sz w:val="24"/>
                                </w:rPr>
                                <w:t> </w:t>
                              </w:r>
                              <w:r>
                                <w:rPr>
                                  <w:w w:val="90"/>
                                  <w:sz w:val="24"/>
                                </w:rPr>
                                <w:t>Measures</w:t>
                              </w:r>
                              <w:r>
                                <w:rPr>
                                  <w:spacing w:val="-9"/>
                                  <w:w w:val="90"/>
                                  <w:sz w:val="24"/>
                                </w:rPr>
                                <w:t> </w:t>
                              </w:r>
                              <w:r>
                                <w:rPr>
                                  <w:w w:val="90"/>
                                  <w:sz w:val="24"/>
                                </w:rPr>
                                <w:t>calculations</w:t>
                              </w:r>
                              <w:r>
                                <w:rPr>
                                  <w:spacing w:val="-9"/>
                                  <w:w w:val="90"/>
                                  <w:sz w:val="24"/>
                                </w:rPr>
                                <w:t> </w:t>
                              </w:r>
                              <w:r>
                                <w:rPr>
                                  <w:w w:val="90"/>
                                  <w:sz w:val="24"/>
                                </w:rPr>
                                <w:t>and </w:t>
                              </w:r>
                              <w:r>
                                <w:rPr>
                                  <w:spacing w:val="-2"/>
                                  <w:sz w:val="24"/>
                                </w:rPr>
                                <w:t>layouts</w:t>
                              </w:r>
                            </w:p>
                            <w:p>
                              <w:pPr>
                                <w:spacing w:line="271" w:lineRule="exact" w:before="0"/>
                                <w:ind w:left="2287" w:right="0" w:firstLine="0"/>
                                <w:jc w:val="left"/>
                                <w:rPr>
                                  <w:sz w:val="24"/>
                                </w:rPr>
                              </w:pPr>
                              <w:r>
                                <w:rPr>
                                  <w:w w:val="90"/>
                                  <w:sz w:val="24"/>
                                </w:rPr>
                                <w:t>(under</w:t>
                              </w:r>
                              <w:r>
                                <w:rPr>
                                  <w:spacing w:val="-5"/>
                                  <w:w w:val="90"/>
                                  <w:sz w:val="24"/>
                                </w:rPr>
                                <w:t> </w:t>
                              </w:r>
                              <w:r>
                                <w:rPr>
                                  <w:spacing w:val="-2"/>
                                  <w:sz w:val="24"/>
                                </w:rPr>
                                <w:t>development)</w:t>
                              </w:r>
                            </w:p>
                          </w:txbxContent>
                        </wps:txbx>
                        <wps:bodyPr wrap="square" lIns="0" tIns="0" rIns="0" bIns="0" rtlCol="0">
                          <a:noAutofit/>
                        </wps:bodyPr>
                      </wps:wsp>
                    </wpg:wgp>
                  </a:graphicData>
                </a:graphic>
              </wp:anchor>
            </w:drawing>
          </mc:Choice>
          <mc:Fallback>
            <w:pict>
              <v:group style="position:absolute;margin-left:216pt;margin-top:-62.205154pt;width:323.9pt;height:536.050pt;mso-position-horizontal-relative:page;mso-position-vertical-relative:paragraph;z-index:15736320" id="docshapegroup56" coordorigin="4320,-1244" coordsize="6478,10721">
                <v:shape style="position:absolute;left:4320;top:-1245;width:6478;height:10721" id="docshape57" coordorigin="4320,-1244" coordsize="6478,10721" path="m10798,-1244l10778,-1244,10759,-1244,10740,-1244,10740,-1208,10740,9419,4356,9419,4356,-1208,10740,-1208,10740,-1244,4356,-1244,4320,-1244,4320,-1208,4320,9419,4320,9438,4356,9438,10740,9438,10759,9438,10759,9419,10759,-1208,10778,-1208,10778,9457,4320,9457,4320,9477,10778,9477,10798,9477,10798,9457,10798,-1208,10798,-1244xe" filled="true" fillcolor="#000000" stroked="false">
                  <v:path arrowok="t"/>
                  <v:fill type="solid"/>
                </v:shape>
                <v:shape style="position:absolute;left:4356;top:-1209;width:6404;height:10647" type="#_x0000_t202" id="docshape58" filled="false" stroked="false">
                  <v:textbox inset="0,0,0,0">
                    <w:txbxContent>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104"/>
                          <w:rPr>
                            <w:sz w:val="24"/>
                          </w:rPr>
                        </w:pPr>
                      </w:p>
                      <w:p>
                        <w:pPr>
                          <w:spacing w:line="232" w:lineRule="auto" w:before="0"/>
                          <w:ind w:left="1958" w:right="1219" w:firstLine="0"/>
                          <w:jc w:val="left"/>
                          <w:rPr>
                            <w:sz w:val="24"/>
                          </w:rPr>
                        </w:pPr>
                        <w:r>
                          <w:rPr>
                            <w:w w:val="90"/>
                            <w:sz w:val="24"/>
                          </w:rPr>
                          <w:t>Computed</w:t>
                        </w:r>
                        <w:r>
                          <w:rPr>
                            <w:spacing w:val="-9"/>
                            <w:w w:val="90"/>
                            <w:sz w:val="24"/>
                          </w:rPr>
                          <w:t> </w:t>
                        </w:r>
                        <w:r>
                          <w:rPr>
                            <w:w w:val="90"/>
                            <w:sz w:val="24"/>
                          </w:rPr>
                          <w:t>Measures</w:t>
                        </w:r>
                        <w:r>
                          <w:rPr>
                            <w:spacing w:val="-9"/>
                            <w:w w:val="90"/>
                            <w:sz w:val="24"/>
                          </w:rPr>
                          <w:t> </w:t>
                        </w:r>
                        <w:r>
                          <w:rPr>
                            <w:w w:val="90"/>
                            <w:sz w:val="24"/>
                          </w:rPr>
                          <w:t>calculations</w:t>
                        </w:r>
                        <w:r>
                          <w:rPr>
                            <w:spacing w:val="-9"/>
                            <w:w w:val="90"/>
                            <w:sz w:val="24"/>
                          </w:rPr>
                          <w:t> </w:t>
                        </w:r>
                        <w:r>
                          <w:rPr>
                            <w:w w:val="90"/>
                            <w:sz w:val="24"/>
                          </w:rPr>
                          <w:t>and </w:t>
                        </w:r>
                        <w:r>
                          <w:rPr>
                            <w:spacing w:val="-2"/>
                            <w:sz w:val="24"/>
                          </w:rPr>
                          <w:t>layouts</w:t>
                        </w:r>
                      </w:p>
                      <w:p>
                        <w:pPr>
                          <w:spacing w:line="271" w:lineRule="exact" w:before="0"/>
                          <w:ind w:left="2287" w:right="0" w:firstLine="0"/>
                          <w:jc w:val="left"/>
                          <w:rPr>
                            <w:sz w:val="24"/>
                          </w:rPr>
                        </w:pPr>
                        <w:r>
                          <w:rPr>
                            <w:w w:val="90"/>
                            <w:sz w:val="24"/>
                          </w:rPr>
                          <w:t>(under</w:t>
                        </w:r>
                        <w:r>
                          <w:rPr>
                            <w:spacing w:val="-5"/>
                            <w:w w:val="90"/>
                            <w:sz w:val="24"/>
                          </w:rPr>
                          <w:t> </w:t>
                        </w:r>
                        <w:r>
                          <w:rPr>
                            <w:spacing w:val="-2"/>
                            <w:sz w:val="24"/>
                          </w:rPr>
                          <w:t>development)</w:t>
                        </w:r>
                      </w:p>
                    </w:txbxContent>
                  </v:textbox>
                  <w10:wrap type="none"/>
                </v:shape>
                <w10:wrap type="none"/>
              </v:group>
            </w:pict>
          </mc:Fallback>
        </mc:AlternateContent>
      </w:r>
      <w:r>
        <w:rPr>
          <w:sz w:val="24"/>
        </w:rPr>
        <mc:AlternateContent>
          <mc:Choice Requires="wps">
            <w:drawing>
              <wp:anchor distT="0" distB="0" distL="0" distR="0" allowOverlap="1" layoutInCell="1" locked="0" behindDoc="0" simplePos="0" relativeHeight="15736832">
                <wp:simplePos x="0" y="0"/>
                <wp:positionH relativeFrom="page">
                  <wp:posOffset>914400</wp:posOffset>
                </wp:positionH>
                <wp:positionV relativeFrom="paragraph">
                  <wp:posOffset>-1481901</wp:posOffset>
                </wp:positionV>
                <wp:extent cx="5942330" cy="273050"/>
                <wp:effectExtent l="0" t="0" r="0" b="0"/>
                <wp:wrapNone/>
                <wp:docPr id="59" name="Group 59"/>
                <wp:cNvGraphicFramePr>
                  <a:graphicFrameLocks/>
                </wp:cNvGraphicFramePr>
                <a:graphic>
                  <a:graphicData uri="http://schemas.microsoft.com/office/word/2010/wordprocessingGroup">
                    <wpg:wgp>
                      <wpg:cNvPr id="59" name="Group 59"/>
                      <wpg:cNvGrpSpPr/>
                      <wpg:grpSpPr>
                        <a:xfrm>
                          <a:off x="0" y="0"/>
                          <a:ext cx="5942330" cy="273050"/>
                          <a:chExt cx="5942330" cy="273050"/>
                        </a:xfrm>
                      </wpg:grpSpPr>
                      <wps:wsp>
                        <wps:cNvPr id="60" name="Graphic 60"/>
                        <wps:cNvSpPr/>
                        <wps:spPr>
                          <a:xfrm>
                            <a:off x="0" y="0"/>
                            <a:ext cx="5942330" cy="273050"/>
                          </a:xfrm>
                          <a:custGeom>
                            <a:avLst/>
                            <a:gdLst/>
                            <a:ahLst/>
                            <a:cxnLst/>
                            <a:rect l="l" t="t" r="r" b="b"/>
                            <a:pathLst>
                              <a:path w="5942330" h="273050">
                                <a:moveTo>
                                  <a:pt x="5942076" y="0"/>
                                </a:moveTo>
                                <a:lnTo>
                                  <a:pt x="0" y="0"/>
                                </a:lnTo>
                                <a:lnTo>
                                  <a:pt x="0" y="272796"/>
                                </a:lnTo>
                                <a:lnTo>
                                  <a:pt x="5942076" y="272796"/>
                                </a:lnTo>
                                <a:lnTo>
                                  <a:pt x="5942076" y="0"/>
                                </a:lnTo>
                                <a:close/>
                              </a:path>
                            </a:pathLst>
                          </a:custGeom>
                          <a:solidFill>
                            <a:srgbClr val="CCCCCC"/>
                          </a:solidFill>
                        </wps:spPr>
                        <wps:bodyPr wrap="square" lIns="0" tIns="0" rIns="0" bIns="0" rtlCol="0">
                          <a:prstTxWarp prst="textNoShape">
                            <a:avLst/>
                          </a:prstTxWarp>
                          <a:noAutofit/>
                        </wps:bodyPr>
                      </wps:wsp>
                      <wps:wsp>
                        <wps:cNvPr id="61" name="Graphic 61"/>
                        <wps:cNvSpPr/>
                        <wps:spPr>
                          <a:xfrm>
                            <a:off x="0" y="0"/>
                            <a:ext cx="5941060" cy="273050"/>
                          </a:xfrm>
                          <a:custGeom>
                            <a:avLst/>
                            <a:gdLst/>
                            <a:ahLst/>
                            <a:cxnLst/>
                            <a:rect l="l" t="t" r="r" b="b"/>
                            <a:pathLst>
                              <a:path w="5941060" h="273050">
                                <a:moveTo>
                                  <a:pt x="5940552" y="249948"/>
                                </a:moveTo>
                                <a:lnTo>
                                  <a:pt x="0" y="249948"/>
                                </a:lnTo>
                                <a:lnTo>
                                  <a:pt x="0" y="272796"/>
                                </a:lnTo>
                                <a:lnTo>
                                  <a:pt x="5940552" y="272796"/>
                                </a:lnTo>
                                <a:lnTo>
                                  <a:pt x="5940552" y="249948"/>
                                </a:lnTo>
                                <a:close/>
                              </a:path>
                              <a:path w="5941060" h="273050">
                                <a:moveTo>
                                  <a:pt x="5940552" y="0"/>
                                </a:moveTo>
                                <a:lnTo>
                                  <a:pt x="0" y="0"/>
                                </a:lnTo>
                                <a:lnTo>
                                  <a:pt x="0" y="22860"/>
                                </a:lnTo>
                                <a:lnTo>
                                  <a:pt x="5940552" y="22860"/>
                                </a:lnTo>
                                <a:lnTo>
                                  <a:pt x="5940552" y="0"/>
                                </a:lnTo>
                                <a:close/>
                              </a:path>
                            </a:pathLst>
                          </a:custGeom>
                          <a:solidFill>
                            <a:srgbClr val="000000"/>
                          </a:solidFill>
                        </wps:spPr>
                        <wps:bodyPr wrap="square" lIns="0" tIns="0" rIns="0" bIns="0" rtlCol="0">
                          <a:prstTxWarp prst="textNoShape">
                            <a:avLst/>
                          </a:prstTxWarp>
                          <a:noAutofit/>
                        </wps:bodyPr>
                      </wps:wsp>
                      <wps:wsp>
                        <wps:cNvPr id="62" name="Textbox 62"/>
                        <wps:cNvSpPr txBox="1"/>
                        <wps:spPr>
                          <a:xfrm>
                            <a:off x="0" y="22859"/>
                            <a:ext cx="5942330" cy="227329"/>
                          </a:xfrm>
                          <a:prstGeom prst="rect">
                            <a:avLst/>
                          </a:prstGeom>
                        </wps:spPr>
                        <wps:txbx>
                          <w:txbxContent>
                            <w:p>
                              <w:pPr>
                                <w:spacing w:line="236" w:lineRule="exact" w:before="121"/>
                                <w:ind w:left="0" w:right="0" w:firstLine="0"/>
                                <w:jc w:val="center"/>
                                <w:rPr>
                                  <w:b/>
                                  <w:sz w:val="24"/>
                                </w:rPr>
                              </w:pPr>
                              <w:r>
                                <w:rPr>
                                  <w:b/>
                                  <w:sz w:val="24"/>
                                </w:rPr>
                                <w:t>ANNUAL</w:t>
                              </w:r>
                              <w:r>
                                <w:rPr>
                                  <w:b/>
                                  <w:spacing w:val="-12"/>
                                  <w:sz w:val="24"/>
                                </w:rPr>
                                <w:t> </w:t>
                              </w:r>
                              <w:r>
                                <w:rPr>
                                  <w:b/>
                                  <w:spacing w:val="-2"/>
                                  <w:sz w:val="24"/>
                                </w:rPr>
                                <w:t>REPORT</w:t>
                              </w:r>
                            </w:p>
                          </w:txbxContent>
                        </wps:txbx>
                        <wps:bodyPr wrap="square" lIns="0" tIns="0" rIns="0" bIns="0" rtlCol="0">
                          <a:noAutofit/>
                        </wps:bodyPr>
                      </wps:wsp>
                    </wpg:wgp>
                  </a:graphicData>
                </a:graphic>
              </wp:anchor>
            </w:drawing>
          </mc:Choice>
          <mc:Fallback>
            <w:pict>
              <v:group style="position:absolute;margin-left:72pt;margin-top:-116.685158pt;width:467.9pt;height:21.5pt;mso-position-horizontal-relative:page;mso-position-vertical-relative:paragraph;z-index:15736832" id="docshapegroup59" coordorigin="1440,-2334" coordsize="9358,430">
                <v:rect style="position:absolute;left:1440;top:-2334;width:9358;height:430" id="docshape60" filled="true" fillcolor="#cccccc" stroked="false">
                  <v:fill type="solid"/>
                </v:rect>
                <v:shape style="position:absolute;left:1440;top:-2334;width:9356;height:430" id="docshape61" coordorigin="1440,-2334" coordsize="9356,430" path="m10795,-1940l1440,-1940,1440,-1904,10795,-1904,10795,-1940xm10795,-2334l1440,-2334,1440,-2298,10795,-2298,10795,-2334xe" filled="true" fillcolor="#000000" stroked="false">
                  <v:path arrowok="t"/>
                  <v:fill type="solid"/>
                </v:shape>
                <v:shape style="position:absolute;left:1440;top:-2298;width:9358;height:358" type="#_x0000_t202" id="docshape62" filled="false" stroked="false">
                  <v:textbox inset="0,0,0,0">
                    <w:txbxContent>
                      <w:p>
                        <w:pPr>
                          <w:spacing w:line="236" w:lineRule="exact" w:before="121"/>
                          <w:ind w:left="0" w:right="0" w:firstLine="0"/>
                          <w:jc w:val="center"/>
                          <w:rPr>
                            <w:b/>
                            <w:sz w:val="24"/>
                          </w:rPr>
                        </w:pPr>
                        <w:r>
                          <w:rPr>
                            <w:b/>
                            <w:sz w:val="24"/>
                          </w:rPr>
                          <w:t>ANNUAL</w:t>
                        </w:r>
                        <w:r>
                          <w:rPr>
                            <w:b/>
                            <w:spacing w:val="-12"/>
                            <w:sz w:val="24"/>
                          </w:rPr>
                          <w:t> </w:t>
                        </w:r>
                        <w:r>
                          <w:rPr>
                            <w:b/>
                            <w:spacing w:val="-2"/>
                            <w:sz w:val="24"/>
                          </w:rPr>
                          <w:t>REPORT</w:t>
                        </w:r>
                      </w:p>
                    </w:txbxContent>
                  </v:textbox>
                  <w10:wrap type="none"/>
                </v:shape>
                <w10:wrap type="none"/>
              </v:group>
            </w:pict>
          </mc:Fallback>
        </mc:AlternateContent>
      </w:r>
      <w:r>
        <w:rPr>
          <w:w w:val="90"/>
          <w:sz w:val="24"/>
        </w:rPr>
        <w:t>Attach</w:t>
      </w:r>
      <w:r>
        <w:rPr>
          <w:spacing w:val="-7"/>
          <w:w w:val="90"/>
          <w:sz w:val="24"/>
        </w:rPr>
        <w:t> </w:t>
      </w:r>
      <w:r>
        <w:rPr>
          <w:w w:val="90"/>
          <w:sz w:val="24"/>
        </w:rPr>
        <w:t>graphics</w:t>
      </w:r>
      <w:r>
        <w:rPr>
          <w:spacing w:val="-7"/>
          <w:w w:val="90"/>
          <w:sz w:val="24"/>
        </w:rPr>
        <w:t> </w:t>
      </w:r>
      <w:r>
        <w:rPr>
          <w:w w:val="90"/>
          <w:sz w:val="24"/>
        </w:rPr>
        <w:t>of</w:t>
      </w:r>
      <w:r>
        <w:rPr>
          <w:spacing w:val="-7"/>
          <w:w w:val="90"/>
          <w:sz w:val="24"/>
        </w:rPr>
        <w:t> </w:t>
      </w:r>
      <w:r>
        <w:rPr>
          <w:w w:val="90"/>
          <w:sz w:val="24"/>
        </w:rPr>
        <w:t>Computed </w:t>
      </w:r>
      <w:r>
        <w:rPr>
          <w:spacing w:val="-2"/>
          <w:sz w:val="24"/>
        </w:rPr>
        <w:t>Measures</w:t>
      </w:r>
    </w:p>
    <w:p>
      <w:pPr>
        <w:spacing w:after="0" w:line="232" w:lineRule="auto"/>
        <w:jc w:val="left"/>
        <w:rPr>
          <w:sz w:val="24"/>
        </w:rPr>
        <w:sectPr>
          <w:headerReference w:type="default" r:id="rId13"/>
          <w:footerReference w:type="default" r:id="rId14"/>
          <w:pgSz w:w="12240" w:h="15840"/>
          <w:pgMar w:header="1457" w:footer="1219" w:top="2000" w:bottom="1400" w:left="1440" w:right="1440"/>
          <w:pgNumType w:start="11"/>
        </w:sectPr>
      </w:pPr>
    </w:p>
    <w:p>
      <w:pPr>
        <w:pStyle w:val="BodyText"/>
      </w:pPr>
      <w:r>
        <w:rPr/>
        <mc:AlternateContent>
          <mc:Choice Requires="wps">
            <w:drawing>
              <wp:anchor distT="0" distB="0" distL="0" distR="0" allowOverlap="1" layoutInCell="1" locked="0" behindDoc="0" simplePos="0" relativeHeight="15737344">
                <wp:simplePos x="0" y="0"/>
                <wp:positionH relativeFrom="page">
                  <wp:posOffset>914400</wp:posOffset>
                </wp:positionH>
                <wp:positionV relativeFrom="page">
                  <wp:posOffset>1453896</wp:posOffset>
                </wp:positionV>
                <wp:extent cx="5942330" cy="273050"/>
                <wp:effectExtent l="0" t="0" r="0" b="0"/>
                <wp:wrapNone/>
                <wp:docPr id="63" name="Group 63"/>
                <wp:cNvGraphicFramePr>
                  <a:graphicFrameLocks/>
                </wp:cNvGraphicFramePr>
                <a:graphic>
                  <a:graphicData uri="http://schemas.microsoft.com/office/word/2010/wordprocessingGroup">
                    <wpg:wgp>
                      <wpg:cNvPr id="63" name="Group 63"/>
                      <wpg:cNvGrpSpPr/>
                      <wpg:grpSpPr>
                        <a:xfrm>
                          <a:off x="0" y="0"/>
                          <a:ext cx="5942330" cy="273050"/>
                          <a:chExt cx="5942330" cy="273050"/>
                        </a:xfrm>
                      </wpg:grpSpPr>
                      <wps:wsp>
                        <wps:cNvPr id="64" name="Graphic 64"/>
                        <wps:cNvSpPr/>
                        <wps:spPr>
                          <a:xfrm>
                            <a:off x="0" y="0"/>
                            <a:ext cx="5942330" cy="273050"/>
                          </a:xfrm>
                          <a:custGeom>
                            <a:avLst/>
                            <a:gdLst/>
                            <a:ahLst/>
                            <a:cxnLst/>
                            <a:rect l="l" t="t" r="r" b="b"/>
                            <a:pathLst>
                              <a:path w="5942330" h="273050">
                                <a:moveTo>
                                  <a:pt x="5942076" y="0"/>
                                </a:moveTo>
                                <a:lnTo>
                                  <a:pt x="0" y="0"/>
                                </a:lnTo>
                                <a:lnTo>
                                  <a:pt x="0" y="272796"/>
                                </a:lnTo>
                                <a:lnTo>
                                  <a:pt x="5942076" y="272796"/>
                                </a:lnTo>
                                <a:lnTo>
                                  <a:pt x="5942076" y="0"/>
                                </a:lnTo>
                                <a:close/>
                              </a:path>
                            </a:pathLst>
                          </a:custGeom>
                          <a:solidFill>
                            <a:srgbClr val="CCCCCC"/>
                          </a:solidFill>
                        </wps:spPr>
                        <wps:bodyPr wrap="square" lIns="0" tIns="0" rIns="0" bIns="0" rtlCol="0">
                          <a:prstTxWarp prst="textNoShape">
                            <a:avLst/>
                          </a:prstTxWarp>
                          <a:noAutofit/>
                        </wps:bodyPr>
                      </wps:wsp>
                      <wps:wsp>
                        <wps:cNvPr id="65" name="Graphic 65"/>
                        <wps:cNvSpPr/>
                        <wps:spPr>
                          <a:xfrm>
                            <a:off x="0" y="0"/>
                            <a:ext cx="5941060" cy="273050"/>
                          </a:xfrm>
                          <a:custGeom>
                            <a:avLst/>
                            <a:gdLst/>
                            <a:ahLst/>
                            <a:cxnLst/>
                            <a:rect l="l" t="t" r="r" b="b"/>
                            <a:pathLst>
                              <a:path w="5941060" h="273050">
                                <a:moveTo>
                                  <a:pt x="5940552" y="249948"/>
                                </a:moveTo>
                                <a:lnTo>
                                  <a:pt x="0" y="249948"/>
                                </a:lnTo>
                                <a:lnTo>
                                  <a:pt x="0" y="272796"/>
                                </a:lnTo>
                                <a:lnTo>
                                  <a:pt x="5940552" y="272796"/>
                                </a:lnTo>
                                <a:lnTo>
                                  <a:pt x="5940552" y="249948"/>
                                </a:lnTo>
                                <a:close/>
                              </a:path>
                              <a:path w="5941060" h="273050">
                                <a:moveTo>
                                  <a:pt x="5940552" y="0"/>
                                </a:moveTo>
                                <a:lnTo>
                                  <a:pt x="0" y="0"/>
                                </a:lnTo>
                                <a:lnTo>
                                  <a:pt x="0" y="22860"/>
                                </a:lnTo>
                                <a:lnTo>
                                  <a:pt x="5940552" y="22860"/>
                                </a:lnTo>
                                <a:lnTo>
                                  <a:pt x="5940552" y="0"/>
                                </a:lnTo>
                                <a:close/>
                              </a:path>
                            </a:pathLst>
                          </a:custGeom>
                          <a:solidFill>
                            <a:srgbClr val="000000"/>
                          </a:solidFill>
                        </wps:spPr>
                        <wps:bodyPr wrap="square" lIns="0" tIns="0" rIns="0" bIns="0" rtlCol="0">
                          <a:prstTxWarp prst="textNoShape">
                            <a:avLst/>
                          </a:prstTxWarp>
                          <a:noAutofit/>
                        </wps:bodyPr>
                      </wps:wsp>
                      <wps:wsp>
                        <wps:cNvPr id="66" name="Textbox 66"/>
                        <wps:cNvSpPr txBox="1"/>
                        <wps:spPr>
                          <a:xfrm>
                            <a:off x="0" y="22859"/>
                            <a:ext cx="5942330" cy="227329"/>
                          </a:xfrm>
                          <a:prstGeom prst="rect">
                            <a:avLst/>
                          </a:prstGeom>
                        </wps:spPr>
                        <wps:txbx>
                          <w:txbxContent>
                            <w:p>
                              <w:pPr>
                                <w:spacing w:line="236" w:lineRule="exact" w:before="121"/>
                                <w:ind w:left="0" w:right="0" w:firstLine="0"/>
                                <w:jc w:val="center"/>
                                <w:rPr>
                                  <w:b/>
                                  <w:sz w:val="24"/>
                                </w:rPr>
                              </w:pPr>
                              <w:r>
                                <w:rPr>
                                  <w:b/>
                                  <w:sz w:val="24"/>
                                </w:rPr>
                                <w:t>ANNUAL</w:t>
                              </w:r>
                              <w:r>
                                <w:rPr>
                                  <w:b/>
                                  <w:spacing w:val="-12"/>
                                  <w:sz w:val="24"/>
                                </w:rPr>
                                <w:t> </w:t>
                              </w:r>
                              <w:r>
                                <w:rPr>
                                  <w:b/>
                                  <w:spacing w:val="-2"/>
                                  <w:sz w:val="24"/>
                                </w:rPr>
                                <w:t>REPORT</w:t>
                              </w:r>
                            </w:p>
                          </w:txbxContent>
                        </wps:txbx>
                        <wps:bodyPr wrap="square" lIns="0" tIns="0" rIns="0" bIns="0" rtlCol="0">
                          <a:noAutofit/>
                        </wps:bodyPr>
                      </wps:wsp>
                    </wpg:wgp>
                  </a:graphicData>
                </a:graphic>
              </wp:anchor>
            </w:drawing>
          </mc:Choice>
          <mc:Fallback>
            <w:pict>
              <v:group style="position:absolute;margin-left:72pt;margin-top:114.480003pt;width:467.9pt;height:21.5pt;mso-position-horizontal-relative:page;mso-position-vertical-relative:page;z-index:15737344" id="docshapegroup63" coordorigin="1440,2290" coordsize="9358,430">
                <v:rect style="position:absolute;left:1440;top:2289;width:9358;height:430" id="docshape64" filled="true" fillcolor="#cccccc" stroked="false">
                  <v:fill type="solid"/>
                </v:rect>
                <v:shape style="position:absolute;left:1440;top:2289;width:9356;height:430" id="docshape65" coordorigin="1440,2290" coordsize="9356,430" path="m10795,2683l1440,2683,1440,2719,10795,2719,10795,2683xm10795,2290l1440,2290,1440,2326,10795,2326,10795,2290xe" filled="true" fillcolor="#000000" stroked="false">
                  <v:path arrowok="t"/>
                  <v:fill type="solid"/>
                </v:shape>
                <v:shape style="position:absolute;left:1440;top:2325;width:9358;height:358" type="#_x0000_t202" id="docshape66" filled="false" stroked="false">
                  <v:textbox inset="0,0,0,0">
                    <w:txbxContent>
                      <w:p>
                        <w:pPr>
                          <w:spacing w:line="236" w:lineRule="exact" w:before="121"/>
                          <w:ind w:left="0" w:right="0" w:firstLine="0"/>
                          <w:jc w:val="center"/>
                          <w:rPr>
                            <w:b/>
                            <w:sz w:val="24"/>
                          </w:rPr>
                        </w:pPr>
                        <w:r>
                          <w:rPr>
                            <w:b/>
                            <w:sz w:val="24"/>
                          </w:rPr>
                          <w:t>ANNUAL</w:t>
                        </w:r>
                        <w:r>
                          <w:rPr>
                            <w:b/>
                            <w:spacing w:val="-12"/>
                            <w:sz w:val="24"/>
                          </w:rPr>
                          <w:t> </w:t>
                        </w:r>
                        <w:r>
                          <w:rPr>
                            <w:b/>
                            <w:spacing w:val="-2"/>
                            <w:sz w:val="24"/>
                          </w:rPr>
                          <w:t>REPORT</w:t>
                        </w:r>
                      </w:p>
                    </w:txbxContent>
                  </v:textbox>
                  <w10:wrap type="none"/>
                </v:shape>
                <w10:wrap type="none"/>
              </v:group>
            </w:pict>
          </mc:Fallback>
        </mc:AlternateConten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15"/>
      </w:pPr>
    </w:p>
    <w:p>
      <w:pPr>
        <w:pStyle w:val="BodyText"/>
        <w:spacing w:line="235" w:lineRule="auto"/>
        <w:ind w:left="120" w:right="7070"/>
      </w:pPr>
      <w:r>
        <w:rPr/>
        <mc:AlternateContent>
          <mc:Choice Requires="wps">
            <w:drawing>
              <wp:anchor distT="0" distB="0" distL="0" distR="0" allowOverlap="1" layoutInCell="1" locked="0" behindDoc="0" simplePos="0" relativeHeight="15737856">
                <wp:simplePos x="0" y="0"/>
                <wp:positionH relativeFrom="page">
                  <wp:posOffset>2743200</wp:posOffset>
                </wp:positionH>
                <wp:positionV relativeFrom="paragraph">
                  <wp:posOffset>-1683373</wp:posOffset>
                </wp:positionV>
                <wp:extent cx="4113529" cy="5881370"/>
                <wp:effectExtent l="0" t="0" r="0" b="0"/>
                <wp:wrapNone/>
                <wp:docPr id="67" name="Group 67"/>
                <wp:cNvGraphicFramePr>
                  <a:graphicFrameLocks/>
                </wp:cNvGraphicFramePr>
                <a:graphic>
                  <a:graphicData uri="http://schemas.microsoft.com/office/word/2010/wordprocessingGroup">
                    <wpg:wgp>
                      <wpg:cNvPr id="67" name="Group 67"/>
                      <wpg:cNvGrpSpPr/>
                      <wpg:grpSpPr>
                        <a:xfrm>
                          <a:off x="0" y="0"/>
                          <a:ext cx="4113529" cy="5881370"/>
                          <a:chExt cx="4113529" cy="5881370"/>
                        </a:xfrm>
                      </wpg:grpSpPr>
                      <wps:wsp>
                        <wps:cNvPr id="68" name="Graphic 68"/>
                        <wps:cNvSpPr/>
                        <wps:spPr>
                          <a:xfrm>
                            <a:off x="0" y="0"/>
                            <a:ext cx="4113529" cy="5881370"/>
                          </a:xfrm>
                          <a:custGeom>
                            <a:avLst/>
                            <a:gdLst/>
                            <a:ahLst/>
                            <a:cxnLst/>
                            <a:rect l="l" t="t" r="r" b="b"/>
                            <a:pathLst>
                              <a:path w="4113529" h="5881370">
                                <a:moveTo>
                                  <a:pt x="4113276" y="0"/>
                                </a:moveTo>
                                <a:lnTo>
                                  <a:pt x="4101084" y="0"/>
                                </a:lnTo>
                                <a:lnTo>
                                  <a:pt x="4088892" y="0"/>
                                </a:lnTo>
                                <a:lnTo>
                                  <a:pt x="4076700" y="0"/>
                                </a:lnTo>
                                <a:lnTo>
                                  <a:pt x="4076700" y="22860"/>
                                </a:lnTo>
                                <a:lnTo>
                                  <a:pt x="4076700" y="5844540"/>
                                </a:lnTo>
                                <a:lnTo>
                                  <a:pt x="22860" y="5844540"/>
                                </a:lnTo>
                                <a:lnTo>
                                  <a:pt x="22860" y="22860"/>
                                </a:lnTo>
                                <a:lnTo>
                                  <a:pt x="4076700" y="22860"/>
                                </a:lnTo>
                                <a:lnTo>
                                  <a:pt x="4076700" y="0"/>
                                </a:lnTo>
                                <a:lnTo>
                                  <a:pt x="22860" y="0"/>
                                </a:lnTo>
                                <a:lnTo>
                                  <a:pt x="0" y="0"/>
                                </a:lnTo>
                                <a:lnTo>
                                  <a:pt x="0" y="22860"/>
                                </a:lnTo>
                                <a:lnTo>
                                  <a:pt x="0" y="5844540"/>
                                </a:lnTo>
                                <a:lnTo>
                                  <a:pt x="0" y="5856732"/>
                                </a:lnTo>
                                <a:lnTo>
                                  <a:pt x="22860" y="5856732"/>
                                </a:lnTo>
                                <a:lnTo>
                                  <a:pt x="4076700" y="5856732"/>
                                </a:lnTo>
                                <a:lnTo>
                                  <a:pt x="4088892" y="5856732"/>
                                </a:lnTo>
                                <a:lnTo>
                                  <a:pt x="4088892" y="5844540"/>
                                </a:lnTo>
                                <a:lnTo>
                                  <a:pt x="4088892" y="22860"/>
                                </a:lnTo>
                                <a:lnTo>
                                  <a:pt x="4101084" y="22860"/>
                                </a:lnTo>
                                <a:lnTo>
                                  <a:pt x="4101084" y="5868924"/>
                                </a:lnTo>
                                <a:lnTo>
                                  <a:pt x="0" y="5868924"/>
                                </a:lnTo>
                                <a:lnTo>
                                  <a:pt x="0" y="5881116"/>
                                </a:lnTo>
                                <a:lnTo>
                                  <a:pt x="4101084" y="5881116"/>
                                </a:lnTo>
                                <a:lnTo>
                                  <a:pt x="4113276" y="5881116"/>
                                </a:lnTo>
                                <a:lnTo>
                                  <a:pt x="4113276" y="5868924"/>
                                </a:lnTo>
                                <a:lnTo>
                                  <a:pt x="4113276" y="22860"/>
                                </a:lnTo>
                                <a:lnTo>
                                  <a:pt x="4113276" y="0"/>
                                </a:lnTo>
                                <a:close/>
                              </a:path>
                            </a:pathLst>
                          </a:custGeom>
                          <a:solidFill>
                            <a:srgbClr val="000000"/>
                          </a:solidFill>
                        </wps:spPr>
                        <wps:bodyPr wrap="square" lIns="0" tIns="0" rIns="0" bIns="0" rtlCol="0">
                          <a:prstTxWarp prst="textNoShape">
                            <a:avLst/>
                          </a:prstTxWarp>
                          <a:noAutofit/>
                        </wps:bodyPr>
                      </wps:wsp>
                      <wps:wsp>
                        <wps:cNvPr id="69" name="Textbox 69"/>
                        <wps:cNvSpPr txBox="1"/>
                        <wps:spPr>
                          <a:xfrm>
                            <a:off x="22859" y="22859"/>
                            <a:ext cx="4066540" cy="5834380"/>
                          </a:xfrm>
                          <a:prstGeom prst="rect">
                            <a:avLst/>
                          </a:prstGeom>
                        </wps:spPr>
                        <wps:txbx>
                          <w:txbxContent>
                            <w:p>
                              <w:pPr>
                                <w:spacing w:line="228" w:lineRule="exact" w:before="130"/>
                                <w:ind w:left="120" w:right="0" w:firstLine="0"/>
                                <w:jc w:val="left"/>
                                <w:rPr>
                                  <w:sz w:val="20"/>
                                </w:rPr>
                              </w:pPr>
                              <w:r>
                                <w:rPr>
                                  <w:b/>
                                  <w:spacing w:val="4"/>
                                  <w:sz w:val="20"/>
                                  <w:u w:val="single"/>
                                </w:rPr>
                                <w:t> </w:t>
                              </w:r>
                              <w:r>
                                <w:rPr>
                                  <w:b/>
                                  <w:spacing w:val="-8"/>
                                  <w:sz w:val="20"/>
                                  <w:u w:val="single"/>
                                </w:rPr>
                                <w:t>NOTE</w:t>
                              </w:r>
                              <w:r>
                                <w:rPr>
                                  <w:spacing w:val="-8"/>
                                  <w:sz w:val="20"/>
                                  <w:u w:val="single"/>
                                </w:rPr>
                                <w:t>:</w:t>
                              </w:r>
                              <w:r>
                                <w:rPr>
                                  <w:spacing w:val="-2"/>
                                  <w:sz w:val="20"/>
                                  <w:u w:val="single"/>
                                </w:rPr>
                                <w:t> </w:t>
                              </w:r>
                              <w:r>
                                <w:rPr>
                                  <w:spacing w:val="-8"/>
                                  <w:sz w:val="20"/>
                                  <w:u w:val="single"/>
                                </w:rPr>
                                <w:t>THIS</w:t>
                              </w:r>
                              <w:r>
                                <w:rPr>
                                  <w:spacing w:val="-2"/>
                                  <w:sz w:val="20"/>
                                  <w:u w:val="single"/>
                                </w:rPr>
                                <w:t> </w:t>
                              </w:r>
                              <w:r>
                                <w:rPr>
                                  <w:spacing w:val="-8"/>
                                  <w:sz w:val="20"/>
                                  <w:u w:val="single"/>
                                </w:rPr>
                                <w:t>SECTION</w:t>
                              </w:r>
                              <w:r>
                                <w:rPr>
                                  <w:spacing w:val="-2"/>
                                  <w:sz w:val="20"/>
                                  <w:u w:val="single"/>
                                </w:rPr>
                                <w:t> </w:t>
                              </w:r>
                              <w:r>
                                <w:rPr>
                                  <w:spacing w:val="-8"/>
                                  <w:sz w:val="20"/>
                                  <w:u w:val="single"/>
                                </w:rPr>
                                <w:t>OF</w:t>
                              </w:r>
                              <w:r>
                                <w:rPr>
                                  <w:spacing w:val="-2"/>
                                  <w:sz w:val="20"/>
                                  <w:u w:val="single"/>
                                </w:rPr>
                                <w:t> </w:t>
                              </w:r>
                              <w:r>
                                <w:rPr>
                                  <w:spacing w:val="-8"/>
                                  <w:sz w:val="20"/>
                                  <w:u w:val="single"/>
                                </w:rPr>
                                <w:t>APPENDIX</w:t>
                              </w:r>
                              <w:r>
                                <w:rPr>
                                  <w:spacing w:val="-1"/>
                                  <w:sz w:val="20"/>
                                  <w:u w:val="single"/>
                                </w:rPr>
                                <w:t> </w:t>
                              </w:r>
                              <w:r>
                                <w:rPr>
                                  <w:spacing w:val="-8"/>
                                  <w:sz w:val="20"/>
                                  <w:u w:val="single"/>
                                </w:rPr>
                                <w:t>D</w:t>
                              </w:r>
                              <w:r>
                                <w:rPr>
                                  <w:spacing w:val="-2"/>
                                  <w:sz w:val="20"/>
                                  <w:u w:val="single"/>
                                </w:rPr>
                                <w:t> </w:t>
                              </w:r>
                              <w:r>
                                <w:rPr>
                                  <w:spacing w:val="-8"/>
                                  <w:sz w:val="20"/>
                                  <w:u w:val="single"/>
                                </w:rPr>
                                <w:t>PROVIDES</w:t>
                              </w:r>
                              <w:r>
                                <w:rPr>
                                  <w:spacing w:val="-2"/>
                                  <w:sz w:val="20"/>
                                  <w:u w:val="single"/>
                                </w:rPr>
                                <w:t> </w:t>
                              </w:r>
                              <w:r>
                                <w:rPr>
                                  <w:spacing w:val="-8"/>
                                  <w:sz w:val="20"/>
                                  <w:u w:val="single"/>
                                </w:rPr>
                                <w:t>EXAMPLES</w:t>
                              </w:r>
                              <w:r>
                                <w:rPr>
                                  <w:spacing w:val="-2"/>
                                  <w:sz w:val="20"/>
                                  <w:u w:val="single"/>
                                </w:rPr>
                                <w:t> </w:t>
                              </w:r>
                              <w:r>
                                <w:rPr>
                                  <w:spacing w:val="-8"/>
                                  <w:sz w:val="20"/>
                                  <w:u w:val="single"/>
                                </w:rPr>
                                <w:t>OF</w:t>
                              </w:r>
                            </w:p>
                            <w:p>
                              <w:pPr>
                                <w:spacing w:line="228" w:lineRule="exact" w:before="0"/>
                                <w:ind w:left="120" w:right="0" w:firstLine="0"/>
                                <w:jc w:val="left"/>
                                <w:rPr>
                                  <w:sz w:val="20"/>
                                </w:rPr>
                              </w:pPr>
                              <w:r>
                                <w:rPr>
                                  <w:spacing w:val="5"/>
                                  <w:sz w:val="20"/>
                                  <w:u w:val="single"/>
                                </w:rPr>
                                <w:t> </w:t>
                              </w:r>
                              <w:r>
                                <w:rPr>
                                  <w:w w:val="90"/>
                                  <w:sz w:val="20"/>
                                  <w:u w:val="single"/>
                                </w:rPr>
                                <w:t>FINDINGS</w:t>
                              </w:r>
                              <w:r>
                                <w:rPr>
                                  <w:spacing w:val="6"/>
                                  <w:sz w:val="20"/>
                                  <w:u w:val="single"/>
                                </w:rPr>
                                <w:t> </w:t>
                              </w:r>
                              <w:r>
                                <w:rPr>
                                  <w:w w:val="90"/>
                                  <w:sz w:val="20"/>
                                  <w:u w:val="single"/>
                                </w:rPr>
                                <w:t>FOR</w:t>
                              </w:r>
                              <w:r>
                                <w:rPr>
                                  <w:spacing w:val="6"/>
                                  <w:sz w:val="20"/>
                                  <w:u w:val="single"/>
                                </w:rPr>
                                <w:t> </w:t>
                              </w:r>
                              <w:r>
                                <w:rPr>
                                  <w:w w:val="90"/>
                                  <w:sz w:val="20"/>
                                  <w:u w:val="single"/>
                                </w:rPr>
                                <w:t>SOME</w:t>
                              </w:r>
                              <w:r>
                                <w:rPr>
                                  <w:spacing w:val="6"/>
                                  <w:sz w:val="20"/>
                                  <w:u w:val="single"/>
                                </w:rPr>
                                <w:t> </w:t>
                              </w:r>
                              <w:r>
                                <w:rPr>
                                  <w:w w:val="90"/>
                                  <w:sz w:val="20"/>
                                  <w:u w:val="single"/>
                                </w:rPr>
                                <w:t>BUT</w:t>
                              </w:r>
                              <w:r>
                                <w:rPr>
                                  <w:spacing w:val="7"/>
                                  <w:sz w:val="20"/>
                                  <w:u w:val="single"/>
                                </w:rPr>
                                <w:t> </w:t>
                              </w:r>
                              <w:r>
                                <w:rPr>
                                  <w:w w:val="90"/>
                                  <w:sz w:val="20"/>
                                  <w:u w:val="single"/>
                                </w:rPr>
                                <w:t>NOT</w:t>
                              </w:r>
                              <w:r>
                                <w:rPr>
                                  <w:spacing w:val="6"/>
                                  <w:sz w:val="20"/>
                                  <w:u w:val="single"/>
                                </w:rPr>
                                <w:t> </w:t>
                              </w:r>
                              <w:r>
                                <w:rPr>
                                  <w:w w:val="90"/>
                                  <w:sz w:val="20"/>
                                  <w:u w:val="single"/>
                                </w:rPr>
                                <w:t>ALL</w:t>
                              </w:r>
                              <w:r>
                                <w:rPr>
                                  <w:spacing w:val="6"/>
                                  <w:sz w:val="20"/>
                                  <w:u w:val="single"/>
                                </w:rPr>
                                <w:t> </w:t>
                              </w:r>
                              <w:r>
                                <w:rPr>
                                  <w:w w:val="90"/>
                                  <w:sz w:val="20"/>
                                  <w:u w:val="single"/>
                                </w:rPr>
                                <w:t>TAX</w:t>
                              </w:r>
                              <w:r>
                                <w:rPr>
                                  <w:spacing w:val="6"/>
                                  <w:sz w:val="20"/>
                                  <w:u w:val="single"/>
                                </w:rPr>
                                <w:t> </w:t>
                              </w:r>
                              <w:r>
                                <w:rPr>
                                  <w:spacing w:val="-2"/>
                                  <w:w w:val="90"/>
                                  <w:sz w:val="20"/>
                                  <w:u w:val="single"/>
                                </w:rPr>
                                <w:t>FUNCTIONS.</w:t>
                              </w:r>
                            </w:p>
                            <w:p>
                              <w:pPr>
                                <w:spacing w:line="240" w:lineRule="auto" w:before="0"/>
                                <w:rPr>
                                  <w:sz w:val="20"/>
                                </w:rPr>
                              </w:pPr>
                            </w:p>
                            <w:p>
                              <w:pPr>
                                <w:spacing w:line="240" w:lineRule="auto" w:before="212"/>
                                <w:rPr>
                                  <w:sz w:val="20"/>
                                </w:rPr>
                              </w:pPr>
                            </w:p>
                            <w:p>
                              <w:pPr>
                                <w:spacing w:line="470" w:lineRule="auto" w:before="0"/>
                                <w:ind w:left="1754" w:right="1772" w:firstLine="0"/>
                                <w:jc w:val="center"/>
                                <w:rPr>
                                  <w:b/>
                                  <w:sz w:val="20"/>
                                </w:rPr>
                              </w:pPr>
                              <w:r>
                                <w:rPr>
                                  <w:b/>
                                  <w:spacing w:val="-2"/>
                                  <w:sz w:val="20"/>
                                </w:rPr>
                                <w:t>TAX</w:t>
                              </w:r>
                              <w:r>
                                <w:rPr>
                                  <w:b/>
                                  <w:spacing w:val="-11"/>
                                  <w:sz w:val="20"/>
                                </w:rPr>
                                <w:t> </w:t>
                              </w:r>
                              <w:r>
                                <w:rPr>
                                  <w:b/>
                                  <w:spacing w:val="-2"/>
                                  <w:sz w:val="20"/>
                                </w:rPr>
                                <w:t>PERFORMANCE</w:t>
                              </w:r>
                              <w:r>
                                <w:rPr>
                                  <w:b/>
                                  <w:spacing w:val="-10"/>
                                  <w:sz w:val="20"/>
                                </w:rPr>
                                <w:t> </w:t>
                              </w:r>
                              <w:r>
                                <w:rPr>
                                  <w:b/>
                                  <w:spacing w:val="-2"/>
                                  <w:sz w:val="20"/>
                                </w:rPr>
                                <w:t>SYSTEM </w:t>
                              </w:r>
                              <w:r>
                                <w:rPr>
                                  <w:b/>
                                  <w:sz w:val="20"/>
                                </w:rPr>
                                <w:t>ANNUAL REPORT FOR 1995 SECTION II</w:t>
                              </w:r>
                            </w:p>
                            <w:p>
                              <w:pPr>
                                <w:spacing w:before="2"/>
                                <w:ind w:left="439" w:right="453" w:firstLine="0"/>
                                <w:jc w:val="center"/>
                                <w:rPr>
                                  <w:sz w:val="20"/>
                                </w:rPr>
                              </w:pPr>
                              <w:r>
                                <w:rPr>
                                  <w:w w:val="90"/>
                                  <w:sz w:val="20"/>
                                  <w:u w:val="single"/>
                                </w:rPr>
                                <w:t>DETAILED</w:t>
                              </w:r>
                              <w:r>
                                <w:rPr>
                                  <w:spacing w:val="19"/>
                                  <w:sz w:val="20"/>
                                  <w:u w:val="single"/>
                                </w:rPr>
                                <w:t> </w:t>
                              </w:r>
                              <w:r>
                                <w:rPr>
                                  <w:w w:val="90"/>
                                  <w:sz w:val="20"/>
                                  <w:u w:val="single"/>
                                </w:rPr>
                                <w:t>REPORT</w:t>
                              </w:r>
                              <w:r>
                                <w:rPr>
                                  <w:spacing w:val="19"/>
                                  <w:sz w:val="20"/>
                                  <w:u w:val="single"/>
                                </w:rPr>
                                <w:t> </w:t>
                              </w:r>
                              <w:r>
                                <w:rPr>
                                  <w:w w:val="90"/>
                                  <w:sz w:val="20"/>
                                  <w:u w:val="single"/>
                                </w:rPr>
                                <w:t>FOR</w:t>
                              </w:r>
                              <w:r>
                                <w:rPr>
                                  <w:spacing w:val="20"/>
                                  <w:sz w:val="20"/>
                                  <w:u w:val="single"/>
                                </w:rPr>
                                <w:t> </w:t>
                              </w:r>
                              <w:r>
                                <w:rPr>
                                  <w:w w:val="90"/>
                                  <w:sz w:val="20"/>
                                  <w:u w:val="single"/>
                                </w:rPr>
                                <w:t>EACH</w:t>
                              </w:r>
                              <w:r>
                                <w:rPr>
                                  <w:spacing w:val="19"/>
                                  <w:sz w:val="20"/>
                                  <w:u w:val="single"/>
                                </w:rPr>
                                <w:t> </w:t>
                              </w:r>
                              <w:r>
                                <w:rPr>
                                  <w:spacing w:val="-2"/>
                                  <w:w w:val="90"/>
                                  <w:sz w:val="20"/>
                                  <w:u w:val="single"/>
                                </w:rPr>
                                <w:t>FUNCTION</w:t>
                              </w:r>
                            </w:p>
                            <w:p>
                              <w:pPr>
                                <w:spacing w:line="240" w:lineRule="auto" w:before="216"/>
                                <w:rPr>
                                  <w:sz w:val="20"/>
                                </w:rPr>
                              </w:pPr>
                            </w:p>
                            <w:p>
                              <w:pPr>
                                <w:spacing w:before="0"/>
                                <w:ind w:left="120" w:right="0" w:firstLine="0"/>
                                <w:jc w:val="left"/>
                                <w:rPr>
                                  <w:b/>
                                  <w:sz w:val="20"/>
                                </w:rPr>
                              </w:pPr>
                              <w:r>
                                <w:rPr>
                                  <w:b/>
                                  <w:spacing w:val="-2"/>
                                  <w:sz w:val="20"/>
                                </w:rPr>
                                <w:t>STATUS</w:t>
                              </w:r>
                            </w:p>
                            <w:p>
                              <w:pPr>
                                <w:spacing w:line="235" w:lineRule="auto" w:before="225"/>
                                <w:ind w:left="120" w:right="1863" w:firstLine="0"/>
                                <w:jc w:val="left"/>
                                <w:rPr>
                                  <w:sz w:val="20"/>
                                </w:rPr>
                              </w:pPr>
                              <w:r>
                                <w:rPr>
                                  <w:w w:val="90"/>
                                  <w:sz w:val="20"/>
                                </w:rPr>
                                <w:t>Findings from Computed Measures indicated that both New </w:t>
                              </w:r>
                              <w:r>
                                <w:rPr>
                                  <w:spacing w:val="-6"/>
                                  <w:sz w:val="20"/>
                                </w:rPr>
                                <w:t>and Successor Status Determinations were completed in a </w:t>
                              </w:r>
                              <w:r>
                                <w:rPr>
                                  <w:w w:val="90"/>
                                  <w:sz w:val="20"/>
                                </w:rPr>
                                <w:t>timely manner and have continued to improve. Reasonable Assurance of accuracy was found in all categories of Status </w:t>
                              </w:r>
                              <w:r>
                                <w:rPr>
                                  <w:spacing w:val="-6"/>
                                  <w:sz w:val="20"/>
                                </w:rPr>
                                <w:t>Determination and Posting – Newly established accounts, </w:t>
                              </w:r>
                              <w:r>
                                <w:rPr>
                                  <w:spacing w:val="-4"/>
                                  <w:sz w:val="20"/>
                                </w:rPr>
                                <w:t>Successors and Inactivations/Terminations.</w:t>
                              </w:r>
                            </w:p>
                            <w:p>
                              <w:pPr>
                                <w:spacing w:line="240" w:lineRule="auto" w:before="219"/>
                                <w:rPr>
                                  <w:sz w:val="20"/>
                                </w:rPr>
                              </w:pPr>
                            </w:p>
                            <w:p>
                              <w:pPr>
                                <w:spacing w:before="0"/>
                                <w:ind w:left="120" w:right="0" w:firstLine="0"/>
                                <w:jc w:val="left"/>
                                <w:rPr>
                                  <w:sz w:val="20"/>
                                </w:rPr>
                              </w:pPr>
                              <w:r>
                                <w:rPr>
                                  <w:w w:val="90"/>
                                  <w:sz w:val="20"/>
                                  <w:u w:val="single"/>
                                </w:rPr>
                                <w:t>Computed</w:t>
                              </w:r>
                              <w:r>
                                <w:rPr>
                                  <w:spacing w:val="-4"/>
                                  <w:w w:val="90"/>
                                  <w:sz w:val="20"/>
                                  <w:u w:val="single"/>
                                </w:rPr>
                                <w:t> </w:t>
                              </w:r>
                              <w:r>
                                <w:rPr>
                                  <w:w w:val="90"/>
                                  <w:sz w:val="20"/>
                                  <w:u w:val="single"/>
                                </w:rPr>
                                <w:t>Measures</w:t>
                              </w:r>
                              <w:r>
                                <w:rPr>
                                  <w:spacing w:val="-3"/>
                                  <w:w w:val="90"/>
                                  <w:sz w:val="20"/>
                                  <w:u w:val="single"/>
                                </w:rPr>
                                <w:t> </w:t>
                              </w:r>
                              <w:r>
                                <w:rPr>
                                  <w:spacing w:val="-2"/>
                                  <w:w w:val="90"/>
                                  <w:sz w:val="20"/>
                                  <w:u w:val="single"/>
                                </w:rPr>
                                <w:t>Findings</w:t>
                              </w:r>
                              <w:r>
                                <w:rPr>
                                  <w:spacing w:val="-2"/>
                                  <w:w w:val="90"/>
                                  <w:sz w:val="20"/>
                                </w:rPr>
                                <w:t>:</w:t>
                              </w:r>
                            </w:p>
                            <w:p>
                              <w:pPr>
                                <w:spacing w:line="240" w:lineRule="auto" w:before="221"/>
                                <w:rPr>
                                  <w:sz w:val="20"/>
                                </w:rPr>
                              </w:pPr>
                            </w:p>
                            <w:p>
                              <w:pPr>
                                <w:spacing w:line="235" w:lineRule="auto" w:before="0"/>
                                <w:ind w:left="1058" w:right="1863" w:hanging="939"/>
                                <w:jc w:val="left"/>
                                <w:rPr>
                                  <w:sz w:val="20"/>
                                </w:rPr>
                              </w:pPr>
                              <w:r>
                                <w:rPr>
                                  <w:spacing w:val="-6"/>
                                  <w:sz w:val="20"/>
                                </w:rPr>
                                <w:t>Indicator</w:t>
                              </w:r>
                              <w:r>
                                <w:rPr>
                                  <w:spacing w:val="10"/>
                                  <w:sz w:val="20"/>
                                </w:rPr>
                                <w:t> </w:t>
                              </w:r>
                              <w:r>
                                <w:rPr>
                                  <w:spacing w:val="-6"/>
                                  <w:sz w:val="20"/>
                                </w:rPr>
                                <w:t>1.</w:t>
                              </w:r>
                              <w:r>
                                <w:rPr>
                                  <w:spacing w:val="30"/>
                                  <w:sz w:val="20"/>
                                </w:rPr>
                                <w:t> </w:t>
                              </w:r>
                              <w:r>
                                <w:rPr>
                                  <w:spacing w:val="-6"/>
                                  <w:sz w:val="20"/>
                                </w:rPr>
                                <w:t>Percent</w:t>
                              </w:r>
                              <w:r>
                                <w:rPr>
                                  <w:spacing w:val="-7"/>
                                  <w:sz w:val="20"/>
                                </w:rPr>
                                <w:t> </w:t>
                              </w:r>
                              <w:r>
                                <w:rPr>
                                  <w:spacing w:val="-6"/>
                                  <w:sz w:val="20"/>
                                </w:rPr>
                                <w:t>of Status</w:t>
                              </w:r>
                              <w:r>
                                <w:rPr>
                                  <w:spacing w:val="-7"/>
                                  <w:sz w:val="20"/>
                                </w:rPr>
                                <w:t> </w:t>
                              </w:r>
                              <w:r>
                                <w:rPr>
                                  <w:spacing w:val="-6"/>
                                  <w:sz w:val="20"/>
                                </w:rPr>
                                <w:t>Determinations of</w:t>
                              </w:r>
                              <w:r>
                                <w:rPr>
                                  <w:spacing w:val="-7"/>
                                  <w:sz w:val="20"/>
                                </w:rPr>
                                <w:t> </w:t>
                              </w:r>
                              <w:r>
                                <w:rPr>
                                  <w:spacing w:val="-6"/>
                                  <w:sz w:val="20"/>
                                </w:rPr>
                                <w:t>newly established</w:t>
                              </w:r>
                              <w:r>
                                <w:rPr>
                                  <w:spacing w:val="39"/>
                                  <w:sz w:val="20"/>
                                </w:rPr>
                                <w:t> </w:t>
                              </w:r>
                              <w:r>
                                <w:rPr>
                                  <w:spacing w:val="-6"/>
                                  <w:sz w:val="20"/>
                                </w:rPr>
                                <w:t>accounts made</w:t>
                              </w:r>
                              <w:r>
                                <w:rPr>
                                  <w:spacing w:val="-7"/>
                                  <w:sz w:val="20"/>
                                </w:rPr>
                                <w:t> </w:t>
                              </w:r>
                              <w:r>
                                <w:rPr>
                                  <w:spacing w:val="-6"/>
                                  <w:sz w:val="20"/>
                                </w:rPr>
                                <w:t>within 90</w:t>
                              </w:r>
                              <w:r>
                                <w:rPr>
                                  <w:spacing w:val="-7"/>
                                  <w:sz w:val="20"/>
                                </w:rPr>
                                <w:t> </w:t>
                              </w:r>
                              <w:r>
                                <w:rPr>
                                  <w:spacing w:val="-6"/>
                                  <w:sz w:val="20"/>
                                </w:rPr>
                                <w:t>days </w:t>
                              </w:r>
                              <w:r>
                                <w:rPr>
                                  <w:w w:val="90"/>
                                  <w:sz w:val="20"/>
                                </w:rPr>
                                <w:t>from</w:t>
                              </w:r>
                              <w:r>
                                <w:rPr>
                                  <w:spacing w:val="-2"/>
                                  <w:w w:val="90"/>
                                  <w:sz w:val="20"/>
                                </w:rPr>
                                <w:t> </w:t>
                              </w:r>
                              <w:r>
                                <w:rPr>
                                  <w:w w:val="90"/>
                                  <w:sz w:val="20"/>
                                </w:rPr>
                                <w:t>the</w:t>
                              </w:r>
                              <w:r>
                                <w:rPr>
                                  <w:spacing w:val="-1"/>
                                  <w:w w:val="90"/>
                                  <w:sz w:val="20"/>
                                </w:rPr>
                                <w:t> </w:t>
                              </w:r>
                              <w:r>
                                <w:rPr>
                                  <w:w w:val="90"/>
                                  <w:sz w:val="20"/>
                                </w:rPr>
                                <w:t>last</w:t>
                              </w:r>
                              <w:r>
                                <w:rPr>
                                  <w:spacing w:val="-1"/>
                                  <w:w w:val="90"/>
                                  <w:sz w:val="20"/>
                                </w:rPr>
                                <w:t> </w:t>
                              </w:r>
                              <w:r>
                                <w:rPr>
                                  <w:w w:val="90"/>
                                  <w:sz w:val="20"/>
                                </w:rPr>
                                <w:t>day</w:t>
                              </w:r>
                              <w:r>
                                <w:rPr>
                                  <w:spacing w:val="-1"/>
                                  <w:w w:val="90"/>
                                  <w:sz w:val="20"/>
                                </w:rPr>
                                <w:t> </w:t>
                              </w:r>
                              <w:r>
                                <w:rPr>
                                  <w:w w:val="90"/>
                                  <w:sz w:val="20"/>
                                </w:rPr>
                                <w:t>of</w:t>
                              </w:r>
                              <w:r>
                                <w:rPr>
                                  <w:spacing w:val="-1"/>
                                  <w:w w:val="90"/>
                                  <w:sz w:val="20"/>
                                </w:rPr>
                                <w:t> </w:t>
                              </w:r>
                              <w:r>
                                <w:rPr>
                                  <w:w w:val="90"/>
                                  <w:sz w:val="20"/>
                                </w:rPr>
                                <w:t>the</w:t>
                              </w:r>
                              <w:r>
                                <w:rPr>
                                  <w:spacing w:val="-1"/>
                                  <w:w w:val="90"/>
                                  <w:sz w:val="20"/>
                                </w:rPr>
                                <w:t> </w:t>
                              </w:r>
                              <w:r>
                                <w:rPr>
                                  <w:w w:val="90"/>
                                  <w:sz w:val="20"/>
                                </w:rPr>
                                <w:t>quarter</w:t>
                              </w:r>
                              <w:r>
                                <w:rPr>
                                  <w:spacing w:val="-2"/>
                                  <w:w w:val="90"/>
                                  <w:sz w:val="20"/>
                                </w:rPr>
                                <w:t> </w:t>
                              </w:r>
                              <w:r>
                                <w:rPr>
                                  <w:w w:val="90"/>
                                  <w:sz w:val="20"/>
                                </w:rPr>
                                <w:t>in</w:t>
                              </w:r>
                              <w:r>
                                <w:rPr>
                                  <w:spacing w:val="-2"/>
                                  <w:w w:val="90"/>
                                  <w:sz w:val="20"/>
                                </w:rPr>
                                <w:t> </w:t>
                              </w:r>
                              <w:r>
                                <w:rPr>
                                  <w:w w:val="90"/>
                                  <w:sz w:val="20"/>
                                </w:rPr>
                                <w:t>which</w:t>
                              </w:r>
                              <w:r>
                                <w:rPr>
                                  <w:spacing w:val="-2"/>
                                  <w:w w:val="90"/>
                                  <w:sz w:val="20"/>
                                </w:rPr>
                                <w:t> </w:t>
                              </w:r>
                              <w:r>
                                <w:rPr>
                                  <w:w w:val="90"/>
                                  <w:sz w:val="20"/>
                                </w:rPr>
                                <w:t>the </w:t>
                              </w:r>
                              <w:r>
                                <w:rPr>
                                  <w:spacing w:val="-2"/>
                                  <w:sz w:val="20"/>
                                </w:rPr>
                                <w:t>account</w:t>
                              </w:r>
                              <w:r>
                                <w:rPr>
                                  <w:spacing w:val="-11"/>
                                  <w:sz w:val="20"/>
                                </w:rPr>
                                <w:t> </w:t>
                              </w:r>
                              <w:r>
                                <w:rPr>
                                  <w:spacing w:val="-2"/>
                                  <w:sz w:val="20"/>
                                </w:rPr>
                                <w:t>first</w:t>
                              </w:r>
                              <w:r>
                                <w:rPr>
                                  <w:spacing w:val="-10"/>
                                  <w:sz w:val="20"/>
                                </w:rPr>
                                <w:t> </w:t>
                              </w:r>
                              <w:r>
                                <w:rPr>
                                  <w:spacing w:val="-2"/>
                                  <w:sz w:val="20"/>
                                </w:rPr>
                                <w:t>became</w:t>
                              </w:r>
                              <w:r>
                                <w:rPr>
                                  <w:spacing w:val="-11"/>
                                  <w:sz w:val="20"/>
                                </w:rPr>
                                <w:t> </w:t>
                              </w:r>
                              <w:r>
                                <w:rPr>
                                  <w:spacing w:val="-2"/>
                                  <w:sz w:val="20"/>
                                </w:rPr>
                                <w:t>liable:</w:t>
                              </w:r>
                            </w:p>
                            <w:p>
                              <w:pPr>
                                <w:spacing w:before="222"/>
                                <w:ind w:left="1958" w:right="0" w:firstLine="0"/>
                                <w:jc w:val="left"/>
                                <w:rPr>
                                  <w:sz w:val="20"/>
                                </w:rPr>
                              </w:pPr>
                              <w:r>
                                <w:rPr>
                                  <w:w w:val="95"/>
                                  <w:sz w:val="20"/>
                                  <w:u w:val="single"/>
                                </w:rPr>
                                <w:t>1993</w:t>
                              </w:r>
                              <w:r>
                                <w:rPr>
                                  <w:spacing w:val="72"/>
                                  <w:w w:val="150"/>
                                  <w:sz w:val="20"/>
                                </w:rPr>
                                <w:t> </w:t>
                              </w:r>
                              <w:r>
                                <w:rPr>
                                  <w:w w:val="95"/>
                                  <w:sz w:val="20"/>
                                  <w:u w:val="single"/>
                                </w:rPr>
                                <w:t>1994</w:t>
                              </w:r>
                              <w:r>
                                <w:rPr>
                                  <w:spacing w:val="72"/>
                                  <w:w w:val="150"/>
                                  <w:sz w:val="20"/>
                                </w:rPr>
                                <w:t> </w:t>
                              </w:r>
                              <w:r>
                                <w:rPr>
                                  <w:spacing w:val="-4"/>
                                  <w:w w:val="95"/>
                                  <w:sz w:val="20"/>
                                  <w:u w:val="single"/>
                                </w:rPr>
                                <w:t>1995</w:t>
                              </w:r>
                            </w:p>
                            <w:p>
                              <w:pPr>
                                <w:spacing w:before="222"/>
                                <w:ind w:left="1958" w:right="0" w:firstLine="0"/>
                                <w:jc w:val="left"/>
                                <w:rPr>
                                  <w:sz w:val="20"/>
                                </w:rPr>
                              </w:pPr>
                              <w:r>
                                <w:rPr>
                                  <w:spacing w:val="-4"/>
                                  <w:sz w:val="20"/>
                                </w:rPr>
                                <w:t>80.3%</w:t>
                              </w:r>
                              <w:r>
                                <w:rPr>
                                  <w:spacing w:val="40"/>
                                  <w:sz w:val="20"/>
                                </w:rPr>
                                <w:t> </w:t>
                              </w:r>
                              <w:r>
                                <w:rPr>
                                  <w:spacing w:val="-4"/>
                                  <w:sz w:val="20"/>
                                </w:rPr>
                                <w:t>80.6%</w:t>
                              </w:r>
                              <w:r>
                                <w:rPr>
                                  <w:spacing w:val="40"/>
                                  <w:sz w:val="20"/>
                                </w:rPr>
                                <w:t> </w:t>
                              </w:r>
                              <w:r>
                                <w:rPr>
                                  <w:spacing w:val="-4"/>
                                  <w:sz w:val="20"/>
                                </w:rPr>
                                <w:t>81.2%</w:t>
                              </w:r>
                            </w:p>
                          </w:txbxContent>
                        </wps:txbx>
                        <wps:bodyPr wrap="square" lIns="0" tIns="0" rIns="0" bIns="0" rtlCol="0">
                          <a:noAutofit/>
                        </wps:bodyPr>
                      </wps:wsp>
                    </wpg:wgp>
                  </a:graphicData>
                </a:graphic>
              </wp:anchor>
            </w:drawing>
          </mc:Choice>
          <mc:Fallback>
            <w:pict>
              <v:group style="position:absolute;margin-left:216pt;margin-top:-132.549103pt;width:323.9pt;height:463.1pt;mso-position-horizontal-relative:page;mso-position-vertical-relative:paragraph;z-index:15737856" id="docshapegroup67" coordorigin="4320,-2651" coordsize="6478,9262">
                <v:shape style="position:absolute;left:4320;top:-2651;width:6478;height:9262" id="docshape68" coordorigin="4320,-2651" coordsize="6478,9262" path="m10798,-2651l10778,-2651,10759,-2651,10740,-2651,10740,-2615,10740,6553,4356,6553,4356,-2615,10740,-2615,10740,-2651,4356,-2651,4320,-2651,4320,-2615,4320,6553,4320,6572,4356,6572,10740,6572,10759,6572,10759,6553,10759,-2615,10778,-2615,10778,6591,4320,6591,4320,6611,10778,6611,10798,6611,10798,6591,10798,-2615,10798,-2651xe" filled="true" fillcolor="#000000" stroked="false">
                  <v:path arrowok="t"/>
                  <v:fill type="solid"/>
                </v:shape>
                <v:shape style="position:absolute;left:4356;top:-2615;width:6404;height:9188" type="#_x0000_t202" id="docshape69" filled="false" stroked="false">
                  <v:textbox inset="0,0,0,0">
                    <w:txbxContent>
                      <w:p>
                        <w:pPr>
                          <w:spacing w:line="228" w:lineRule="exact" w:before="130"/>
                          <w:ind w:left="120" w:right="0" w:firstLine="0"/>
                          <w:jc w:val="left"/>
                          <w:rPr>
                            <w:sz w:val="20"/>
                          </w:rPr>
                        </w:pPr>
                        <w:r>
                          <w:rPr>
                            <w:b/>
                            <w:spacing w:val="4"/>
                            <w:sz w:val="20"/>
                            <w:u w:val="single"/>
                          </w:rPr>
                          <w:t> </w:t>
                        </w:r>
                        <w:r>
                          <w:rPr>
                            <w:b/>
                            <w:spacing w:val="-8"/>
                            <w:sz w:val="20"/>
                            <w:u w:val="single"/>
                          </w:rPr>
                          <w:t>NOTE</w:t>
                        </w:r>
                        <w:r>
                          <w:rPr>
                            <w:spacing w:val="-8"/>
                            <w:sz w:val="20"/>
                            <w:u w:val="single"/>
                          </w:rPr>
                          <w:t>:</w:t>
                        </w:r>
                        <w:r>
                          <w:rPr>
                            <w:spacing w:val="-2"/>
                            <w:sz w:val="20"/>
                            <w:u w:val="single"/>
                          </w:rPr>
                          <w:t> </w:t>
                        </w:r>
                        <w:r>
                          <w:rPr>
                            <w:spacing w:val="-8"/>
                            <w:sz w:val="20"/>
                            <w:u w:val="single"/>
                          </w:rPr>
                          <w:t>THIS</w:t>
                        </w:r>
                        <w:r>
                          <w:rPr>
                            <w:spacing w:val="-2"/>
                            <w:sz w:val="20"/>
                            <w:u w:val="single"/>
                          </w:rPr>
                          <w:t> </w:t>
                        </w:r>
                        <w:r>
                          <w:rPr>
                            <w:spacing w:val="-8"/>
                            <w:sz w:val="20"/>
                            <w:u w:val="single"/>
                          </w:rPr>
                          <w:t>SECTION</w:t>
                        </w:r>
                        <w:r>
                          <w:rPr>
                            <w:spacing w:val="-2"/>
                            <w:sz w:val="20"/>
                            <w:u w:val="single"/>
                          </w:rPr>
                          <w:t> </w:t>
                        </w:r>
                        <w:r>
                          <w:rPr>
                            <w:spacing w:val="-8"/>
                            <w:sz w:val="20"/>
                            <w:u w:val="single"/>
                          </w:rPr>
                          <w:t>OF</w:t>
                        </w:r>
                        <w:r>
                          <w:rPr>
                            <w:spacing w:val="-2"/>
                            <w:sz w:val="20"/>
                            <w:u w:val="single"/>
                          </w:rPr>
                          <w:t> </w:t>
                        </w:r>
                        <w:r>
                          <w:rPr>
                            <w:spacing w:val="-8"/>
                            <w:sz w:val="20"/>
                            <w:u w:val="single"/>
                          </w:rPr>
                          <w:t>APPENDIX</w:t>
                        </w:r>
                        <w:r>
                          <w:rPr>
                            <w:spacing w:val="-1"/>
                            <w:sz w:val="20"/>
                            <w:u w:val="single"/>
                          </w:rPr>
                          <w:t> </w:t>
                        </w:r>
                        <w:r>
                          <w:rPr>
                            <w:spacing w:val="-8"/>
                            <w:sz w:val="20"/>
                            <w:u w:val="single"/>
                          </w:rPr>
                          <w:t>D</w:t>
                        </w:r>
                        <w:r>
                          <w:rPr>
                            <w:spacing w:val="-2"/>
                            <w:sz w:val="20"/>
                            <w:u w:val="single"/>
                          </w:rPr>
                          <w:t> </w:t>
                        </w:r>
                        <w:r>
                          <w:rPr>
                            <w:spacing w:val="-8"/>
                            <w:sz w:val="20"/>
                            <w:u w:val="single"/>
                          </w:rPr>
                          <w:t>PROVIDES</w:t>
                        </w:r>
                        <w:r>
                          <w:rPr>
                            <w:spacing w:val="-2"/>
                            <w:sz w:val="20"/>
                            <w:u w:val="single"/>
                          </w:rPr>
                          <w:t> </w:t>
                        </w:r>
                        <w:r>
                          <w:rPr>
                            <w:spacing w:val="-8"/>
                            <w:sz w:val="20"/>
                            <w:u w:val="single"/>
                          </w:rPr>
                          <w:t>EXAMPLES</w:t>
                        </w:r>
                        <w:r>
                          <w:rPr>
                            <w:spacing w:val="-2"/>
                            <w:sz w:val="20"/>
                            <w:u w:val="single"/>
                          </w:rPr>
                          <w:t> </w:t>
                        </w:r>
                        <w:r>
                          <w:rPr>
                            <w:spacing w:val="-8"/>
                            <w:sz w:val="20"/>
                            <w:u w:val="single"/>
                          </w:rPr>
                          <w:t>OF</w:t>
                        </w:r>
                      </w:p>
                      <w:p>
                        <w:pPr>
                          <w:spacing w:line="228" w:lineRule="exact" w:before="0"/>
                          <w:ind w:left="120" w:right="0" w:firstLine="0"/>
                          <w:jc w:val="left"/>
                          <w:rPr>
                            <w:sz w:val="20"/>
                          </w:rPr>
                        </w:pPr>
                        <w:r>
                          <w:rPr>
                            <w:spacing w:val="5"/>
                            <w:sz w:val="20"/>
                            <w:u w:val="single"/>
                          </w:rPr>
                          <w:t> </w:t>
                        </w:r>
                        <w:r>
                          <w:rPr>
                            <w:w w:val="90"/>
                            <w:sz w:val="20"/>
                            <w:u w:val="single"/>
                          </w:rPr>
                          <w:t>FINDINGS</w:t>
                        </w:r>
                        <w:r>
                          <w:rPr>
                            <w:spacing w:val="6"/>
                            <w:sz w:val="20"/>
                            <w:u w:val="single"/>
                          </w:rPr>
                          <w:t> </w:t>
                        </w:r>
                        <w:r>
                          <w:rPr>
                            <w:w w:val="90"/>
                            <w:sz w:val="20"/>
                            <w:u w:val="single"/>
                          </w:rPr>
                          <w:t>FOR</w:t>
                        </w:r>
                        <w:r>
                          <w:rPr>
                            <w:spacing w:val="6"/>
                            <w:sz w:val="20"/>
                            <w:u w:val="single"/>
                          </w:rPr>
                          <w:t> </w:t>
                        </w:r>
                        <w:r>
                          <w:rPr>
                            <w:w w:val="90"/>
                            <w:sz w:val="20"/>
                            <w:u w:val="single"/>
                          </w:rPr>
                          <w:t>SOME</w:t>
                        </w:r>
                        <w:r>
                          <w:rPr>
                            <w:spacing w:val="6"/>
                            <w:sz w:val="20"/>
                            <w:u w:val="single"/>
                          </w:rPr>
                          <w:t> </w:t>
                        </w:r>
                        <w:r>
                          <w:rPr>
                            <w:w w:val="90"/>
                            <w:sz w:val="20"/>
                            <w:u w:val="single"/>
                          </w:rPr>
                          <w:t>BUT</w:t>
                        </w:r>
                        <w:r>
                          <w:rPr>
                            <w:spacing w:val="7"/>
                            <w:sz w:val="20"/>
                            <w:u w:val="single"/>
                          </w:rPr>
                          <w:t> </w:t>
                        </w:r>
                        <w:r>
                          <w:rPr>
                            <w:w w:val="90"/>
                            <w:sz w:val="20"/>
                            <w:u w:val="single"/>
                          </w:rPr>
                          <w:t>NOT</w:t>
                        </w:r>
                        <w:r>
                          <w:rPr>
                            <w:spacing w:val="6"/>
                            <w:sz w:val="20"/>
                            <w:u w:val="single"/>
                          </w:rPr>
                          <w:t> </w:t>
                        </w:r>
                        <w:r>
                          <w:rPr>
                            <w:w w:val="90"/>
                            <w:sz w:val="20"/>
                            <w:u w:val="single"/>
                          </w:rPr>
                          <w:t>ALL</w:t>
                        </w:r>
                        <w:r>
                          <w:rPr>
                            <w:spacing w:val="6"/>
                            <w:sz w:val="20"/>
                            <w:u w:val="single"/>
                          </w:rPr>
                          <w:t> </w:t>
                        </w:r>
                        <w:r>
                          <w:rPr>
                            <w:w w:val="90"/>
                            <w:sz w:val="20"/>
                            <w:u w:val="single"/>
                          </w:rPr>
                          <w:t>TAX</w:t>
                        </w:r>
                        <w:r>
                          <w:rPr>
                            <w:spacing w:val="6"/>
                            <w:sz w:val="20"/>
                            <w:u w:val="single"/>
                          </w:rPr>
                          <w:t> </w:t>
                        </w:r>
                        <w:r>
                          <w:rPr>
                            <w:spacing w:val="-2"/>
                            <w:w w:val="90"/>
                            <w:sz w:val="20"/>
                            <w:u w:val="single"/>
                          </w:rPr>
                          <w:t>FUNCTIONS.</w:t>
                        </w:r>
                      </w:p>
                      <w:p>
                        <w:pPr>
                          <w:spacing w:line="240" w:lineRule="auto" w:before="0"/>
                          <w:rPr>
                            <w:sz w:val="20"/>
                          </w:rPr>
                        </w:pPr>
                      </w:p>
                      <w:p>
                        <w:pPr>
                          <w:spacing w:line="240" w:lineRule="auto" w:before="212"/>
                          <w:rPr>
                            <w:sz w:val="20"/>
                          </w:rPr>
                        </w:pPr>
                      </w:p>
                      <w:p>
                        <w:pPr>
                          <w:spacing w:line="470" w:lineRule="auto" w:before="0"/>
                          <w:ind w:left="1754" w:right="1772" w:firstLine="0"/>
                          <w:jc w:val="center"/>
                          <w:rPr>
                            <w:b/>
                            <w:sz w:val="20"/>
                          </w:rPr>
                        </w:pPr>
                        <w:r>
                          <w:rPr>
                            <w:b/>
                            <w:spacing w:val="-2"/>
                            <w:sz w:val="20"/>
                          </w:rPr>
                          <w:t>TAX</w:t>
                        </w:r>
                        <w:r>
                          <w:rPr>
                            <w:b/>
                            <w:spacing w:val="-11"/>
                            <w:sz w:val="20"/>
                          </w:rPr>
                          <w:t> </w:t>
                        </w:r>
                        <w:r>
                          <w:rPr>
                            <w:b/>
                            <w:spacing w:val="-2"/>
                            <w:sz w:val="20"/>
                          </w:rPr>
                          <w:t>PERFORMANCE</w:t>
                        </w:r>
                        <w:r>
                          <w:rPr>
                            <w:b/>
                            <w:spacing w:val="-10"/>
                            <w:sz w:val="20"/>
                          </w:rPr>
                          <w:t> </w:t>
                        </w:r>
                        <w:r>
                          <w:rPr>
                            <w:b/>
                            <w:spacing w:val="-2"/>
                            <w:sz w:val="20"/>
                          </w:rPr>
                          <w:t>SYSTEM </w:t>
                        </w:r>
                        <w:r>
                          <w:rPr>
                            <w:b/>
                            <w:sz w:val="20"/>
                          </w:rPr>
                          <w:t>ANNUAL REPORT FOR 1995 SECTION II</w:t>
                        </w:r>
                      </w:p>
                      <w:p>
                        <w:pPr>
                          <w:spacing w:before="2"/>
                          <w:ind w:left="439" w:right="453" w:firstLine="0"/>
                          <w:jc w:val="center"/>
                          <w:rPr>
                            <w:sz w:val="20"/>
                          </w:rPr>
                        </w:pPr>
                        <w:r>
                          <w:rPr>
                            <w:w w:val="90"/>
                            <w:sz w:val="20"/>
                            <w:u w:val="single"/>
                          </w:rPr>
                          <w:t>DETAILED</w:t>
                        </w:r>
                        <w:r>
                          <w:rPr>
                            <w:spacing w:val="19"/>
                            <w:sz w:val="20"/>
                            <w:u w:val="single"/>
                          </w:rPr>
                          <w:t> </w:t>
                        </w:r>
                        <w:r>
                          <w:rPr>
                            <w:w w:val="90"/>
                            <w:sz w:val="20"/>
                            <w:u w:val="single"/>
                          </w:rPr>
                          <w:t>REPORT</w:t>
                        </w:r>
                        <w:r>
                          <w:rPr>
                            <w:spacing w:val="19"/>
                            <w:sz w:val="20"/>
                            <w:u w:val="single"/>
                          </w:rPr>
                          <w:t> </w:t>
                        </w:r>
                        <w:r>
                          <w:rPr>
                            <w:w w:val="90"/>
                            <w:sz w:val="20"/>
                            <w:u w:val="single"/>
                          </w:rPr>
                          <w:t>FOR</w:t>
                        </w:r>
                        <w:r>
                          <w:rPr>
                            <w:spacing w:val="20"/>
                            <w:sz w:val="20"/>
                            <w:u w:val="single"/>
                          </w:rPr>
                          <w:t> </w:t>
                        </w:r>
                        <w:r>
                          <w:rPr>
                            <w:w w:val="90"/>
                            <w:sz w:val="20"/>
                            <w:u w:val="single"/>
                          </w:rPr>
                          <w:t>EACH</w:t>
                        </w:r>
                        <w:r>
                          <w:rPr>
                            <w:spacing w:val="19"/>
                            <w:sz w:val="20"/>
                            <w:u w:val="single"/>
                          </w:rPr>
                          <w:t> </w:t>
                        </w:r>
                        <w:r>
                          <w:rPr>
                            <w:spacing w:val="-2"/>
                            <w:w w:val="90"/>
                            <w:sz w:val="20"/>
                            <w:u w:val="single"/>
                          </w:rPr>
                          <w:t>FUNCTION</w:t>
                        </w:r>
                      </w:p>
                      <w:p>
                        <w:pPr>
                          <w:spacing w:line="240" w:lineRule="auto" w:before="216"/>
                          <w:rPr>
                            <w:sz w:val="20"/>
                          </w:rPr>
                        </w:pPr>
                      </w:p>
                      <w:p>
                        <w:pPr>
                          <w:spacing w:before="0"/>
                          <w:ind w:left="120" w:right="0" w:firstLine="0"/>
                          <w:jc w:val="left"/>
                          <w:rPr>
                            <w:b/>
                            <w:sz w:val="20"/>
                          </w:rPr>
                        </w:pPr>
                        <w:r>
                          <w:rPr>
                            <w:b/>
                            <w:spacing w:val="-2"/>
                            <w:sz w:val="20"/>
                          </w:rPr>
                          <w:t>STATUS</w:t>
                        </w:r>
                      </w:p>
                      <w:p>
                        <w:pPr>
                          <w:spacing w:line="235" w:lineRule="auto" w:before="225"/>
                          <w:ind w:left="120" w:right="1863" w:firstLine="0"/>
                          <w:jc w:val="left"/>
                          <w:rPr>
                            <w:sz w:val="20"/>
                          </w:rPr>
                        </w:pPr>
                        <w:r>
                          <w:rPr>
                            <w:w w:val="90"/>
                            <w:sz w:val="20"/>
                          </w:rPr>
                          <w:t>Findings from Computed Measures indicated that both New </w:t>
                        </w:r>
                        <w:r>
                          <w:rPr>
                            <w:spacing w:val="-6"/>
                            <w:sz w:val="20"/>
                          </w:rPr>
                          <w:t>and Successor Status Determinations were completed in a </w:t>
                        </w:r>
                        <w:r>
                          <w:rPr>
                            <w:w w:val="90"/>
                            <w:sz w:val="20"/>
                          </w:rPr>
                          <w:t>timely manner and have continued to improve. Reasonable Assurance of accuracy was found in all categories of Status </w:t>
                        </w:r>
                        <w:r>
                          <w:rPr>
                            <w:spacing w:val="-6"/>
                            <w:sz w:val="20"/>
                          </w:rPr>
                          <w:t>Determination and Posting – Newly established accounts, </w:t>
                        </w:r>
                        <w:r>
                          <w:rPr>
                            <w:spacing w:val="-4"/>
                            <w:sz w:val="20"/>
                          </w:rPr>
                          <w:t>Successors and Inactivations/Terminations.</w:t>
                        </w:r>
                      </w:p>
                      <w:p>
                        <w:pPr>
                          <w:spacing w:line="240" w:lineRule="auto" w:before="219"/>
                          <w:rPr>
                            <w:sz w:val="20"/>
                          </w:rPr>
                        </w:pPr>
                      </w:p>
                      <w:p>
                        <w:pPr>
                          <w:spacing w:before="0"/>
                          <w:ind w:left="120" w:right="0" w:firstLine="0"/>
                          <w:jc w:val="left"/>
                          <w:rPr>
                            <w:sz w:val="20"/>
                          </w:rPr>
                        </w:pPr>
                        <w:r>
                          <w:rPr>
                            <w:w w:val="90"/>
                            <w:sz w:val="20"/>
                            <w:u w:val="single"/>
                          </w:rPr>
                          <w:t>Computed</w:t>
                        </w:r>
                        <w:r>
                          <w:rPr>
                            <w:spacing w:val="-4"/>
                            <w:w w:val="90"/>
                            <w:sz w:val="20"/>
                            <w:u w:val="single"/>
                          </w:rPr>
                          <w:t> </w:t>
                        </w:r>
                        <w:r>
                          <w:rPr>
                            <w:w w:val="90"/>
                            <w:sz w:val="20"/>
                            <w:u w:val="single"/>
                          </w:rPr>
                          <w:t>Measures</w:t>
                        </w:r>
                        <w:r>
                          <w:rPr>
                            <w:spacing w:val="-3"/>
                            <w:w w:val="90"/>
                            <w:sz w:val="20"/>
                            <w:u w:val="single"/>
                          </w:rPr>
                          <w:t> </w:t>
                        </w:r>
                        <w:r>
                          <w:rPr>
                            <w:spacing w:val="-2"/>
                            <w:w w:val="90"/>
                            <w:sz w:val="20"/>
                            <w:u w:val="single"/>
                          </w:rPr>
                          <w:t>Findings</w:t>
                        </w:r>
                        <w:r>
                          <w:rPr>
                            <w:spacing w:val="-2"/>
                            <w:w w:val="90"/>
                            <w:sz w:val="20"/>
                          </w:rPr>
                          <w:t>:</w:t>
                        </w:r>
                      </w:p>
                      <w:p>
                        <w:pPr>
                          <w:spacing w:line="240" w:lineRule="auto" w:before="221"/>
                          <w:rPr>
                            <w:sz w:val="20"/>
                          </w:rPr>
                        </w:pPr>
                      </w:p>
                      <w:p>
                        <w:pPr>
                          <w:spacing w:line="235" w:lineRule="auto" w:before="0"/>
                          <w:ind w:left="1058" w:right="1863" w:hanging="939"/>
                          <w:jc w:val="left"/>
                          <w:rPr>
                            <w:sz w:val="20"/>
                          </w:rPr>
                        </w:pPr>
                        <w:r>
                          <w:rPr>
                            <w:spacing w:val="-6"/>
                            <w:sz w:val="20"/>
                          </w:rPr>
                          <w:t>Indicator</w:t>
                        </w:r>
                        <w:r>
                          <w:rPr>
                            <w:spacing w:val="10"/>
                            <w:sz w:val="20"/>
                          </w:rPr>
                          <w:t> </w:t>
                        </w:r>
                        <w:r>
                          <w:rPr>
                            <w:spacing w:val="-6"/>
                            <w:sz w:val="20"/>
                          </w:rPr>
                          <w:t>1.</w:t>
                        </w:r>
                        <w:r>
                          <w:rPr>
                            <w:spacing w:val="30"/>
                            <w:sz w:val="20"/>
                          </w:rPr>
                          <w:t> </w:t>
                        </w:r>
                        <w:r>
                          <w:rPr>
                            <w:spacing w:val="-6"/>
                            <w:sz w:val="20"/>
                          </w:rPr>
                          <w:t>Percent</w:t>
                        </w:r>
                        <w:r>
                          <w:rPr>
                            <w:spacing w:val="-7"/>
                            <w:sz w:val="20"/>
                          </w:rPr>
                          <w:t> </w:t>
                        </w:r>
                        <w:r>
                          <w:rPr>
                            <w:spacing w:val="-6"/>
                            <w:sz w:val="20"/>
                          </w:rPr>
                          <w:t>of Status</w:t>
                        </w:r>
                        <w:r>
                          <w:rPr>
                            <w:spacing w:val="-7"/>
                            <w:sz w:val="20"/>
                          </w:rPr>
                          <w:t> </w:t>
                        </w:r>
                        <w:r>
                          <w:rPr>
                            <w:spacing w:val="-6"/>
                            <w:sz w:val="20"/>
                          </w:rPr>
                          <w:t>Determinations of</w:t>
                        </w:r>
                        <w:r>
                          <w:rPr>
                            <w:spacing w:val="-7"/>
                            <w:sz w:val="20"/>
                          </w:rPr>
                          <w:t> </w:t>
                        </w:r>
                        <w:r>
                          <w:rPr>
                            <w:spacing w:val="-6"/>
                            <w:sz w:val="20"/>
                          </w:rPr>
                          <w:t>newly established</w:t>
                        </w:r>
                        <w:r>
                          <w:rPr>
                            <w:spacing w:val="39"/>
                            <w:sz w:val="20"/>
                          </w:rPr>
                          <w:t> </w:t>
                        </w:r>
                        <w:r>
                          <w:rPr>
                            <w:spacing w:val="-6"/>
                            <w:sz w:val="20"/>
                          </w:rPr>
                          <w:t>accounts made</w:t>
                        </w:r>
                        <w:r>
                          <w:rPr>
                            <w:spacing w:val="-7"/>
                            <w:sz w:val="20"/>
                          </w:rPr>
                          <w:t> </w:t>
                        </w:r>
                        <w:r>
                          <w:rPr>
                            <w:spacing w:val="-6"/>
                            <w:sz w:val="20"/>
                          </w:rPr>
                          <w:t>within 90</w:t>
                        </w:r>
                        <w:r>
                          <w:rPr>
                            <w:spacing w:val="-7"/>
                            <w:sz w:val="20"/>
                          </w:rPr>
                          <w:t> </w:t>
                        </w:r>
                        <w:r>
                          <w:rPr>
                            <w:spacing w:val="-6"/>
                            <w:sz w:val="20"/>
                          </w:rPr>
                          <w:t>days </w:t>
                        </w:r>
                        <w:r>
                          <w:rPr>
                            <w:w w:val="90"/>
                            <w:sz w:val="20"/>
                          </w:rPr>
                          <w:t>from</w:t>
                        </w:r>
                        <w:r>
                          <w:rPr>
                            <w:spacing w:val="-2"/>
                            <w:w w:val="90"/>
                            <w:sz w:val="20"/>
                          </w:rPr>
                          <w:t> </w:t>
                        </w:r>
                        <w:r>
                          <w:rPr>
                            <w:w w:val="90"/>
                            <w:sz w:val="20"/>
                          </w:rPr>
                          <w:t>the</w:t>
                        </w:r>
                        <w:r>
                          <w:rPr>
                            <w:spacing w:val="-1"/>
                            <w:w w:val="90"/>
                            <w:sz w:val="20"/>
                          </w:rPr>
                          <w:t> </w:t>
                        </w:r>
                        <w:r>
                          <w:rPr>
                            <w:w w:val="90"/>
                            <w:sz w:val="20"/>
                          </w:rPr>
                          <w:t>last</w:t>
                        </w:r>
                        <w:r>
                          <w:rPr>
                            <w:spacing w:val="-1"/>
                            <w:w w:val="90"/>
                            <w:sz w:val="20"/>
                          </w:rPr>
                          <w:t> </w:t>
                        </w:r>
                        <w:r>
                          <w:rPr>
                            <w:w w:val="90"/>
                            <w:sz w:val="20"/>
                          </w:rPr>
                          <w:t>day</w:t>
                        </w:r>
                        <w:r>
                          <w:rPr>
                            <w:spacing w:val="-1"/>
                            <w:w w:val="90"/>
                            <w:sz w:val="20"/>
                          </w:rPr>
                          <w:t> </w:t>
                        </w:r>
                        <w:r>
                          <w:rPr>
                            <w:w w:val="90"/>
                            <w:sz w:val="20"/>
                          </w:rPr>
                          <w:t>of</w:t>
                        </w:r>
                        <w:r>
                          <w:rPr>
                            <w:spacing w:val="-1"/>
                            <w:w w:val="90"/>
                            <w:sz w:val="20"/>
                          </w:rPr>
                          <w:t> </w:t>
                        </w:r>
                        <w:r>
                          <w:rPr>
                            <w:w w:val="90"/>
                            <w:sz w:val="20"/>
                          </w:rPr>
                          <w:t>the</w:t>
                        </w:r>
                        <w:r>
                          <w:rPr>
                            <w:spacing w:val="-1"/>
                            <w:w w:val="90"/>
                            <w:sz w:val="20"/>
                          </w:rPr>
                          <w:t> </w:t>
                        </w:r>
                        <w:r>
                          <w:rPr>
                            <w:w w:val="90"/>
                            <w:sz w:val="20"/>
                          </w:rPr>
                          <w:t>quarter</w:t>
                        </w:r>
                        <w:r>
                          <w:rPr>
                            <w:spacing w:val="-2"/>
                            <w:w w:val="90"/>
                            <w:sz w:val="20"/>
                          </w:rPr>
                          <w:t> </w:t>
                        </w:r>
                        <w:r>
                          <w:rPr>
                            <w:w w:val="90"/>
                            <w:sz w:val="20"/>
                          </w:rPr>
                          <w:t>in</w:t>
                        </w:r>
                        <w:r>
                          <w:rPr>
                            <w:spacing w:val="-2"/>
                            <w:w w:val="90"/>
                            <w:sz w:val="20"/>
                          </w:rPr>
                          <w:t> </w:t>
                        </w:r>
                        <w:r>
                          <w:rPr>
                            <w:w w:val="90"/>
                            <w:sz w:val="20"/>
                          </w:rPr>
                          <w:t>which</w:t>
                        </w:r>
                        <w:r>
                          <w:rPr>
                            <w:spacing w:val="-2"/>
                            <w:w w:val="90"/>
                            <w:sz w:val="20"/>
                          </w:rPr>
                          <w:t> </w:t>
                        </w:r>
                        <w:r>
                          <w:rPr>
                            <w:w w:val="90"/>
                            <w:sz w:val="20"/>
                          </w:rPr>
                          <w:t>the </w:t>
                        </w:r>
                        <w:r>
                          <w:rPr>
                            <w:spacing w:val="-2"/>
                            <w:sz w:val="20"/>
                          </w:rPr>
                          <w:t>account</w:t>
                        </w:r>
                        <w:r>
                          <w:rPr>
                            <w:spacing w:val="-11"/>
                            <w:sz w:val="20"/>
                          </w:rPr>
                          <w:t> </w:t>
                        </w:r>
                        <w:r>
                          <w:rPr>
                            <w:spacing w:val="-2"/>
                            <w:sz w:val="20"/>
                          </w:rPr>
                          <w:t>first</w:t>
                        </w:r>
                        <w:r>
                          <w:rPr>
                            <w:spacing w:val="-10"/>
                            <w:sz w:val="20"/>
                          </w:rPr>
                          <w:t> </w:t>
                        </w:r>
                        <w:r>
                          <w:rPr>
                            <w:spacing w:val="-2"/>
                            <w:sz w:val="20"/>
                          </w:rPr>
                          <w:t>became</w:t>
                        </w:r>
                        <w:r>
                          <w:rPr>
                            <w:spacing w:val="-11"/>
                            <w:sz w:val="20"/>
                          </w:rPr>
                          <w:t> </w:t>
                        </w:r>
                        <w:r>
                          <w:rPr>
                            <w:spacing w:val="-2"/>
                            <w:sz w:val="20"/>
                          </w:rPr>
                          <w:t>liable:</w:t>
                        </w:r>
                      </w:p>
                      <w:p>
                        <w:pPr>
                          <w:spacing w:before="222"/>
                          <w:ind w:left="1958" w:right="0" w:firstLine="0"/>
                          <w:jc w:val="left"/>
                          <w:rPr>
                            <w:sz w:val="20"/>
                          </w:rPr>
                        </w:pPr>
                        <w:r>
                          <w:rPr>
                            <w:w w:val="95"/>
                            <w:sz w:val="20"/>
                            <w:u w:val="single"/>
                          </w:rPr>
                          <w:t>1993</w:t>
                        </w:r>
                        <w:r>
                          <w:rPr>
                            <w:spacing w:val="72"/>
                            <w:w w:val="150"/>
                            <w:sz w:val="20"/>
                          </w:rPr>
                          <w:t> </w:t>
                        </w:r>
                        <w:r>
                          <w:rPr>
                            <w:w w:val="95"/>
                            <w:sz w:val="20"/>
                            <w:u w:val="single"/>
                          </w:rPr>
                          <w:t>1994</w:t>
                        </w:r>
                        <w:r>
                          <w:rPr>
                            <w:spacing w:val="72"/>
                            <w:w w:val="150"/>
                            <w:sz w:val="20"/>
                          </w:rPr>
                          <w:t> </w:t>
                        </w:r>
                        <w:r>
                          <w:rPr>
                            <w:spacing w:val="-4"/>
                            <w:w w:val="95"/>
                            <w:sz w:val="20"/>
                            <w:u w:val="single"/>
                          </w:rPr>
                          <w:t>1995</w:t>
                        </w:r>
                      </w:p>
                      <w:p>
                        <w:pPr>
                          <w:spacing w:before="222"/>
                          <w:ind w:left="1958" w:right="0" w:firstLine="0"/>
                          <w:jc w:val="left"/>
                          <w:rPr>
                            <w:sz w:val="20"/>
                          </w:rPr>
                        </w:pPr>
                        <w:r>
                          <w:rPr>
                            <w:spacing w:val="-4"/>
                            <w:sz w:val="20"/>
                          </w:rPr>
                          <w:t>80.3%</w:t>
                        </w:r>
                        <w:r>
                          <w:rPr>
                            <w:spacing w:val="40"/>
                            <w:sz w:val="20"/>
                          </w:rPr>
                          <w:t> </w:t>
                        </w:r>
                        <w:r>
                          <w:rPr>
                            <w:spacing w:val="-4"/>
                            <w:sz w:val="20"/>
                          </w:rPr>
                          <w:t>80.6%</w:t>
                        </w:r>
                        <w:r>
                          <w:rPr>
                            <w:spacing w:val="40"/>
                            <w:sz w:val="20"/>
                          </w:rPr>
                          <w:t> </w:t>
                        </w:r>
                        <w:r>
                          <w:rPr>
                            <w:spacing w:val="-4"/>
                            <w:sz w:val="20"/>
                          </w:rPr>
                          <w:t>81.2%</w:t>
                        </w:r>
                      </w:p>
                    </w:txbxContent>
                  </v:textbox>
                  <w10:wrap type="none"/>
                </v:shape>
                <w10:wrap type="none"/>
              </v:group>
            </w:pict>
          </mc:Fallback>
        </mc:AlternateContent>
      </w:r>
      <w:r>
        <w:rPr/>
        <w:t>For</w:t>
      </w:r>
      <w:r>
        <w:rPr>
          <w:spacing w:val="-8"/>
        </w:rPr>
        <w:t> </w:t>
      </w:r>
      <w:r>
        <w:rPr/>
        <w:t>each</w:t>
      </w:r>
      <w:r>
        <w:rPr>
          <w:spacing w:val="-8"/>
        </w:rPr>
        <w:t> </w:t>
      </w:r>
      <w:r>
        <w:rPr/>
        <w:t>tax</w:t>
      </w:r>
      <w:r>
        <w:rPr>
          <w:spacing w:val="-8"/>
        </w:rPr>
        <w:t> </w:t>
      </w:r>
      <w:r>
        <w:rPr/>
        <w:t>function,</w:t>
      </w:r>
      <w:r>
        <w:rPr>
          <w:spacing w:val="-7"/>
        </w:rPr>
        <w:t> </w:t>
      </w:r>
      <w:r>
        <w:rPr/>
        <w:t>the </w:t>
      </w:r>
      <w:r>
        <w:rPr>
          <w:w w:val="90"/>
        </w:rPr>
        <w:t>report</w:t>
      </w:r>
      <w:r>
        <w:rPr>
          <w:spacing w:val="-1"/>
          <w:w w:val="90"/>
        </w:rPr>
        <w:t> </w:t>
      </w:r>
      <w:r>
        <w:rPr>
          <w:w w:val="90"/>
        </w:rPr>
        <w:t>should</w:t>
      </w:r>
      <w:r>
        <w:rPr>
          <w:spacing w:val="-2"/>
          <w:w w:val="90"/>
        </w:rPr>
        <w:t> </w:t>
      </w:r>
      <w:r>
        <w:rPr>
          <w:w w:val="90"/>
        </w:rPr>
        <w:t>be</w:t>
      </w:r>
      <w:r>
        <w:rPr>
          <w:spacing w:val="-1"/>
          <w:w w:val="90"/>
        </w:rPr>
        <w:t> </w:t>
      </w:r>
      <w:r>
        <w:rPr>
          <w:w w:val="90"/>
        </w:rPr>
        <w:t>complete</w:t>
      </w:r>
      <w:r>
        <w:rPr>
          <w:spacing w:val="-1"/>
          <w:w w:val="90"/>
        </w:rPr>
        <w:t> </w:t>
      </w:r>
      <w:r>
        <w:rPr>
          <w:w w:val="90"/>
        </w:rPr>
        <w:t>-</w:t>
      </w:r>
      <w:r>
        <w:rPr>
          <w:spacing w:val="-1"/>
          <w:w w:val="90"/>
        </w:rPr>
        <w:t> </w:t>
      </w:r>
      <w:r>
        <w:rPr>
          <w:w w:val="90"/>
        </w:rPr>
        <w:t>it </w:t>
      </w:r>
      <w:r>
        <w:rPr>
          <w:spacing w:val="-6"/>
        </w:rPr>
        <w:t>should</w:t>
      </w:r>
      <w:r>
        <w:rPr>
          <w:spacing w:val="-7"/>
        </w:rPr>
        <w:t> </w:t>
      </w:r>
      <w:r>
        <w:rPr>
          <w:spacing w:val="-6"/>
        </w:rPr>
        <w:t>be able</w:t>
      </w:r>
      <w:r>
        <w:rPr>
          <w:spacing w:val="-7"/>
        </w:rPr>
        <w:t> </w:t>
      </w:r>
      <w:r>
        <w:rPr>
          <w:spacing w:val="-6"/>
        </w:rPr>
        <w:t>to stand</w:t>
      </w:r>
      <w:r>
        <w:rPr>
          <w:spacing w:val="-7"/>
        </w:rPr>
        <w:t> </w:t>
      </w:r>
      <w:r>
        <w:rPr>
          <w:spacing w:val="-6"/>
        </w:rPr>
        <w:t>alone</w:t>
      </w:r>
    </w:p>
    <w:p>
      <w:pPr>
        <w:pStyle w:val="BodyText"/>
        <w:spacing w:before="222"/>
      </w:pPr>
    </w:p>
    <w:p>
      <w:pPr>
        <w:pStyle w:val="BodyText"/>
        <w:spacing w:line="235" w:lineRule="auto"/>
        <w:ind w:left="120" w:right="7070"/>
      </w:pPr>
      <w:r>
        <w:rPr>
          <w:w w:val="90"/>
        </w:rPr>
        <w:t>Synopsize</w:t>
      </w:r>
      <w:r>
        <w:rPr>
          <w:spacing w:val="-8"/>
          <w:w w:val="90"/>
        </w:rPr>
        <w:t> </w:t>
      </w:r>
      <w:r>
        <w:rPr>
          <w:w w:val="90"/>
        </w:rPr>
        <w:t>findings</w:t>
      </w:r>
      <w:r>
        <w:rPr>
          <w:spacing w:val="-7"/>
          <w:w w:val="90"/>
        </w:rPr>
        <w:t> </w:t>
      </w:r>
      <w:r>
        <w:rPr>
          <w:w w:val="90"/>
        </w:rPr>
        <w:t>up</w:t>
      </w:r>
      <w:r>
        <w:rPr>
          <w:spacing w:val="-8"/>
          <w:w w:val="90"/>
        </w:rPr>
        <w:t> </w:t>
      </w:r>
      <w:r>
        <w:rPr>
          <w:w w:val="90"/>
        </w:rPr>
        <w:t>front, </w:t>
      </w:r>
      <w:r>
        <w:rPr/>
        <w:t>with</w:t>
      </w:r>
      <w:r>
        <w:rPr>
          <w:spacing w:val="-11"/>
        </w:rPr>
        <w:t> </w:t>
      </w:r>
      <w:r>
        <w:rPr/>
        <w:t>details</w:t>
      </w:r>
      <w:r>
        <w:rPr>
          <w:spacing w:val="-11"/>
        </w:rPr>
        <w:t> </w:t>
      </w:r>
      <w:r>
        <w:rPr/>
        <w:t>to</w:t>
      </w:r>
      <w:r>
        <w:rPr>
          <w:spacing w:val="-11"/>
        </w:rPr>
        <w:t> </w:t>
      </w:r>
      <w:r>
        <w:rPr/>
        <w:t>follow</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91"/>
      </w:pPr>
    </w:p>
    <w:p>
      <w:pPr>
        <w:pStyle w:val="BodyText"/>
        <w:spacing w:line="235" w:lineRule="auto"/>
        <w:ind w:left="120" w:right="7070"/>
      </w:pPr>
      <w:r>
        <w:rPr>
          <w:w w:val="85"/>
        </w:rPr>
        <w:t>Briefly describe what </w:t>
      </w:r>
      <w:r>
        <w:rPr>
          <w:w w:val="85"/>
        </w:rPr>
        <w:t>was </w:t>
      </w:r>
      <w:r>
        <w:rPr>
          <w:spacing w:val="-2"/>
          <w:w w:val="95"/>
        </w:rPr>
        <w:t>measured</w:t>
      </w:r>
    </w:p>
    <w:p>
      <w:pPr>
        <w:pStyle w:val="BodyText"/>
      </w:pPr>
    </w:p>
    <w:p>
      <w:pPr>
        <w:pStyle w:val="BodyText"/>
        <w:spacing w:before="217"/>
      </w:pPr>
    </w:p>
    <w:p>
      <w:pPr>
        <w:pStyle w:val="BodyText"/>
        <w:spacing w:line="235" w:lineRule="auto"/>
        <w:ind w:left="120" w:right="7070"/>
      </w:pPr>
      <w:r>
        <w:rPr>
          <w:spacing w:val="-2"/>
          <w:w w:val="90"/>
        </w:rPr>
        <w:t>Cite</w:t>
      </w:r>
      <w:r>
        <w:rPr>
          <w:spacing w:val="-4"/>
          <w:w w:val="90"/>
        </w:rPr>
        <w:t> </w:t>
      </w:r>
      <w:r>
        <w:rPr>
          <w:spacing w:val="-2"/>
          <w:w w:val="90"/>
        </w:rPr>
        <w:t>several</w:t>
      </w:r>
      <w:r>
        <w:rPr>
          <w:spacing w:val="-4"/>
          <w:w w:val="90"/>
        </w:rPr>
        <w:t> </w:t>
      </w:r>
      <w:r>
        <w:rPr>
          <w:spacing w:val="-2"/>
          <w:w w:val="90"/>
        </w:rPr>
        <w:t>years'</w:t>
      </w:r>
      <w:r>
        <w:rPr>
          <w:spacing w:val="-4"/>
          <w:w w:val="90"/>
        </w:rPr>
        <w:t> </w:t>
      </w:r>
      <w:r>
        <w:rPr>
          <w:spacing w:val="-2"/>
          <w:w w:val="90"/>
        </w:rPr>
        <w:t>worth</w:t>
      </w:r>
      <w:r>
        <w:rPr>
          <w:spacing w:val="-4"/>
          <w:w w:val="90"/>
        </w:rPr>
        <w:t> </w:t>
      </w:r>
      <w:r>
        <w:rPr>
          <w:spacing w:val="-2"/>
          <w:w w:val="90"/>
        </w:rPr>
        <w:t>of </w:t>
      </w:r>
      <w:r>
        <w:rPr>
          <w:w w:val="95"/>
        </w:rPr>
        <w:t>data (when available)</w:t>
      </w:r>
    </w:p>
    <w:p>
      <w:pPr>
        <w:pStyle w:val="BodyText"/>
        <w:spacing w:after="0" w:line="235" w:lineRule="auto"/>
        <w:sectPr>
          <w:pgSz w:w="12240" w:h="15840"/>
          <w:pgMar w:header="1457" w:footer="1219" w:top="2000" w:bottom="1400" w:left="1440" w:right="1440"/>
        </w:sectPr>
      </w:pPr>
    </w:p>
    <w:p>
      <w:pPr>
        <w:pStyle w:val="BodyText"/>
      </w:pPr>
      <w:r>
        <w:rPr/>
        <mc:AlternateContent>
          <mc:Choice Requires="wps">
            <w:drawing>
              <wp:anchor distT="0" distB="0" distL="0" distR="0" allowOverlap="1" layoutInCell="1" locked="0" behindDoc="0" simplePos="0" relativeHeight="15738368">
                <wp:simplePos x="0" y="0"/>
                <wp:positionH relativeFrom="page">
                  <wp:posOffset>914400</wp:posOffset>
                </wp:positionH>
                <wp:positionV relativeFrom="page">
                  <wp:posOffset>1453896</wp:posOffset>
                </wp:positionV>
                <wp:extent cx="5942330" cy="273050"/>
                <wp:effectExtent l="0" t="0" r="0" b="0"/>
                <wp:wrapNone/>
                <wp:docPr id="70" name="Group 70"/>
                <wp:cNvGraphicFramePr>
                  <a:graphicFrameLocks/>
                </wp:cNvGraphicFramePr>
                <a:graphic>
                  <a:graphicData uri="http://schemas.microsoft.com/office/word/2010/wordprocessingGroup">
                    <wpg:wgp>
                      <wpg:cNvPr id="70" name="Group 70"/>
                      <wpg:cNvGrpSpPr/>
                      <wpg:grpSpPr>
                        <a:xfrm>
                          <a:off x="0" y="0"/>
                          <a:ext cx="5942330" cy="273050"/>
                          <a:chExt cx="5942330" cy="273050"/>
                        </a:xfrm>
                      </wpg:grpSpPr>
                      <wps:wsp>
                        <wps:cNvPr id="71" name="Graphic 71"/>
                        <wps:cNvSpPr/>
                        <wps:spPr>
                          <a:xfrm>
                            <a:off x="0" y="0"/>
                            <a:ext cx="5942330" cy="273050"/>
                          </a:xfrm>
                          <a:custGeom>
                            <a:avLst/>
                            <a:gdLst/>
                            <a:ahLst/>
                            <a:cxnLst/>
                            <a:rect l="l" t="t" r="r" b="b"/>
                            <a:pathLst>
                              <a:path w="5942330" h="273050">
                                <a:moveTo>
                                  <a:pt x="5942076" y="0"/>
                                </a:moveTo>
                                <a:lnTo>
                                  <a:pt x="0" y="0"/>
                                </a:lnTo>
                                <a:lnTo>
                                  <a:pt x="0" y="272796"/>
                                </a:lnTo>
                                <a:lnTo>
                                  <a:pt x="5942076" y="272796"/>
                                </a:lnTo>
                                <a:lnTo>
                                  <a:pt x="5942076" y="0"/>
                                </a:lnTo>
                                <a:close/>
                              </a:path>
                            </a:pathLst>
                          </a:custGeom>
                          <a:solidFill>
                            <a:srgbClr val="CCCCCC"/>
                          </a:solidFill>
                        </wps:spPr>
                        <wps:bodyPr wrap="square" lIns="0" tIns="0" rIns="0" bIns="0" rtlCol="0">
                          <a:prstTxWarp prst="textNoShape">
                            <a:avLst/>
                          </a:prstTxWarp>
                          <a:noAutofit/>
                        </wps:bodyPr>
                      </wps:wsp>
                      <wps:wsp>
                        <wps:cNvPr id="72" name="Graphic 72"/>
                        <wps:cNvSpPr/>
                        <wps:spPr>
                          <a:xfrm>
                            <a:off x="0" y="0"/>
                            <a:ext cx="5941060" cy="273050"/>
                          </a:xfrm>
                          <a:custGeom>
                            <a:avLst/>
                            <a:gdLst/>
                            <a:ahLst/>
                            <a:cxnLst/>
                            <a:rect l="l" t="t" r="r" b="b"/>
                            <a:pathLst>
                              <a:path w="5941060" h="273050">
                                <a:moveTo>
                                  <a:pt x="5940552" y="249948"/>
                                </a:moveTo>
                                <a:lnTo>
                                  <a:pt x="0" y="249948"/>
                                </a:lnTo>
                                <a:lnTo>
                                  <a:pt x="0" y="272796"/>
                                </a:lnTo>
                                <a:lnTo>
                                  <a:pt x="5940552" y="272796"/>
                                </a:lnTo>
                                <a:lnTo>
                                  <a:pt x="5940552" y="249948"/>
                                </a:lnTo>
                                <a:close/>
                              </a:path>
                              <a:path w="5941060" h="273050">
                                <a:moveTo>
                                  <a:pt x="5940552" y="0"/>
                                </a:moveTo>
                                <a:lnTo>
                                  <a:pt x="0" y="0"/>
                                </a:lnTo>
                                <a:lnTo>
                                  <a:pt x="0" y="22860"/>
                                </a:lnTo>
                                <a:lnTo>
                                  <a:pt x="5940552" y="22860"/>
                                </a:lnTo>
                                <a:lnTo>
                                  <a:pt x="5940552" y="0"/>
                                </a:lnTo>
                                <a:close/>
                              </a:path>
                            </a:pathLst>
                          </a:custGeom>
                          <a:solidFill>
                            <a:srgbClr val="000000"/>
                          </a:solidFill>
                        </wps:spPr>
                        <wps:bodyPr wrap="square" lIns="0" tIns="0" rIns="0" bIns="0" rtlCol="0">
                          <a:prstTxWarp prst="textNoShape">
                            <a:avLst/>
                          </a:prstTxWarp>
                          <a:noAutofit/>
                        </wps:bodyPr>
                      </wps:wsp>
                      <wps:wsp>
                        <wps:cNvPr id="73" name="Textbox 73"/>
                        <wps:cNvSpPr txBox="1"/>
                        <wps:spPr>
                          <a:xfrm>
                            <a:off x="0" y="22859"/>
                            <a:ext cx="5942330" cy="227329"/>
                          </a:xfrm>
                          <a:prstGeom prst="rect">
                            <a:avLst/>
                          </a:prstGeom>
                        </wps:spPr>
                        <wps:txbx>
                          <w:txbxContent>
                            <w:p>
                              <w:pPr>
                                <w:spacing w:line="236" w:lineRule="exact" w:before="121"/>
                                <w:ind w:left="0" w:right="0" w:firstLine="0"/>
                                <w:jc w:val="center"/>
                                <w:rPr>
                                  <w:b/>
                                  <w:sz w:val="24"/>
                                </w:rPr>
                              </w:pPr>
                              <w:r>
                                <w:rPr>
                                  <w:b/>
                                  <w:sz w:val="24"/>
                                </w:rPr>
                                <w:t>ANNUAL</w:t>
                              </w:r>
                              <w:r>
                                <w:rPr>
                                  <w:b/>
                                  <w:spacing w:val="-12"/>
                                  <w:sz w:val="24"/>
                                </w:rPr>
                                <w:t> </w:t>
                              </w:r>
                              <w:r>
                                <w:rPr>
                                  <w:b/>
                                  <w:spacing w:val="-2"/>
                                  <w:sz w:val="24"/>
                                </w:rPr>
                                <w:t>REPORT</w:t>
                              </w:r>
                            </w:p>
                          </w:txbxContent>
                        </wps:txbx>
                        <wps:bodyPr wrap="square" lIns="0" tIns="0" rIns="0" bIns="0" rtlCol="0">
                          <a:noAutofit/>
                        </wps:bodyPr>
                      </wps:wsp>
                    </wpg:wgp>
                  </a:graphicData>
                </a:graphic>
              </wp:anchor>
            </w:drawing>
          </mc:Choice>
          <mc:Fallback>
            <w:pict>
              <v:group style="position:absolute;margin-left:72pt;margin-top:114.480003pt;width:467.9pt;height:21.5pt;mso-position-horizontal-relative:page;mso-position-vertical-relative:page;z-index:15738368" id="docshapegroup70" coordorigin="1440,2290" coordsize="9358,430">
                <v:rect style="position:absolute;left:1440;top:2289;width:9358;height:430" id="docshape71" filled="true" fillcolor="#cccccc" stroked="false">
                  <v:fill type="solid"/>
                </v:rect>
                <v:shape style="position:absolute;left:1440;top:2289;width:9356;height:430" id="docshape72" coordorigin="1440,2290" coordsize="9356,430" path="m10795,2683l1440,2683,1440,2719,10795,2719,10795,2683xm10795,2290l1440,2290,1440,2326,10795,2326,10795,2290xe" filled="true" fillcolor="#000000" stroked="false">
                  <v:path arrowok="t"/>
                  <v:fill type="solid"/>
                </v:shape>
                <v:shape style="position:absolute;left:1440;top:2325;width:9358;height:358" type="#_x0000_t202" id="docshape73" filled="false" stroked="false">
                  <v:textbox inset="0,0,0,0">
                    <w:txbxContent>
                      <w:p>
                        <w:pPr>
                          <w:spacing w:line="236" w:lineRule="exact" w:before="121"/>
                          <w:ind w:left="0" w:right="0" w:firstLine="0"/>
                          <w:jc w:val="center"/>
                          <w:rPr>
                            <w:b/>
                            <w:sz w:val="24"/>
                          </w:rPr>
                        </w:pPr>
                        <w:r>
                          <w:rPr>
                            <w:b/>
                            <w:sz w:val="24"/>
                          </w:rPr>
                          <w:t>ANNUAL</w:t>
                        </w:r>
                        <w:r>
                          <w:rPr>
                            <w:b/>
                            <w:spacing w:val="-12"/>
                            <w:sz w:val="24"/>
                          </w:rPr>
                          <w:t> </w:t>
                        </w:r>
                        <w:r>
                          <w:rPr>
                            <w:b/>
                            <w:spacing w:val="-2"/>
                            <w:sz w:val="24"/>
                          </w:rPr>
                          <w:t>REPORT</w:t>
                        </w:r>
                      </w:p>
                    </w:txbxContent>
                  </v:textbox>
                  <w10:wrap type="none"/>
                </v:shape>
                <w10:wrap type="none"/>
              </v:group>
            </w:pict>
          </mc:Fallback>
        </mc:AlternateConten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3"/>
      </w:pPr>
    </w:p>
    <w:p>
      <w:pPr>
        <w:pStyle w:val="BodyText"/>
        <w:spacing w:line="235" w:lineRule="auto"/>
        <w:ind w:left="120" w:right="7070"/>
      </w:pPr>
      <w:r>
        <w:rPr/>
        <mc:AlternateContent>
          <mc:Choice Requires="wps">
            <w:drawing>
              <wp:anchor distT="0" distB="0" distL="0" distR="0" allowOverlap="1" layoutInCell="1" locked="0" behindDoc="0" simplePos="0" relativeHeight="15738880">
                <wp:simplePos x="0" y="0"/>
                <wp:positionH relativeFrom="page">
                  <wp:posOffset>2743200</wp:posOffset>
                </wp:positionH>
                <wp:positionV relativeFrom="paragraph">
                  <wp:posOffset>-4691743</wp:posOffset>
                </wp:positionV>
                <wp:extent cx="4113529" cy="6311265"/>
                <wp:effectExtent l="0" t="0" r="0" b="0"/>
                <wp:wrapNone/>
                <wp:docPr id="74" name="Group 74"/>
                <wp:cNvGraphicFramePr>
                  <a:graphicFrameLocks/>
                </wp:cNvGraphicFramePr>
                <a:graphic>
                  <a:graphicData uri="http://schemas.microsoft.com/office/word/2010/wordprocessingGroup">
                    <wpg:wgp>
                      <wpg:cNvPr id="74" name="Group 74"/>
                      <wpg:cNvGrpSpPr/>
                      <wpg:grpSpPr>
                        <a:xfrm>
                          <a:off x="0" y="0"/>
                          <a:ext cx="4113529" cy="6311265"/>
                          <a:chExt cx="4113529" cy="6311265"/>
                        </a:xfrm>
                      </wpg:grpSpPr>
                      <wps:wsp>
                        <wps:cNvPr id="75" name="Graphic 75"/>
                        <wps:cNvSpPr/>
                        <wps:spPr>
                          <a:xfrm>
                            <a:off x="0" y="0"/>
                            <a:ext cx="4113529" cy="6311265"/>
                          </a:xfrm>
                          <a:custGeom>
                            <a:avLst/>
                            <a:gdLst/>
                            <a:ahLst/>
                            <a:cxnLst/>
                            <a:rect l="l" t="t" r="r" b="b"/>
                            <a:pathLst>
                              <a:path w="4113529" h="6311265">
                                <a:moveTo>
                                  <a:pt x="4113276" y="0"/>
                                </a:moveTo>
                                <a:lnTo>
                                  <a:pt x="4101084" y="0"/>
                                </a:lnTo>
                                <a:lnTo>
                                  <a:pt x="4088892" y="0"/>
                                </a:lnTo>
                                <a:lnTo>
                                  <a:pt x="4076700" y="0"/>
                                </a:lnTo>
                                <a:lnTo>
                                  <a:pt x="4076700" y="22860"/>
                                </a:lnTo>
                                <a:lnTo>
                                  <a:pt x="4076700" y="6274308"/>
                                </a:lnTo>
                                <a:lnTo>
                                  <a:pt x="22860" y="6274308"/>
                                </a:lnTo>
                                <a:lnTo>
                                  <a:pt x="22860" y="22860"/>
                                </a:lnTo>
                                <a:lnTo>
                                  <a:pt x="4076700" y="22860"/>
                                </a:lnTo>
                                <a:lnTo>
                                  <a:pt x="4076700" y="0"/>
                                </a:lnTo>
                                <a:lnTo>
                                  <a:pt x="22860" y="0"/>
                                </a:lnTo>
                                <a:lnTo>
                                  <a:pt x="0" y="0"/>
                                </a:lnTo>
                                <a:lnTo>
                                  <a:pt x="0" y="22860"/>
                                </a:lnTo>
                                <a:lnTo>
                                  <a:pt x="0" y="6274308"/>
                                </a:lnTo>
                                <a:lnTo>
                                  <a:pt x="0" y="6286512"/>
                                </a:lnTo>
                                <a:lnTo>
                                  <a:pt x="22860" y="6286512"/>
                                </a:lnTo>
                                <a:lnTo>
                                  <a:pt x="4076700" y="6286512"/>
                                </a:lnTo>
                                <a:lnTo>
                                  <a:pt x="4088892" y="6286512"/>
                                </a:lnTo>
                                <a:lnTo>
                                  <a:pt x="4088892" y="6274308"/>
                                </a:lnTo>
                                <a:lnTo>
                                  <a:pt x="4088892" y="22860"/>
                                </a:lnTo>
                                <a:lnTo>
                                  <a:pt x="4101084" y="22860"/>
                                </a:lnTo>
                                <a:lnTo>
                                  <a:pt x="4101084" y="6298692"/>
                                </a:lnTo>
                                <a:lnTo>
                                  <a:pt x="0" y="6298692"/>
                                </a:lnTo>
                                <a:lnTo>
                                  <a:pt x="0" y="6310884"/>
                                </a:lnTo>
                                <a:lnTo>
                                  <a:pt x="4101084" y="6310884"/>
                                </a:lnTo>
                                <a:lnTo>
                                  <a:pt x="4113276" y="6310884"/>
                                </a:lnTo>
                                <a:lnTo>
                                  <a:pt x="4113276" y="6298692"/>
                                </a:lnTo>
                                <a:lnTo>
                                  <a:pt x="4113276" y="22860"/>
                                </a:lnTo>
                                <a:lnTo>
                                  <a:pt x="4113276" y="0"/>
                                </a:lnTo>
                                <a:close/>
                              </a:path>
                            </a:pathLst>
                          </a:custGeom>
                          <a:solidFill>
                            <a:srgbClr val="000000"/>
                          </a:solidFill>
                        </wps:spPr>
                        <wps:bodyPr wrap="square" lIns="0" tIns="0" rIns="0" bIns="0" rtlCol="0">
                          <a:prstTxWarp prst="textNoShape">
                            <a:avLst/>
                          </a:prstTxWarp>
                          <a:noAutofit/>
                        </wps:bodyPr>
                      </wps:wsp>
                      <wps:wsp>
                        <wps:cNvPr id="76" name="Textbox 76"/>
                        <wps:cNvSpPr txBox="1"/>
                        <wps:spPr>
                          <a:xfrm>
                            <a:off x="22859" y="22859"/>
                            <a:ext cx="4066540" cy="6263640"/>
                          </a:xfrm>
                          <a:prstGeom prst="rect">
                            <a:avLst/>
                          </a:prstGeom>
                        </wps:spPr>
                        <wps:txbx>
                          <w:txbxContent>
                            <w:p>
                              <w:pPr>
                                <w:spacing w:line="240" w:lineRule="auto" w:before="0"/>
                                <w:rPr>
                                  <w:sz w:val="20"/>
                                </w:rPr>
                              </w:pPr>
                            </w:p>
                            <w:p>
                              <w:pPr>
                                <w:spacing w:line="240" w:lineRule="auto" w:before="121"/>
                                <w:rPr>
                                  <w:sz w:val="20"/>
                                </w:rPr>
                              </w:pPr>
                            </w:p>
                            <w:p>
                              <w:pPr>
                                <w:spacing w:before="0"/>
                                <w:ind w:left="120" w:right="0" w:firstLine="0"/>
                                <w:jc w:val="left"/>
                                <w:rPr>
                                  <w:sz w:val="20"/>
                                </w:rPr>
                              </w:pPr>
                              <w:r>
                                <w:rPr>
                                  <w:w w:val="90"/>
                                  <w:sz w:val="20"/>
                                  <w:u w:val="single"/>
                                </w:rPr>
                                <w:t>Computed</w:t>
                              </w:r>
                              <w:r>
                                <w:rPr>
                                  <w:spacing w:val="-6"/>
                                  <w:w w:val="90"/>
                                  <w:sz w:val="20"/>
                                  <w:u w:val="single"/>
                                </w:rPr>
                                <w:t> </w:t>
                              </w:r>
                              <w:r>
                                <w:rPr>
                                  <w:w w:val="90"/>
                                  <w:sz w:val="20"/>
                                  <w:u w:val="single"/>
                                </w:rPr>
                                <w:t>Measures</w:t>
                              </w:r>
                              <w:r>
                                <w:rPr>
                                  <w:spacing w:val="-5"/>
                                  <w:w w:val="90"/>
                                  <w:sz w:val="20"/>
                                  <w:u w:val="single"/>
                                </w:rPr>
                                <w:t> </w:t>
                              </w:r>
                              <w:r>
                                <w:rPr>
                                  <w:w w:val="90"/>
                                  <w:sz w:val="20"/>
                                  <w:u w:val="single"/>
                                </w:rPr>
                                <w:t>Findings</w:t>
                              </w:r>
                              <w:r>
                                <w:rPr>
                                  <w:spacing w:val="-5"/>
                                  <w:w w:val="90"/>
                                  <w:sz w:val="20"/>
                                  <w:u w:val="single"/>
                                </w:rPr>
                                <w:t> </w:t>
                              </w:r>
                              <w:r>
                                <w:rPr>
                                  <w:spacing w:val="-2"/>
                                  <w:w w:val="90"/>
                                  <w:sz w:val="20"/>
                                  <w:u w:val="single"/>
                                </w:rPr>
                                <w:t>(cont.)</w:t>
                              </w:r>
                            </w:p>
                            <w:p>
                              <w:pPr>
                                <w:spacing w:line="240" w:lineRule="auto" w:before="220"/>
                                <w:rPr>
                                  <w:sz w:val="20"/>
                                </w:rPr>
                              </w:pPr>
                            </w:p>
                            <w:p>
                              <w:pPr>
                                <w:spacing w:line="235" w:lineRule="auto" w:before="1"/>
                                <w:ind w:left="1058" w:right="1863" w:hanging="939"/>
                                <w:jc w:val="left"/>
                                <w:rPr>
                                  <w:sz w:val="20"/>
                                </w:rPr>
                              </w:pPr>
                              <w:r>
                                <w:rPr>
                                  <w:w w:val="90"/>
                                  <w:sz w:val="20"/>
                                </w:rPr>
                                <w:t>Indicator</w:t>
                              </w:r>
                              <w:r>
                                <w:rPr>
                                  <w:spacing w:val="39"/>
                                  <w:sz w:val="20"/>
                                </w:rPr>
                                <w:t> </w:t>
                              </w:r>
                              <w:r>
                                <w:rPr>
                                  <w:w w:val="90"/>
                                  <w:sz w:val="20"/>
                                </w:rPr>
                                <w:t>2.</w:t>
                              </w:r>
                              <w:r>
                                <w:rPr>
                                  <w:spacing w:val="38"/>
                                  <w:sz w:val="20"/>
                                </w:rPr>
                                <w:t> </w:t>
                              </w:r>
                              <w:r>
                                <w:rPr>
                                  <w:w w:val="90"/>
                                  <w:sz w:val="20"/>
                                </w:rPr>
                                <w:t>Percent</w:t>
                              </w:r>
                              <w:r>
                                <w:rPr>
                                  <w:spacing w:val="-2"/>
                                  <w:w w:val="90"/>
                                  <w:sz w:val="20"/>
                                </w:rPr>
                                <w:t> </w:t>
                              </w:r>
                              <w:r>
                                <w:rPr>
                                  <w:w w:val="90"/>
                                  <w:sz w:val="20"/>
                                </w:rPr>
                                <w:t>of</w:t>
                              </w:r>
                              <w:r>
                                <w:rPr>
                                  <w:spacing w:val="-2"/>
                                  <w:w w:val="90"/>
                                  <w:sz w:val="20"/>
                                </w:rPr>
                                <w:t> </w:t>
                              </w:r>
                              <w:r>
                                <w:rPr>
                                  <w:w w:val="90"/>
                                  <w:sz w:val="20"/>
                                </w:rPr>
                                <w:t>Status</w:t>
                              </w:r>
                              <w:r>
                                <w:rPr>
                                  <w:spacing w:val="-2"/>
                                  <w:w w:val="90"/>
                                  <w:sz w:val="20"/>
                                </w:rPr>
                                <w:t> </w:t>
                              </w:r>
                              <w:r>
                                <w:rPr>
                                  <w:w w:val="90"/>
                                  <w:sz w:val="20"/>
                                </w:rPr>
                                <w:t>Determination</w:t>
                              </w:r>
                              <w:r>
                                <w:rPr>
                                  <w:spacing w:val="-2"/>
                                  <w:w w:val="90"/>
                                  <w:sz w:val="20"/>
                                </w:rPr>
                                <w:t> </w:t>
                              </w:r>
                              <w:r>
                                <w:rPr>
                                  <w:w w:val="90"/>
                                  <w:sz w:val="20"/>
                                </w:rPr>
                                <w:t>of</w:t>
                              </w:r>
                              <w:r>
                                <w:rPr>
                                  <w:spacing w:val="-2"/>
                                  <w:w w:val="90"/>
                                  <w:sz w:val="20"/>
                                </w:rPr>
                                <w:t> </w:t>
                              </w:r>
                              <w:r>
                                <w:rPr>
                                  <w:w w:val="90"/>
                                  <w:sz w:val="20"/>
                                </w:rPr>
                                <w:t>newly</w:t>
                              </w:r>
                              <w:r>
                                <w:rPr>
                                  <w:spacing w:val="-2"/>
                                  <w:w w:val="90"/>
                                  <w:sz w:val="20"/>
                                </w:rPr>
                                <w:t> </w:t>
                              </w:r>
                              <w:r>
                                <w:rPr>
                                  <w:w w:val="90"/>
                                  <w:sz w:val="20"/>
                                </w:rPr>
                                <w:t>estab </w:t>
                              </w:r>
                              <w:r>
                                <w:rPr>
                                  <w:spacing w:val="-4"/>
                                  <w:sz w:val="20"/>
                                </w:rPr>
                                <w:t>lished</w:t>
                              </w:r>
                              <w:r>
                                <w:rPr>
                                  <w:spacing w:val="-9"/>
                                  <w:sz w:val="20"/>
                                </w:rPr>
                                <w:t> </w:t>
                              </w:r>
                              <w:r>
                                <w:rPr>
                                  <w:spacing w:val="-4"/>
                                  <w:sz w:val="20"/>
                                </w:rPr>
                                <w:t>accounts</w:t>
                              </w:r>
                              <w:r>
                                <w:rPr>
                                  <w:spacing w:val="-8"/>
                                  <w:sz w:val="20"/>
                                </w:rPr>
                                <w:t> </w:t>
                              </w:r>
                              <w:r>
                                <w:rPr>
                                  <w:spacing w:val="-4"/>
                                  <w:sz w:val="20"/>
                                </w:rPr>
                                <w:t>made</w:t>
                              </w:r>
                              <w:r>
                                <w:rPr>
                                  <w:spacing w:val="-9"/>
                                  <w:sz w:val="20"/>
                                </w:rPr>
                                <w:t> </w:t>
                              </w:r>
                              <w:r>
                                <w:rPr>
                                  <w:spacing w:val="-4"/>
                                  <w:sz w:val="20"/>
                                </w:rPr>
                                <w:t>within</w:t>
                              </w:r>
                              <w:r>
                                <w:rPr>
                                  <w:spacing w:val="-8"/>
                                  <w:sz w:val="20"/>
                                </w:rPr>
                                <w:t> </w:t>
                              </w:r>
                              <w:r>
                                <w:rPr>
                                  <w:spacing w:val="-4"/>
                                  <w:sz w:val="20"/>
                                </w:rPr>
                                <w:t>180</w:t>
                              </w:r>
                              <w:r>
                                <w:rPr>
                                  <w:spacing w:val="-9"/>
                                  <w:sz w:val="20"/>
                                </w:rPr>
                                <w:t> </w:t>
                              </w:r>
                              <w:r>
                                <w:rPr>
                                  <w:spacing w:val="-4"/>
                                  <w:sz w:val="20"/>
                                </w:rPr>
                                <w:t>days</w:t>
                              </w:r>
                              <w:r>
                                <w:rPr>
                                  <w:spacing w:val="-8"/>
                                  <w:sz w:val="20"/>
                                </w:rPr>
                                <w:t> </w:t>
                              </w:r>
                              <w:r>
                                <w:rPr>
                                  <w:spacing w:val="-4"/>
                                  <w:sz w:val="20"/>
                                </w:rPr>
                                <w:t>from</w:t>
                              </w:r>
                            </w:p>
                            <w:p>
                              <w:pPr>
                                <w:spacing w:line="235" w:lineRule="auto" w:before="0"/>
                                <w:ind w:left="1058" w:right="1863" w:hanging="1"/>
                                <w:jc w:val="left"/>
                                <w:rPr>
                                  <w:sz w:val="20"/>
                                </w:rPr>
                              </w:pPr>
                              <w:r>
                                <w:rPr>
                                  <w:w w:val="90"/>
                                  <w:sz w:val="20"/>
                                </w:rPr>
                                <w:t>the</w:t>
                              </w:r>
                              <w:r>
                                <w:rPr>
                                  <w:spacing w:val="-2"/>
                                  <w:w w:val="90"/>
                                  <w:sz w:val="20"/>
                                </w:rPr>
                                <w:t> </w:t>
                              </w:r>
                              <w:r>
                                <w:rPr>
                                  <w:w w:val="90"/>
                                  <w:sz w:val="20"/>
                                </w:rPr>
                                <w:t>last</w:t>
                              </w:r>
                              <w:r>
                                <w:rPr>
                                  <w:spacing w:val="-2"/>
                                  <w:w w:val="90"/>
                                  <w:sz w:val="20"/>
                                </w:rPr>
                                <w:t> </w:t>
                              </w:r>
                              <w:r>
                                <w:rPr>
                                  <w:w w:val="90"/>
                                  <w:sz w:val="20"/>
                                </w:rPr>
                                <w:t>day</w:t>
                              </w:r>
                              <w:r>
                                <w:rPr>
                                  <w:spacing w:val="-2"/>
                                  <w:w w:val="90"/>
                                  <w:sz w:val="20"/>
                                </w:rPr>
                                <w:t> </w:t>
                              </w:r>
                              <w:r>
                                <w:rPr>
                                  <w:w w:val="90"/>
                                  <w:sz w:val="20"/>
                                </w:rPr>
                                <w:t>of</w:t>
                              </w:r>
                              <w:r>
                                <w:rPr>
                                  <w:spacing w:val="-2"/>
                                  <w:w w:val="90"/>
                                  <w:sz w:val="20"/>
                                </w:rPr>
                                <w:t> </w:t>
                              </w:r>
                              <w:r>
                                <w:rPr>
                                  <w:w w:val="90"/>
                                  <w:sz w:val="20"/>
                                </w:rPr>
                                <w:t>the</w:t>
                              </w:r>
                              <w:r>
                                <w:rPr>
                                  <w:spacing w:val="-2"/>
                                  <w:w w:val="90"/>
                                  <w:sz w:val="20"/>
                                </w:rPr>
                                <w:t> </w:t>
                              </w:r>
                              <w:r>
                                <w:rPr>
                                  <w:w w:val="90"/>
                                  <w:sz w:val="20"/>
                                </w:rPr>
                                <w:t>quarter</w:t>
                              </w:r>
                              <w:r>
                                <w:rPr>
                                  <w:spacing w:val="-2"/>
                                  <w:w w:val="90"/>
                                  <w:sz w:val="20"/>
                                </w:rPr>
                                <w:t> </w:t>
                              </w:r>
                              <w:r>
                                <w:rPr>
                                  <w:w w:val="90"/>
                                  <w:sz w:val="20"/>
                                </w:rPr>
                                <w:t>in</w:t>
                              </w:r>
                              <w:r>
                                <w:rPr>
                                  <w:spacing w:val="-2"/>
                                  <w:w w:val="90"/>
                                  <w:sz w:val="20"/>
                                </w:rPr>
                                <w:t> </w:t>
                              </w:r>
                              <w:r>
                                <w:rPr>
                                  <w:w w:val="90"/>
                                  <w:sz w:val="20"/>
                                </w:rPr>
                                <w:t>which</w:t>
                              </w:r>
                              <w:r>
                                <w:rPr>
                                  <w:spacing w:val="-2"/>
                                  <w:w w:val="90"/>
                                  <w:sz w:val="20"/>
                                </w:rPr>
                                <w:t> </w:t>
                              </w:r>
                              <w:r>
                                <w:rPr>
                                  <w:w w:val="90"/>
                                  <w:sz w:val="20"/>
                                </w:rPr>
                                <w:t>the</w:t>
                              </w:r>
                              <w:r>
                                <w:rPr>
                                  <w:spacing w:val="-2"/>
                                  <w:w w:val="90"/>
                                  <w:sz w:val="20"/>
                                </w:rPr>
                                <w:t> </w:t>
                              </w:r>
                              <w:r>
                                <w:rPr>
                                  <w:w w:val="90"/>
                                  <w:sz w:val="20"/>
                                </w:rPr>
                                <w:t>account </w:t>
                              </w:r>
                              <w:r>
                                <w:rPr>
                                  <w:sz w:val="20"/>
                                </w:rPr>
                                <w:t>first</w:t>
                              </w:r>
                              <w:r>
                                <w:rPr>
                                  <w:spacing w:val="-13"/>
                                  <w:sz w:val="20"/>
                                </w:rPr>
                                <w:t> </w:t>
                              </w:r>
                              <w:r>
                                <w:rPr>
                                  <w:sz w:val="20"/>
                                </w:rPr>
                                <w:t>became</w:t>
                              </w:r>
                              <w:r>
                                <w:rPr>
                                  <w:spacing w:val="-12"/>
                                  <w:sz w:val="20"/>
                                </w:rPr>
                                <w:t> </w:t>
                              </w:r>
                              <w:r>
                                <w:rPr>
                                  <w:sz w:val="20"/>
                                </w:rPr>
                                <w:t>liable:</w:t>
                              </w:r>
                            </w:p>
                            <w:p>
                              <w:pPr>
                                <w:spacing w:before="222"/>
                                <w:ind w:left="1958" w:right="0" w:firstLine="0"/>
                                <w:jc w:val="left"/>
                                <w:rPr>
                                  <w:sz w:val="20"/>
                                </w:rPr>
                              </w:pPr>
                              <w:r>
                                <w:rPr>
                                  <w:w w:val="95"/>
                                  <w:sz w:val="20"/>
                                  <w:u w:val="single"/>
                                </w:rPr>
                                <w:t>1993</w:t>
                              </w:r>
                              <w:r>
                                <w:rPr>
                                  <w:spacing w:val="72"/>
                                  <w:w w:val="150"/>
                                  <w:sz w:val="20"/>
                                </w:rPr>
                                <w:t> </w:t>
                              </w:r>
                              <w:r>
                                <w:rPr>
                                  <w:w w:val="95"/>
                                  <w:sz w:val="20"/>
                                  <w:u w:val="single"/>
                                </w:rPr>
                                <w:t>1994</w:t>
                              </w:r>
                              <w:r>
                                <w:rPr>
                                  <w:spacing w:val="72"/>
                                  <w:w w:val="150"/>
                                  <w:sz w:val="20"/>
                                </w:rPr>
                                <w:t> </w:t>
                              </w:r>
                              <w:r>
                                <w:rPr>
                                  <w:spacing w:val="-4"/>
                                  <w:w w:val="95"/>
                                  <w:sz w:val="20"/>
                                  <w:u w:val="single"/>
                                </w:rPr>
                                <w:t>1995</w:t>
                              </w:r>
                            </w:p>
                            <w:p>
                              <w:pPr>
                                <w:spacing w:before="222"/>
                                <w:ind w:left="1958" w:right="0" w:firstLine="0"/>
                                <w:jc w:val="left"/>
                                <w:rPr>
                                  <w:sz w:val="20"/>
                                </w:rPr>
                              </w:pPr>
                              <w:r>
                                <w:rPr>
                                  <w:spacing w:val="-4"/>
                                  <w:sz w:val="20"/>
                                </w:rPr>
                                <w:t>98.2%</w:t>
                              </w:r>
                              <w:r>
                                <w:rPr>
                                  <w:spacing w:val="40"/>
                                  <w:sz w:val="20"/>
                                </w:rPr>
                                <w:t> </w:t>
                              </w:r>
                              <w:r>
                                <w:rPr>
                                  <w:spacing w:val="-4"/>
                                  <w:sz w:val="20"/>
                                </w:rPr>
                                <w:t>98.7%</w:t>
                              </w:r>
                              <w:r>
                                <w:rPr>
                                  <w:spacing w:val="40"/>
                                  <w:sz w:val="20"/>
                                </w:rPr>
                                <w:t> </w:t>
                              </w:r>
                              <w:r>
                                <w:rPr>
                                  <w:spacing w:val="-4"/>
                                  <w:sz w:val="20"/>
                                </w:rPr>
                                <w:t>99.3%</w:t>
                              </w:r>
                            </w:p>
                            <w:p>
                              <w:pPr>
                                <w:spacing w:line="240" w:lineRule="auto" w:before="220"/>
                                <w:rPr>
                                  <w:sz w:val="20"/>
                                </w:rPr>
                              </w:pPr>
                            </w:p>
                            <w:p>
                              <w:pPr>
                                <w:spacing w:line="235" w:lineRule="auto" w:before="0"/>
                                <w:ind w:left="1058" w:right="1863" w:hanging="939"/>
                                <w:jc w:val="left"/>
                                <w:rPr>
                                  <w:sz w:val="20"/>
                                </w:rPr>
                              </w:pPr>
                              <w:r>
                                <w:rPr>
                                  <w:w w:val="90"/>
                                  <w:sz w:val="20"/>
                                </w:rPr>
                                <w:t>Indicator</w:t>
                              </w:r>
                              <w:r>
                                <w:rPr>
                                  <w:spacing w:val="39"/>
                                  <w:sz w:val="20"/>
                                </w:rPr>
                                <w:t> </w:t>
                              </w:r>
                              <w:r>
                                <w:rPr>
                                  <w:w w:val="90"/>
                                  <w:sz w:val="20"/>
                                </w:rPr>
                                <w:t>3.</w:t>
                              </w:r>
                              <w:r>
                                <w:rPr>
                                  <w:spacing w:val="38"/>
                                  <w:sz w:val="20"/>
                                </w:rPr>
                                <w:t> </w:t>
                              </w:r>
                              <w:r>
                                <w:rPr>
                                  <w:w w:val="90"/>
                                  <w:sz w:val="20"/>
                                </w:rPr>
                                <w:t>Percent</w:t>
                              </w:r>
                              <w:r>
                                <w:rPr>
                                  <w:spacing w:val="-2"/>
                                  <w:w w:val="90"/>
                                  <w:sz w:val="20"/>
                                </w:rPr>
                                <w:t> </w:t>
                              </w:r>
                              <w:r>
                                <w:rPr>
                                  <w:w w:val="90"/>
                                  <w:sz w:val="20"/>
                                </w:rPr>
                                <w:t>of</w:t>
                              </w:r>
                              <w:r>
                                <w:rPr>
                                  <w:spacing w:val="-2"/>
                                  <w:w w:val="90"/>
                                  <w:sz w:val="20"/>
                                </w:rPr>
                                <w:t> </w:t>
                              </w:r>
                              <w:r>
                                <w:rPr>
                                  <w:w w:val="90"/>
                                  <w:sz w:val="20"/>
                                </w:rPr>
                                <w:t>Status</w:t>
                              </w:r>
                              <w:r>
                                <w:rPr>
                                  <w:spacing w:val="-2"/>
                                  <w:w w:val="90"/>
                                  <w:sz w:val="20"/>
                                </w:rPr>
                                <w:t> </w:t>
                              </w:r>
                              <w:r>
                                <w:rPr>
                                  <w:w w:val="90"/>
                                  <w:sz w:val="20"/>
                                </w:rPr>
                                <w:t>Determinations</w:t>
                              </w:r>
                              <w:r>
                                <w:rPr>
                                  <w:spacing w:val="-2"/>
                                  <w:w w:val="90"/>
                                  <w:sz w:val="20"/>
                                </w:rPr>
                                <w:t> </w:t>
                              </w:r>
                              <w:r>
                                <w:rPr>
                                  <w:w w:val="90"/>
                                  <w:sz w:val="20"/>
                                </w:rPr>
                                <w:t>of</w:t>
                              </w:r>
                              <w:r>
                                <w:rPr>
                                  <w:spacing w:val="-2"/>
                                  <w:w w:val="90"/>
                                  <w:sz w:val="20"/>
                                </w:rPr>
                                <w:t> </w:t>
                              </w:r>
                              <w:r>
                                <w:rPr>
                                  <w:w w:val="90"/>
                                  <w:sz w:val="20"/>
                                </w:rPr>
                                <w:t>Successor </w:t>
                              </w:r>
                              <w:r>
                                <w:rPr>
                                  <w:spacing w:val="-4"/>
                                  <w:sz w:val="20"/>
                                </w:rPr>
                                <w:t>accounts</w:t>
                              </w:r>
                              <w:r>
                                <w:rPr>
                                  <w:spacing w:val="-9"/>
                                  <w:sz w:val="20"/>
                                </w:rPr>
                                <w:t> </w:t>
                              </w:r>
                              <w:r>
                                <w:rPr>
                                  <w:spacing w:val="-4"/>
                                  <w:sz w:val="20"/>
                                </w:rPr>
                                <w:t>made</w:t>
                              </w:r>
                              <w:r>
                                <w:rPr>
                                  <w:spacing w:val="-8"/>
                                  <w:sz w:val="20"/>
                                </w:rPr>
                                <w:t> </w:t>
                              </w:r>
                              <w:r>
                                <w:rPr>
                                  <w:spacing w:val="-4"/>
                                  <w:sz w:val="20"/>
                                </w:rPr>
                                <w:t>within</w:t>
                              </w:r>
                              <w:r>
                                <w:rPr>
                                  <w:spacing w:val="-9"/>
                                  <w:sz w:val="20"/>
                                </w:rPr>
                                <w:t> </w:t>
                              </w:r>
                              <w:r>
                                <w:rPr>
                                  <w:spacing w:val="-4"/>
                                  <w:sz w:val="20"/>
                                </w:rPr>
                                <w:t>90</w:t>
                              </w:r>
                              <w:r>
                                <w:rPr>
                                  <w:spacing w:val="-8"/>
                                  <w:sz w:val="20"/>
                                </w:rPr>
                                <w:t> </w:t>
                              </w:r>
                              <w:r>
                                <w:rPr>
                                  <w:spacing w:val="-4"/>
                                  <w:sz w:val="20"/>
                                </w:rPr>
                                <w:t>days</w:t>
                              </w:r>
                              <w:r>
                                <w:rPr>
                                  <w:spacing w:val="-9"/>
                                  <w:sz w:val="20"/>
                                </w:rPr>
                                <w:t> </w:t>
                              </w:r>
                              <w:r>
                                <w:rPr>
                                  <w:spacing w:val="-4"/>
                                  <w:sz w:val="20"/>
                                </w:rPr>
                                <w:t>from</w:t>
                              </w:r>
                              <w:r>
                                <w:rPr>
                                  <w:spacing w:val="-8"/>
                                  <w:sz w:val="20"/>
                                </w:rPr>
                                <w:t> </w:t>
                              </w:r>
                              <w:r>
                                <w:rPr>
                                  <w:spacing w:val="-4"/>
                                  <w:sz w:val="20"/>
                                </w:rPr>
                                <w:t>the</w:t>
                              </w:r>
                              <w:r>
                                <w:rPr>
                                  <w:spacing w:val="-9"/>
                                  <w:sz w:val="20"/>
                                </w:rPr>
                                <w:t> </w:t>
                              </w:r>
                              <w:r>
                                <w:rPr>
                                  <w:spacing w:val="-4"/>
                                  <w:sz w:val="20"/>
                                </w:rPr>
                                <w:t>last</w:t>
                              </w:r>
                              <w:r>
                                <w:rPr>
                                  <w:spacing w:val="-4"/>
                                  <w:sz w:val="20"/>
                                </w:rPr>
                                <w:t> day</w:t>
                              </w:r>
                              <w:r>
                                <w:rPr>
                                  <w:spacing w:val="-6"/>
                                  <w:sz w:val="20"/>
                                </w:rPr>
                                <w:t> </w:t>
                              </w:r>
                              <w:r>
                                <w:rPr>
                                  <w:spacing w:val="-4"/>
                                  <w:sz w:val="20"/>
                                </w:rPr>
                                <w:t>of</w:t>
                              </w:r>
                              <w:r>
                                <w:rPr>
                                  <w:spacing w:val="-6"/>
                                  <w:sz w:val="20"/>
                                </w:rPr>
                                <w:t> </w:t>
                              </w:r>
                              <w:r>
                                <w:rPr>
                                  <w:spacing w:val="-4"/>
                                  <w:sz w:val="20"/>
                                </w:rPr>
                                <w:t>the</w:t>
                              </w:r>
                              <w:r>
                                <w:rPr>
                                  <w:spacing w:val="-6"/>
                                  <w:sz w:val="20"/>
                                </w:rPr>
                                <w:t> </w:t>
                              </w:r>
                              <w:r>
                                <w:rPr>
                                  <w:spacing w:val="-4"/>
                                  <w:sz w:val="20"/>
                                </w:rPr>
                                <w:t>quarter</w:t>
                              </w:r>
                              <w:r>
                                <w:rPr>
                                  <w:spacing w:val="-6"/>
                                  <w:sz w:val="20"/>
                                </w:rPr>
                                <w:t> </w:t>
                              </w:r>
                              <w:r>
                                <w:rPr>
                                  <w:spacing w:val="-4"/>
                                  <w:sz w:val="20"/>
                                </w:rPr>
                                <w:t>in</w:t>
                              </w:r>
                              <w:r>
                                <w:rPr>
                                  <w:spacing w:val="-6"/>
                                  <w:sz w:val="20"/>
                                </w:rPr>
                                <w:t> </w:t>
                              </w:r>
                              <w:r>
                                <w:rPr>
                                  <w:spacing w:val="-4"/>
                                  <w:sz w:val="20"/>
                                </w:rPr>
                                <w:t>which</w:t>
                              </w:r>
                              <w:r>
                                <w:rPr>
                                  <w:spacing w:val="-6"/>
                                  <w:sz w:val="20"/>
                                </w:rPr>
                                <w:t> </w:t>
                              </w:r>
                              <w:r>
                                <w:rPr>
                                  <w:spacing w:val="-4"/>
                                  <w:sz w:val="20"/>
                                </w:rPr>
                                <w:t>the</w:t>
                              </w:r>
                              <w:r>
                                <w:rPr>
                                  <w:spacing w:val="-6"/>
                                  <w:sz w:val="20"/>
                                </w:rPr>
                                <w:t> </w:t>
                              </w:r>
                              <w:r>
                                <w:rPr>
                                  <w:spacing w:val="-4"/>
                                  <w:sz w:val="20"/>
                                </w:rPr>
                                <w:t>account</w:t>
                              </w:r>
                              <w:r>
                                <w:rPr>
                                  <w:spacing w:val="-6"/>
                                  <w:sz w:val="20"/>
                                </w:rPr>
                                <w:t> </w:t>
                              </w:r>
                              <w:r>
                                <w:rPr>
                                  <w:spacing w:val="-4"/>
                                  <w:sz w:val="20"/>
                                </w:rPr>
                                <w:t>first became</w:t>
                              </w:r>
                              <w:r>
                                <w:rPr>
                                  <w:spacing w:val="-9"/>
                                  <w:sz w:val="20"/>
                                </w:rPr>
                                <w:t> </w:t>
                              </w:r>
                              <w:r>
                                <w:rPr>
                                  <w:spacing w:val="-4"/>
                                  <w:sz w:val="20"/>
                                </w:rPr>
                                <w:t>liable</w:t>
                              </w:r>
                              <w:r>
                                <w:rPr>
                                  <w:spacing w:val="-8"/>
                                  <w:sz w:val="20"/>
                                </w:rPr>
                                <w:t> </w:t>
                              </w:r>
                              <w:r>
                                <w:rPr>
                                  <w:spacing w:val="-4"/>
                                  <w:sz w:val="20"/>
                                </w:rPr>
                                <w:t>as</w:t>
                              </w:r>
                              <w:r>
                                <w:rPr>
                                  <w:spacing w:val="-9"/>
                                  <w:sz w:val="20"/>
                                </w:rPr>
                                <w:t> </w:t>
                              </w:r>
                              <w:r>
                                <w:rPr>
                                  <w:spacing w:val="-4"/>
                                  <w:sz w:val="20"/>
                                </w:rPr>
                                <w:t>a</w:t>
                              </w:r>
                              <w:r>
                                <w:rPr>
                                  <w:spacing w:val="-8"/>
                                  <w:sz w:val="20"/>
                                </w:rPr>
                                <w:t> </w:t>
                              </w:r>
                              <w:r>
                                <w:rPr>
                                  <w:spacing w:val="-4"/>
                                  <w:sz w:val="20"/>
                                </w:rPr>
                                <w:t>Successor:</w:t>
                              </w:r>
                            </w:p>
                            <w:p>
                              <w:pPr>
                                <w:spacing w:before="223"/>
                                <w:ind w:left="1958" w:right="0" w:firstLine="0"/>
                                <w:jc w:val="left"/>
                                <w:rPr>
                                  <w:sz w:val="20"/>
                                </w:rPr>
                              </w:pPr>
                              <w:r>
                                <w:rPr>
                                  <w:w w:val="95"/>
                                  <w:sz w:val="20"/>
                                  <w:u w:val="single"/>
                                </w:rPr>
                                <w:t>1993</w:t>
                              </w:r>
                              <w:r>
                                <w:rPr>
                                  <w:spacing w:val="72"/>
                                  <w:w w:val="150"/>
                                  <w:sz w:val="20"/>
                                </w:rPr>
                                <w:t> </w:t>
                              </w:r>
                              <w:r>
                                <w:rPr>
                                  <w:w w:val="95"/>
                                  <w:sz w:val="20"/>
                                  <w:u w:val="single"/>
                                </w:rPr>
                                <w:t>1994</w:t>
                              </w:r>
                              <w:r>
                                <w:rPr>
                                  <w:spacing w:val="72"/>
                                  <w:w w:val="150"/>
                                  <w:sz w:val="20"/>
                                </w:rPr>
                                <w:t> </w:t>
                              </w:r>
                              <w:r>
                                <w:rPr>
                                  <w:spacing w:val="-4"/>
                                  <w:w w:val="95"/>
                                  <w:sz w:val="20"/>
                                  <w:u w:val="single"/>
                                </w:rPr>
                                <w:t>1995</w:t>
                              </w:r>
                            </w:p>
                            <w:p>
                              <w:pPr>
                                <w:spacing w:before="221"/>
                                <w:ind w:left="1958" w:right="0" w:firstLine="0"/>
                                <w:jc w:val="left"/>
                                <w:rPr>
                                  <w:sz w:val="20"/>
                                </w:rPr>
                              </w:pPr>
                              <w:r>
                                <w:rPr>
                                  <w:w w:val="95"/>
                                  <w:sz w:val="20"/>
                                </w:rPr>
                                <w:t>85.6</w:t>
                              </w:r>
                              <w:r>
                                <w:rPr>
                                  <w:spacing w:val="64"/>
                                  <w:w w:val="150"/>
                                  <w:sz w:val="20"/>
                                </w:rPr>
                                <w:t> </w:t>
                              </w:r>
                              <w:r>
                                <w:rPr>
                                  <w:w w:val="95"/>
                                  <w:sz w:val="20"/>
                                </w:rPr>
                                <w:t>87.3%</w:t>
                              </w:r>
                              <w:r>
                                <w:rPr>
                                  <w:spacing w:val="54"/>
                                  <w:sz w:val="20"/>
                                </w:rPr>
                                <w:t> </w:t>
                              </w:r>
                              <w:r>
                                <w:rPr>
                                  <w:spacing w:val="-4"/>
                                  <w:w w:val="95"/>
                                  <w:sz w:val="20"/>
                                </w:rPr>
                                <w:t>89.3%</w:t>
                              </w:r>
                            </w:p>
                            <w:p>
                              <w:pPr>
                                <w:spacing w:line="240" w:lineRule="auto" w:before="220"/>
                                <w:rPr>
                                  <w:sz w:val="20"/>
                                </w:rPr>
                              </w:pPr>
                            </w:p>
                            <w:p>
                              <w:pPr>
                                <w:spacing w:line="235" w:lineRule="auto" w:before="1"/>
                                <w:ind w:left="1058" w:right="1863" w:hanging="939"/>
                                <w:jc w:val="left"/>
                                <w:rPr>
                                  <w:sz w:val="20"/>
                                </w:rPr>
                              </w:pPr>
                              <w:r>
                                <w:rPr>
                                  <w:w w:val="90"/>
                                  <w:sz w:val="20"/>
                                </w:rPr>
                                <w:t>Indicator</w:t>
                              </w:r>
                              <w:r>
                                <w:rPr>
                                  <w:spacing w:val="39"/>
                                  <w:sz w:val="20"/>
                                </w:rPr>
                                <w:t> </w:t>
                              </w:r>
                              <w:r>
                                <w:rPr>
                                  <w:w w:val="90"/>
                                  <w:sz w:val="20"/>
                                </w:rPr>
                                <w:t>4.</w:t>
                              </w:r>
                              <w:r>
                                <w:rPr>
                                  <w:spacing w:val="38"/>
                                  <w:sz w:val="20"/>
                                </w:rPr>
                                <w:t> </w:t>
                              </w:r>
                              <w:r>
                                <w:rPr>
                                  <w:w w:val="90"/>
                                  <w:sz w:val="20"/>
                                </w:rPr>
                                <w:t>Percent</w:t>
                              </w:r>
                              <w:r>
                                <w:rPr>
                                  <w:spacing w:val="-2"/>
                                  <w:w w:val="90"/>
                                  <w:sz w:val="20"/>
                                </w:rPr>
                                <w:t> </w:t>
                              </w:r>
                              <w:r>
                                <w:rPr>
                                  <w:w w:val="90"/>
                                  <w:sz w:val="20"/>
                                </w:rPr>
                                <w:t>of</w:t>
                              </w:r>
                              <w:r>
                                <w:rPr>
                                  <w:spacing w:val="-2"/>
                                  <w:w w:val="90"/>
                                  <w:sz w:val="20"/>
                                </w:rPr>
                                <w:t> </w:t>
                              </w:r>
                              <w:r>
                                <w:rPr>
                                  <w:w w:val="90"/>
                                  <w:sz w:val="20"/>
                                </w:rPr>
                                <w:t>Status</w:t>
                              </w:r>
                              <w:r>
                                <w:rPr>
                                  <w:spacing w:val="-2"/>
                                  <w:w w:val="90"/>
                                  <w:sz w:val="20"/>
                                </w:rPr>
                                <w:t> </w:t>
                              </w:r>
                              <w:r>
                                <w:rPr>
                                  <w:w w:val="90"/>
                                  <w:sz w:val="20"/>
                                </w:rPr>
                                <w:t>Determinations</w:t>
                              </w:r>
                              <w:r>
                                <w:rPr>
                                  <w:spacing w:val="-2"/>
                                  <w:w w:val="90"/>
                                  <w:sz w:val="20"/>
                                </w:rPr>
                                <w:t> </w:t>
                              </w:r>
                              <w:r>
                                <w:rPr>
                                  <w:w w:val="90"/>
                                  <w:sz w:val="20"/>
                                </w:rPr>
                                <w:t>of</w:t>
                              </w:r>
                              <w:r>
                                <w:rPr>
                                  <w:spacing w:val="-2"/>
                                  <w:w w:val="90"/>
                                  <w:sz w:val="20"/>
                                </w:rPr>
                                <w:t> </w:t>
                              </w:r>
                              <w:r>
                                <w:rPr>
                                  <w:w w:val="90"/>
                                  <w:sz w:val="20"/>
                                </w:rPr>
                                <w:t>Successor </w:t>
                              </w:r>
                              <w:r>
                                <w:rPr>
                                  <w:spacing w:val="-4"/>
                                  <w:sz w:val="20"/>
                                </w:rPr>
                                <w:t>accounts</w:t>
                              </w:r>
                              <w:r>
                                <w:rPr>
                                  <w:spacing w:val="-9"/>
                                  <w:sz w:val="20"/>
                                </w:rPr>
                                <w:t> </w:t>
                              </w:r>
                              <w:r>
                                <w:rPr>
                                  <w:spacing w:val="-4"/>
                                  <w:sz w:val="20"/>
                                </w:rPr>
                                <w:t>made</w:t>
                              </w:r>
                              <w:r>
                                <w:rPr>
                                  <w:spacing w:val="-8"/>
                                  <w:sz w:val="20"/>
                                </w:rPr>
                                <w:t> </w:t>
                              </w:r>
                              <w:r>
                                <w:rPr>
                                  <w:spacing w:val="-4"/>
                                  <w:sz w:val="20"/>
                                </w:rPr>
                                <w:t>within</w:t>
                              </w:r>
                              <w:r>
                                <w:rPr>
                                  <w:spacing w:val="-9"/>
                                  <w:sz w:val="20"/>
                                </w:rPr>
                                <w:t> </w:t>
                              </w:r>
                              <w:r>
                                <w:rPr>
                                  <w:spacing w:val="-4"/>
                                  <w:sz w:val="20"/>
                                </w:rPr>
                                <w:t>180</w:t>
                              </w:r>
                              <w:r>
                                <w:rPr>
                                  <w:spacing w:val="-8"/>
                                  <w:sz w:val="20"/>
                                </w:rPr>
                                <w:t> </w:t>
                              </w:r>
                              <w:r>
                                <w:rPr>
                                  <w:spacing w:val="-4"/>
                                  <w:sz w:val="20"/>
                                </w:rPr>
                                <w:t>days</w:t>
                              </w:r>
                              <w:r>
                                <w:rPr>
                                  <w:spacing w:val="-9"/>
                                  <w:sz w:val="20"/>
                                </w:rPr>
                                <w:t> </w:t>
                              </w:r>
                              <w:r>
                                <w:rPr>
                                  <w:spacing w:val="-4"/>
                                  <w:sz w:val="20"/>
                                </w:rPr>
                                <w:t>from</w:t>
                              </w:r>
                              <w:r>
                                <w:rPr>
                                  <w:spacing w:val="-8"/>
                                  <w:sz w:val="20"/>
                                </w:rPr>
                                <w:t> </w:t>
                              </w:r>
                              <w:r>
                                <w:rPr>
                                  <w:spacing w:val="-4"/>
                                  <w:sz w:val="20"/>
                                </w:rPr>
                                <w:t>the</w:t>
                              </w:r>
                              <w:r>
                                <w:rPr>
                                  <w:spacing w:val="-9"/>
                                  <w:sz w:val="20"/>
                                </w:rPr>
                                <w:t> </w:t>
                              </w:r>
                              <w:r>
                                <w:rPr>
                                  <w:spacing w:val="-4"/>
                                  <w:sz w:val="20"/>
                                </w:rPr>
                                <w:t>last day</w:t>
                              </w:r>
                              <w:r>
                                <w:rPr>
                                  <w:spacing w:val="-6"/>
                                  <w:sz w:val="20"/>
                                </w:rPr>
                                <w:t> </w:t>
                              </w:r>
                              <w:r>
                                <w:rPr>
                                  <w:spacing w:val="-4"/>
                                  <w:sz w:val="20"/>
                                </w:rPr>
                                <w:t>of</w:t>
                              </w:r>
                              <w:r>
                                <w:rPr>
                                  <w:spacing w:val="-6"/>
                                  <w:sz w:val="20"/>
                                </w:rPr>
                                <w:t> </w:t>
                              </w:r>
                              <w:r>
                                <w:rPr>
                                  <w:spacing w:val="-4"/>
                                  <w:sz w:val="20"/>
                                </w:rPr>
                                <w:t>the</w:t>
                              </w:r>
                              <w:r>
                                <w:rPr>
                                  <w:spacing w:val="-6"/>
                                  <w:sz w:val="20"/>
                                </w:rPr>
                                <w:t> </w:t>
                              </w:r>
                              <w:r>
                                <w:rPr>
                                  <w:spacing w:val="-4"/>
                                  <w:sz w:val="20"/>
                                </w:rPr>
                                <w:t>quarter</w:t>
                              </w:r>
                              <w:r>
                                <w:rPr>
                                  <w:spacing w:val="-6"/>
                                  <w:sz w:val="20"/>
                                </w:rPr>
                                <w:t> </w:t>
                              </w:r>
                              <w:r>
                                <w:rPr>
                                  <w:spacing w:val="-4"/>
                                  <w:sz w:val="20"/>
                                </w:rPr>
                                <w:t>in</w:t>
                              </w:r>
                              <w:r>
                                <w:rPr>
                                  <w:spacing w:val="-6"/>
                                  <w:sz w:val="20"/>
                                </w:rPr>
                                <w:t> </w:t>
                              </w:r>
                              <w:r>
                                <w:rPr>
                                  <w:spacing w:val="-4"/>
                                  <w:sz w:val="20"/>
                                </w:rPr>
                                <w:t>which</w:t>
                              </w:r>
                              <w:r>
                                <w:rPr>
                                  <w:spacing w:val="-6"/>
                                  <w:sz w:val="20"/>
                                </w:rPr>
                                <w:t> </w:t>
                              </w:r>
                              <w:r>
                                <w:rPr>
                                  <w:spacing w:val="-4"/>
                                  <w:sz w:val="20"/>
                                </w:rPr>
                                <w:t>the</w:t>
                              </w:r>
                              <w:r>
                                <w:rPr>
                                  <w:spacing w:val="-6"/>
                                  <w:sz w:val="20"/>
                                </w:rPr>
                                <w:t> </w:t>
                              </w:r>
                              <w:r>
                                <w:rPr>
                                  <w:spacing w:val="-4"/>
                                  <w:sz w:val="20"/>
                                </w:rPr>
                                <w:t>account</w:t>
                              </w:r>
                              <w:r>
                                <w:rPr>
                                  <w:spacing w:val="-6"/>
                                  <w:sz w:val="20"/>
                                </w:rPr>
                                <w:t> </w:t>
                              </w:r>
                              <w:r>
                                <w:rPr>
                                  <w:spacing w:val="-4"/>
                                  <w:sz w:val="20"/>
                                </w:rPr>
                                <w:t>first became</w:t>
                              </w:r>
                              <w:r>
                                <w:rPr>
                                  <w:spacing w:val="-9"/>
                                  <w:sz w:val="20"/>
                                </w:rPr>
                                <w:t> </w:t>
                              </w:r>
                              <w:r>
                                <w:rPr>
                                  <w:spacing w:val="-4"/>
                                  <w:sz w:val="20"/>
                                </w:rPr>
                                <w:t>liable</w:t>
                              </w:r>
                              <w:r>
                                <w:rPr>
                                  <w:spacing w:val="-8"/>
                                  <w:sz w:val="20"/>
                                </w:rPr>
                                <w:t> </w:t>
                              </w:r>
                              <w:r>
                                <w:rPr>
                                  <w:spacing w:val="-4"/>
                                  <w:sz w:val="20"/>
                                </w:rPr>
                                <w:t>as</w:t>
                              </w:r>
                              <w:r>
                                <w:rPr>
                                  <w:spacing w:val="-9"/>
                                  <w:sz w:val="20"/>
                                </w:rPr>
                                <w:t> </w:t>
                              </w:r>
                              <w:r>
                                <w:rPr>
                                  <w:spacing w:val="-4"/>
                                  <w:sz w:val="20"/>
                                </w:rPr>
                                <w:t>a</w:t>
                              </w:r>
                              <w:r>
                                <w:rPr>
                                  <w:spacing w:val="-8"/>
                                  <w:sz w:val="20"/>
                                </w:rPr>
                                <w:t> </w:t>
                              </w:r>
                              <w:r>
                                <w:rPr>
                                  <w:spacing w:val="-4"/>
                                  <w:sz w:val="20"/>
                                </w:rPr>
                                <w:t>Successor:</w:t>
                              </w:r>
                            </w:p>
                            <w:p>
                              <w:pPr>
                                <w:spacing w:before="222"/>
                                <w:ind w:left="1958" w:right="0" w:firstLine="0"/>
                                <w:jc w:val="left"/>
                                <w:rPr>
                                  <w:sz w:val="20"/>
                                </w:rPr>
                              </w:pPr>
                              <w:r>
                                <w:rPr>
                                  <w:w w:val="95"/>
                                  <w:sz w:val="20"/>
                                  <w:u w:val="single"/>
                                </w:rPr>
                                <w:t>1993</w:t>
                              </w:r>
                              <w:r>
                                <w:rPr>
                                  <w:spacing w:val="72"/>
                                  <w:w w:val="150"/>
                                  <w:sz w:val="20"/>
                                </w:rPr>
                                <w:t> </w:t>
                              </w:r>
                              <w:r>
                                <w:rPr>
                                  <w:w w:val="95"/>
                                  <w:sz w:val="20"/>
                                  <w:u w:val="single"/>
                                </w:rPr>
                                <w:t>1994</w:t>
                              </w:r>
                              <w:r>
                                <w:rPr>
                                  <w:spacing w:val="72"/>
                                  <w:w w:val="150"/>
                                  <w:sz w:val="20"/>
                                </w:rPr>
                                <w:t> </w:t>
                              </w:r>
                              <w:r>
                                <w:rPr>
                                  <w:spacing w:val="-4"/>
                                  <w:w w:val="95"/>
                                  <w:sz w:val="20"/>
                                  <w:u w:val="single"/>
                                </w:rPr>
                                <w:t>1995</w:t>
                              </w:r>
                            </w:p>
                            <w:p>
                              <w:pPr>
                                <w:spacing w:before="222"/>
                                <w:ind w:left="1958" w:right="0" w:firstLine="0"/>
                                <w:jc w:val="left"/>
                                <w:rPr>
                                  <w:sz w:val="20"/>
                                </w:rPr>
                              </w:pPr>
                              <w:r>
                                <w:rPr>
                                  <w:w w:val="95"/>
                                  <w:sz w:val="20"/>
                                </w:rPr>
                                <w:t>89.6</w:t>
                              </w:r>
                              <w:r>
                                <w:rPr>
                                  <w:spacing w:val="64"/>
                                  <w:w w:val="150"/>
                                  <w:sz w:val="20"/>
                                </w:rPr>
                                <w:t> </w:t>
                              </w:r>
                              <w:r>
                                <w:rPr>
                                  <w:w w:val="95"/>
                                  <w:sz w:val="20"/>
                                </w:rPr>
                                <w:t>99.7%</w:t>
                              </w:r>
                              <w:r>
                                <w:rPr>
                                  <w:spacing w:val="54"/>
                                  <w:sz w:val="20"/>
                                </w:rPr>
                                <w:t> </w:t>
                              </w:r>
                              <w:r>
                                <w:rPr>
                                  <w:spacing w:val="-4"/>
                                  <w:w w:val="95"/>
                                  <w:sz w:val="20"/>
                                </w:rPr>
                                <w:t>99.7%</w:t>
                              </w:r>
                            </w:p>
                            <w:p>
                              <w:pPr>
                                <w:spacing w:line="235" w:lineRule="auto" w:before="225"/>
                                <w:ind w:left="119" w:right="1219" w:firstLine="0"/>
                                <w:jc w:val="left"/>
                                <w:rPr>
                                  <w:sz w:val="20"/>
                                </w:rPr>
                              </w:pPr>
                              <w:r>
                                <w:rPr>
                                  <w:w w:val="90"/>
                                  <w:sz w:val="20"/>
                                </w:rPr>
                                <w:t>The percent of Status Determinations completed for both New and Successor employers indicated that the State is doing very well.</w:t>
                              </w:r>
                            </w:p>
                            <w:p>
                              <w:pPr>
                                <w:spacing w:line="235" w:lineRule="auto" w:before="0"/>
                                <w:ind w:left="119" w:right="1219" w:firstLine="0"/>
                                <w:jc w:val="left"/>
                                <w:rPr>
                                  <w:sz w:val="20"/>
                                </w:rPr>
                              </w:pPr>
                              <w:r>
                                <w:rPr>
                                  <w:w w:val="90"/>
                                  <w:sz w:val="20"/>
                                </w:rPr>
                                <w:t>During the past two years, emphasis has been placed on the timely completion of Successor Determinations and it is evident that there </w:t>
                              </w:r>
                              <w:r>
                                <w:rPr>
                                  <w:spacing w:val="-4"/>
                                  <w:sz w:val="20"/>
                                </w:rPr>
                                <w:t>has</w:t>
                              </w:r>
                              <w:r>
                                <w:rPr>
                                  <w:spacing w:val="-6"/>
                                  <w:sz w:val="20"/>
                                </w:rPr>
                                <w:t> </w:t>
                              </w:r>
                              <w:r>
                                <w:rPr>
                                  <w:spacing w:val="-4"/>
                                  <w:sz w:val="20"/>
                                </w:rPr>
                                <w:t>been</w:t>
                              </w:r>
                              <w:r>
                                <w:rPr>
                                  <w:spacing w:val="-6"/>
                                  <w:sz w:val="20"/>
                                </w:rPr>
                                <w:t> </w:t>
                              </w:r>
                              <w:r>
                                <w:rPr>
                                  <w:spacing w:val="-4"/>
                                  <w:sz w:val="20"/>
                                </w:rPr>
                                <w:t>a</w:t>
                              </w:r>
                              <w:r>
                                <w:rPr>
                                  <w:spacing w:val="-6"/>
                                  <w:sz w:val="20"/>
                                </w:rPr>
                                <w:t> </w:t>
                              </w:r>
                              <w:r>
                                <w:rPr>
                                  <w:spacing w:val="-4"/>
                                  <w:sz w:val="20"/>
                                </w:rPr>
                                <w:t>positive</w:t>
                              </w:r>
                              <w:r>
                                <w:rPr>
                                  <w:spacing w:val="-6"/>
                                  <w:sz w:val="20"/>
                                </w:rPr>
                                <w:t> </w:t>
                              </w:r>
                              <w:r>
                                <w:rPr>
                                  <w:spacing w:val="-4"/>
                                  <w:sz w:val="20"/>
                                </w:rPr>
                                <w:t>effect</w:t>
                              </w:r>
                              <w:r>
                                <w:rPr>
                                  <w:spacing w:val="-6"/>
                                  <w:sz w:val="20"/>
                                </w:rPr>
                                <w:t> </w:t>
                              </w:r>
                              <w:r>
                                <w:rPr>
                                  <w:spacing w:val="-4"/>
                                  <w:sz w:val="20"/>
                                </w:rPr>
                                <w:t>on</w:t>
                              </w:r>
                              <w:r>
                                <w:rPr>
                                  <w:spacing w:val="-6"/>
                                  <w:sz w:val="20"/>
                                </w:rPr>
                                <w:t> </w:t>
                              </w:r>
                              <w:r>
                                <w:rPr>
                                  <w:spacing w:val="-4"/>
                                  <w:sz w:val="20"/>
                                </w:rPr>
                                <w:t>performance.</w:t>
                              </w:r>
                            </w:p>
                          </w:txbxContent>
                        </wps:txbx>
                        <wps:bodyPr wrap="square" lIns="0" tIns="0" rIns="0" bIns="0" rtlCol="0">
                          <a:noAutofit/>
                        </wps:bodyPr>
                      </wps:wsp>
                    </wpg:wgp>
                  </a:graphicData>
                </a:graphic>
              </wp:anchor>
            </w:drawing>
          </mc:Choice>
          <mc:Fallback>
            <w:pict>
              <v:group style="position:absolute;margin-left:216pt;margin-top:-369.428589pt;width:323.9pt;height:496.95pt;mso-position-horizontal-relative:page;mso-position-vertical-relative:paragraph;z-index:15738880" id="docshapegroup74" coordorigin="4320,-7389" coordsize="6478,9939">
                <v:shape style="position:absolute;left:4320;top:-7389;width:6478;height:9939" id="docshape75" coordorigin="4320,-7389" coordsize="6478,9939" path="m10798,-7389l10778,-7389,10759,-7389,10740,-7389,10740,-7353,10740,2492,4356,2492,4356,-7353,10740,-7353,10740,-7389,4356,-7389,4320,-7389,4320,-7353,4320,2492,4320,2511,4356,2511,10740,2511,10759,2511,10759,2492,10759,-7353,10778,-7353,10778,2531,4320,2531,4320,2550,10778,2550,10798,2550,10798,2531,10798,-7353,10798,-7389xe" filled="true" fillcolor="#000000" stroked="false">
                  <v:path arrowok="t"/>
                  <v:fill type="solid"/>
                </v:shape>
                <v:shape style="position:absolute;left:4356;top:-7353;width:6404;height:9864" type="#_x0000_t202" id="docshape76" filled="false" stroked="false">
                  <v:textbox inset="0,0,0,0">
                    <w:txbxContent>
                      <w:p>
                        <w:pPr>
                          <w:spacing w:line="240" w:lineRule="auto" w:before="0"/>
                          <w:rPr>
                            <w:sz w:val="20"/>
                          </w:rPr>
                        </w:pPr>
                      </w:p>
                      <w:p>
                        <w:pPr>
                          <w:spacing w:line="240" w:lineRule="auto" w:before="121"/>
                          <w:rPr>
                            <w:sz w:val="20"/>
                          </w:rPr>
                        </w:pPr>
                      </w:p>
                      <w:p>
                        <w:pPr>
                          <w:spacing w:before="0"/>
                          <w:ind w:left="120" w:right="0" w:firstLine="0"/>
                          <w:jc w:val="left"/>
                          <w:rPr>
                            <w:sz w:val="20"/>
                          </w:rPr>
                        </w:pPr>
                        <w:r>
                          <w:rPr>
                            <w:w w:val="90"/>
                            <w:sz w:val="20"/>
                            <w:u w:val="single"/>
                          </w:rPr>
                          <w:t>Computed</w:t>
                        </w:r>
                        <w:r>
                          <w:rPr>
                            <w:spacing w:val="-6"/>
                            <w:w w:val="90"/>
                            <w:sz w:val="20"/>
                            <w:u w:val="single"/>
                          </w:rPr>
                          <w:t> </w:t>
                        </w:r>
                        <w:r>
                          <w:rPr>
                            <w:w w:val="90"/>
                            <w:sz w:val="20"/>
                            <w:u w:val="single"/>
                          </w:rPr>
                          <w:t>Measures</w:t>
                        </w:r>
                        <w:r>
                          <w:rPr>
                            <w:spacing w:val="-5"/>
                            <w:w w:val="90"/>
                            <w:sz w:val="20"/>
                            <w:u w:val="single"/>
                          </w:rPr>
                          <w:t> </w:t>
                        </w:r>
                        <w:r>
                          <w:rPr>
                            <w:w w:val="90"/>
                            <w:sz w:val="20"/>
                            <w:u w:val="single"/>
                          </w:rPr>
                          <w:t>Findings</w:t>
                        </w:r>
                        <w:r>
                          <w:rPr>
                            <w:spacing w:val="-5"/>
                            <w:w w:val="90"/>
                            <w:sz w:val="20"/>
                            <w:u w:val="single"/>
                          </w:rPr>
                          <w:t> </w:t>
                        </w:r>
                        <w:r>
                          <w:rPr>
                            <w:spacing w:val="-2"/>
                            <w:w w:val="90"/>
                            <w:sz w:val="20"/>
                            <w:u w:val="single"/>
                          </w:rPr>
                          <w:t>(cont.)</w:t>
                        </w:r>
                      </w:p>
                      <w:p>
                        <w:pPr>
                          <w:spacing w:line="240" w:lineRule="auto" w:before="220"/>
                          <w:rPr>
                            <w:sz w:val="20"/>
                          </w:rPr>
                        </w:pPr>
                      </w:p>
                      <w:p>
                        <w:pPr>
                          <w:spacing w:line="235" w:lineRule="auto" w:before="1"/>
                          <w:ind w:left="1058" w:right="1863" w:hanging="939"/>
                          <w:jc w:val="left"/>
                          <w:rPr>
                            <w:sz w:val="20"/>
                          </w:rPr>
                        </w:pPr>
                        <w:r>
                          <w:rPr>
                            <w:w w:val="90"/>
                            <w:sz w:val="20"/>
                          </w:rPr>
                          <w:t>Indicator</w:t>
                        </w:r>
                        <w:r>
                          <w:rPr>
                            <w:spacing w:val="39"/>
                            <w:sz w:val="20"/>
                          </w:rPr>
                          <w:t> </w:t>
                        </w:r>
                        <w:r>
                          <w:rPr>
                            <w:w w:val="90"/>
                            <w:sz w:val="20"/>
                          </w:rPr>
                          <w:t>2.</w:t>
                        </w:r>
                        <w:r>
                          <w:rPr>
                            <w:spacing w:val="38"/>
                            <w:sz w:val="20"/>
                          </w:rPr>
                          <w:t> </w:t>
                        </w:r>
                        <w:r>
                          <w:rPr>
                            <w:w w:val="90"/>
                            <w:sz w:val="20"/>
                          </w:rPr>
                          <w:t>Percent</w:t>
                        </w:r>
                        <w:r>
                          <w:rPr>
                            <w:spacing w:val="-2"/>
                            <w:w w:val="90"/>
                            <w:sz w:val="20"/>
                          </w:rPr>
                          <w:t> </w:t>
                        </w:r>
                        <w:r>
                          <w:rPr>
                            <w:w w:val="90"/>
                            <w:sz w:val="20"/>
                          </w:rPr>
                          <w:t>of</w:t>
                        </w:r>
                        <w:r>
                          <w:rPr>
                            <w:spacing w:val="-2"/>
                            <w:w w:val="90"/>
                            <w:sz w:val="20"/>
                          </w:rPr>
                          <w:t> </w:t>
                        </w:r>
                        <w:r>
                          <w:rPr>
                            <w:w w:val="90"/>
                            <w:sz w:val="20"/>
                          </w:rPr>
                          <w:t>Status</w:t>
                        </w:r>
                        <w:r>
                          <w:rPr>
                            <w:spacing w:val="-2"/>
                            <w:w w:val="90"/>
                            <w:sz w:val="20"/>
                          </w:rPr>
                          <w:t> </w:t>
                        </w:r>
                        <w:r>
                          <w:rPr>
                            <w:w w:val="90"/>
                            <w:sz w:val="20"/>
                          </w:rPr>
                          <w:t>Determination</w:t>
                        </w:r>
                        <w:r>
                          <w:rPr>
                            <w:spacing w:val="-2"/>
                            <w:w w:val="90"/>
                            <w:sz w:val="20"/>
                          </w:rPr>
                          <w:t> </w:t>
                        </w:r>
                        <w:r>
                          <w:rPr>
                            <w:w w:val="90"/>
                            <w:sz w:val="20"/>
                          </w:rPr>
                          <w:t>of</w:t>
                        </w:r>
                        <w:r>
                          <w:rPr>
                            <w:spacing w:val="-2"/>
                            <w:w w:val="90"/>
                            <w:sz w:val="20"/>
                          </w:rPr>
                          <w:t> </w:t>
                        </w:r>
                        <w:r>
                          <w:rPr>
                            <w:w w:val="90"/>
                            <w:sz w:val="20"/>
                          </w:rPr>
                          <w:t>newly</w:t>
                        </w:r>
                        <w:r>
                          <w:rPr>
                            <w:spacing w:val="-2"/>
                            <w:w w:val="90"/>
                            <w:sz w:val="20"/>
                          </w:rPr>
                          <w:t> </w:t>
                        </w:r>
                        <w:r>
                          <w:rPr>
                            <w:w w:val="90"/>
                            <w:sz w:val="20"/>
                          </w:rPr>
                          <w:t>estab </w:t>
                        </w:r>
                        <w:r>
                          <w:rPr>
                            <w:spacing w:val="-4"/>
                            <w:sz w:val="20"/>
                          </w:rPr>
                          <w:t>lished</w:t>
                        </w:r>
                        <w:r>
                          <w:rPr>
                            <w:spacing w:val="-9"/>
                            <w:sz w:val="20"/>
                          </w:rPr>
                          <w:t> </w:t>
                        </w:r>
                        <w:r>
                          <w:rPr>
                            <w:spacing w:val="-4"/>
                            <w:sz w:val="20"/>
                          </w:rPr>
                          <w:t>accounts</w:t>
                        </w:r>
                        <w:r>
                          <w:rPr>
                            <w:spacing w:val="-8"/>
                            <w:sz w:val="20"/>
                          </w:rPr>
                          <w:t> </w:t>
                        </w:r>
                        <w:r>
                          <w:rPr>
                            <w:spacing w:val="-4"/>
                            <w:sz w:val="20"/>
                          </w:rPr>
                          <w:t>made</w:t>
                        </w:r>
                        <w:r>
                          <w:rPr>
                            <w:spacing w:val="-9"/>
                            <w:sz w:val="20"/>
                          </w:rPr>
                          <w:t> </w:t>
                        </w:r>
                        <w:r>
                          <w:rPr>
                            <w:spacing w:val="-4"/>
                            <w:sz w:val="20"/>
                          </w:rPr>
                          <w:t>within</w:t>
                        </w:r>
                        <w:r>
                          <w:rPr>
                            <w:spacing w:val="-8"/>
                            <w:sz w:val="20"/>
                          </w:rPr>
                          <w:t> </w:t>
                        </w:r>
                        <w:r>
                          <w:rPr>
                            <w:spacing w:val="-4"/>
                            <w:sz w:val="20"/>
                          </w:rPr>
                          <w:t>180</w:t>
                        </w:r>
                        <w:r>
                          <w:rPr>
                            <w:spacing w:val="-9"/>
                            <w:sz w:val="20"/>
                          </w:rPr>
                          <w:t> </w:t>
                        </w:r>
                        <w:r>
                          <w:rPr>
                            <w:spacing w:val="-4"/>
                            <w:sz w:val="20"/>
                          </w:rPr>
                          <w:t>days</w:t>
                        </w:r>
                        <w:r>
                          <w:rPr>
                            <w:spacing w:val="-8"/>
                            <w:sz w:val="20"/>
                          </w:rPr>
                          <w:t> </w:t>
                        </w:r>
                        <w:r>
                          <w:rPr>
                            <w:spacing w:val="-4"/>
                            <w:sz w:val="20"/>
                          </w:rPr>
                          <w:t>from</w:t>
                        </w:r>
                      </w:p>
                      <w:p>
                        <w:pPr>
                          <w:spacing w:line="235" w:lineRule="auto" w:before="0"/>
                          <w:ind w:left="1058" w:right="1863" w:hanging="1"/>
                          <w:jc w:val="left"/>
                          <w:rPr>
                            <w:sz w:val="20"/>
                          </w:rPr>
                        </w:pPr>
                        <w:r>
                          <w:rPr>
                            <w:w w:val="90"/>
                            <w:sz w:val="20"/>
                          </w:rPr>
                          <w:t>the</w:t>
                        </w:r>
                        <w:r>
                          <w:rPr>
                            <w:spacing w:val="-2"/>
                            <w:w w:val="90"/>
                            <w:sz w:val="20"/>
                          </w:rPr>
                          <w:t> </w:t>
                        </w:r>
                        <w:r>
                          <w:rPr>
                            <w:w w:val="90"/>
                            <w:sz w:val="20"/>
                          </w:rPr>
                          <w:t>last</w:t>
                        </w:r>
                        <w:r>
                          <w:rPr>
                            <w:spacing w:val="-2"/>
                            <w:w w:val="90"/>
                            <w:sz w:val="20"/>
                          </w:rPr>
                          <w:t> </w:t>
                        </w:r>
                        <w:r>
                          <w:rPr>
                            <w:w w:val="90"/>
                            <w:sz w:val="20"/>
                          </w:rPr>
                          <w:t>day</w:t>
                        </w:r>
                        <w:r>
                          <w:rPr>
                            <w:spacing w:val="-2"/>
                            <w:w w:val="90"/>
                            <w:sz w:val="20"/>
                          </w:rPr>
                          <w:t> </w:t>
                        </w:r>
                        <w:r>
                          <w:rPr>
                            <w:w w:val="90"/>
                            <w:sz w:val="20"/>
                          </w:rPr>
                          <w:t>of</w:t>
                        </w:r>
                        <w:r>
                          <w:rPr>
                            <w:spacing w:val="-2"/>
                            <w:w w:val="90"/>
                            <w:sz w:val="20"/>
                          </w:rPr>
                          <w:t> </w:t>
                        </w:r>
                        <w:r>
                          <w:rPr>
                            <w:w w:val="90"/>
                            <w:sz w:val="20"/>
                          </w:rPr>
                          <w:t>the</w:t>
                        </w:r>
                        <w:r>
                          <w:rPr>
                            <w:spacing w:val="-2"/>
                            <w:w w:val="90"/>
                            <w:sz w:val="20"/>
                          </w:rPr>
                          <w:t> </w:t>
                        </w:r>
                        <w:r>
                          <w:rPr>
                            <w:w w:val="90"/>
                            <w:sz w:val="20"/>
                          </w:rPr>
                          <w:t>quarter</w:t>
                        </w:r>
                        <w:r>
                          <w:rPr>
                            <w:spacing w:val="-2"/>
                            <w:w w:val="90"/>
                            <w:sz w:val="20"/>
                          </w:rPr>
                          <w:t> </w:t>
                        </w:r>
                        <w:r>
                          <w:rPr>
                            <w:w w:val="90"/>
                            <w:sz w:val="20"/>
                          </w:rPr>
                          <w:t>in</w:t>
                        </w:r>
                        <w:r>
                          <w:rPr>
                            <w:spacing w:val="-2"/>
                            <w:w w:val="90"/>
                            <w:sz w:val="20"/>
                          </w:rPr>
                          <w:t> </w:t>
                        </w:r>
                        <w:r>
                          <w:rPr>
                            <w:w w:val="90"/>
                            <w:sz w:val="20"/>
                          </w:rPr>
                          <w:t>which</w:t>
                        </w:r>
                        <w:r>
                          <w:rPr>
                            <w:spacing w:val="-2"/>
                            <w:w w:val="90"/>
                            <w:sz w:val="20"/>
                          </w:rPr>
                          <w:t> </w:t>
                        </w:r>
                        <w:r>
                          <w:rPr>
                            <w:w w:val="90"/>
                            <w:sz w:val="20"/>
                          </w:rPr>
                          <w:t>the</w:t>
                        </w:r>
                        <w:r>
                          <w:rPr>
                            <w:spacing w:val="-2"/>
                            <w:w w:val="90"/>
                            <w:sz w:val="20"/>
                          </w:rPr>
                          <w:t> </w:t>
                        </w:r>
                        <w:r>
                          <w:rPr>
                            <w:w w:val="90"/>
                            <w:sz w:val="20"/>
                          </w:rPr>
                          <w:t>account </w:t>
                        </w:r>
                        <w:r>
                          <w:rPr>
                            <w:sz w:val="20"/>
                          </w:rPr>
                          <w:t>first</w:t>
                        </w:r>
                        <w:r>
                          <w:rPr>
                            <w:spacing w:val="-13"/>
                            <w:sz w:val="20"/>
                          </w:rPr>
                          <w:t> </w:t>
                        </w:r>
                        <w:r>
                          <w:rPr>
                            <w:sz w:val="20"/>
                          </w:rPr>
                          <w:t>became</w:t>
                        </w:r>
                        <w:r>
                          <w:rPr>
                            <w:spacing w:val="-12"/>
                            <w:sz w:val="20"/>
                          </w:rPr>
                          <w:t> </w:t>
                        </w:r>
                        <w:r>
                          <w:rPr>
                            <w:sz w:val="20"/>
                          </w:rPr>
                          <w:t>liable:</w:t>
                        </w:r>
                      </w:p>
                      <w:p>
                        <w:pPr>
                          <w:spacing w:before="222"/>
                          <w:ind w:left="1958" w:right="0" w:firstLine="0"/>
                          <w:jc w:val="left"/>
                          <w:rPr>
                            <w:sz w:val="20"/>
                          </w:rPr>
                        </w:pPr>
                        <w:r>
                          <w:rPr>
                            <w:w w:val="95"/>
                            <w:sz w:val="20"/>
                            <w:u w:val="single"/>
                          </w:rPr>
                          <w:t>1993</w:t>
                        </w:r>
                        <w:r>
                          <w:rPr>
                            <w:spacing w:val="72"/>
                            <w:w w:val="150"/>
                            <w:sz w:val="20"/>
                          </w:rPr>
                          <w:t> </w:t>
                        </w:r>
                        <w:r>
                          <w:rPr>
                            <w:w w:val="95"/>
                            <w:sz w:val="20"/>
                            <w:u w:val="single"/>
                          </w:rPr>
                          <w:t>1994</w:t>
                        </w:r>
                        <w:r>
                          <w:rPr>
                            <w:spacing w:val="72"/>
                            <w:w w:val="150"/>
                            <w:sz w:val="20"/>
                          </w:rPr>
                          <w:t> </w:t>
                        </w:r>
                        <w:r>
                          <w:rPr>
                            <w:spacing w:val="-4"/>
                            <w:w w:val="95"/>
                            <w:sz w:val="20"/>
                            <w:u w:val="single"/>
                          </w:rPr>
                          <w:t>1995</w:t>
                        </w:r>
                      </w:p>
                      <w:p>
                        <w:pPr>
                          <w:spacing w:before="222"/>
                          <w:ind w:left="1958" w:right="0" w:firstLine="0"/>
                          <w:jc w:val="left"/>
                          <w:rPr>
                            <w:sz w:val="20"/>
                          </w:rPr>
                        </w:pPr>
                        <w:r>
                          <w:rPr>
                            <w:spacing w:val="-4"/>
                            <w:sz w:val="20"/>
                          </w:rPr>
                          <w:t>98.2%</w:t>
                        </w:r>
                        <w:r>
                          <w:rPr>
                            <w:spacing w:val="40"/>
                            <w:sz w:val="20"/>
                          </w:rPr>
                          <w:t> </w:t>
                        </w:r>
                        <w:r>
                          <w:rPr>
                            <w:spacing w:val="-4"/>
                            <w:sz w:val="20"/>
                          </w:rPr>
                          <w:t>98.7%</w:t>
                        </w:r>
                        <w:r>
                          <w:rPr>
                            <w:spacing w:val="40"/>
                            <w:sz w:val="20"/>
                          </w:rPr>
                          <w:t> </w:t>
                        </w:r>
                        <w:r>
                          <w:rPr>
                            <w:spacing w:val="-4"/>
                            <w:sz w:val="20"/>
                          </w:rPr>
                          <w:t>99.3%</w:t>
                        </w:r>
                      </w:p>
                      <w:p>
                        <w:pPr>
                          <w:spacing w:line="240" w:lineRule="auto" w:before="220"/>
                          <w:rPr>
                            <w:sz w:val="20"/>
                          </w:rPr>
                        </w:pPr>
                      </w:p>
                      <w:p>
                        <w:pPr>
                          <w:spacing w:line="235" w:lineRule="auto" w:before="0"/>
                          <w:ind w:left="1058" w:right="1863" w:hanging="939"/>
                          <w:jc w:val="left"/>
                          <w:rPr>
                            <w:sz w:val="20"/>
                          </w:rPr>
                        </w:pPr>
                        <w:r>
                          <w:rPr>
                            <w:w w:val="90"/>
                            <w:sz w:val="20"/>
                          </w:rPr>
                          <w:t>Indicator</w:t>
                        </w:r>
                        <w:r>
                          <w:rPr>
                            <w:spacing w:val="39"/>
                            <w:sz w:val="20"/>
                          </w:rPr>
                          <w:t> </w:t>
                        </w:r>
                        <w:r>
                          <w:rPr>
                            <w:w w:val="90"/>
                            <w:sz w:val="20"/>
                          </w:rPr>
                          <w:t>3.</w:t>
                        </w:r>
                        <w:r>
                          <w:rPr>
                            <w:spacing w:val="38"/>
                            <w:sz w:val="20"/>
                          </w:rPr>
                          <w:t> </w:t>
                        </w:r>
                        <w:r>
                          <w:rPr>
                            <w:w w:val="90"/>
                            <w:sz w:val="20"/>
                          </w:rPr>
                          <w:t>Percent</w:t>
                        </w:r>
                        <w:r>
                          <w:rPr>
                            <w:spacing w:val="-2"/>
                            <w:w w:val="90"/>
                            <w:sz w:val="20"/>
                          </w:rPr>
                          <w:t> </w:t>
                        </w:r>
                        <w:r>
                          <w:rPr>
                            <w:w w:val="90"/>
                            <w:sz w:val="20"/>
                          </w:rPr>
                          <w:t>of</w:t>
                        </w:r>
                        <w:r>
                          <w:rPr>
                            <w:spacing w:val="-2"/>
                            <w:w w:val="90"/>
                            <w:sz w:val="20"/>
                          </w:rPr>
                          <w:t> </w:t>
                        </w:r>
                        <w:r>
                          <w:rPr>
                            <w:w w:val="90"/>
                            <w:sz w:val="20"/>
                          </w:rPr>
                          <w:t>Status</w:t>
                        </w:r>
                        <w:r>
                          <w:rPr>
                            <w:spacing w:val="-2"/>
                            <w:w w:val="90"/>
                            <w:sz w:val="20"/>
                          </w:rPr>
                          <w:t> </w:t>
                        </w:r>
                        <w:r>
                          <w:rPr>
                            <w:w w:val="90"/>
                            <w:sz w:val="20"/>
                          </w:rPr>
                          <w:t>Determinations</w:t>
                        </w:r>
                        <w:r>
                          <w:rPr>
                            <w:spacing w:val="-2"/>
                            <w:w w:val="90"/>
                            <w:sz w:val="20"/>
                          </w:rPr>
                          <w:t> </w:t>
                        </w:r>
                        <w:r>
                          <w:rPr>
                            <w:w w:val="90"/>
                            <w:sz w:val="20"/>
                          </w:rPr>
                          <w:t>of</w:t>
                        </w:r>
                        <w:r>
                          <w:rPr>
                            <w:spacing w:val="-2"/>
                            <w:w w:val="90"/>
                            <w:sz w:val="20"/>
                          </w:rPr>
                          <w:t> </w:t>
                        </w:r>
                        <w:r>
                          <w:rPr>
                            <w:w w:val="90"/>
                            <w:sz w:val="20"/>
                          </w:rPr>
                          <w:t>Successor </w:t>
                        </w:r>
                        <w:r>
                          <w:rPr>
                            <w:spacing w:val="-4"/>
                            <w:sz w:val="20"/>
                          </w:rPr>
                          <w:t>accounts</w:t>
                        </w:r>
                        <w:r>
                          <w:rPr>
                            <w:spacing w:val="-9"/>
                            <w:sz w:val="20"/>
                          </w:rPr>
                          <w:t> </w:t>
                        </w:r>
                        <w:r>
                          <w:rPr>
                            <w:spacing w:val="-4"/>
                            <w:sz w:val="20"/>
                          </w:rPr>
                          <w:t>made</w:t>
                        </w:r>
                        <w:r>
                          <w:rPr>
                            <w:spacing w:val="-8"/>
                            <w:sz w:val="20"/>
                          </w:rPr>
                          <w:t> </w:t>
                        </w:r>
                        <w:r>
                          <w:rPr>
                            <w:spacing w:val="-4"/>
                            <w:sz w:val="20"/>
                          </w:rPr>
                          <w:t>within</w:t>
                        </w:r>
                        <w:r>
                          <w:rPr>
                            <w:spacing w:val="-9"/>
                            <w:sz w:val="20"/>
                          </w:rPr>
                          <w:t> </w:t>
                        </w:r>
                        <w:r>
                          <w:rPr>
                            <w:spacing w:val="-4"/>
                            <w:sz w:val="20"/>
                          </w:rPr>
                          <w:t>90</w:t>
                        </w:r>
                        <w:r>
                          <w:rPr>
                            <w:spacing w:val="-8"/>
                            <w:sz w:val="20"/>
                          </w:rPr>
                          <w:t> </w:t>
                        </w:r>
                        <w:r>
                          <w:rPr>
                            <w:spacing w:val="-4"/>
                            <w:sz w:val="20"/>
                          </w:rPr>
                          <w:t>days</w:t>
                        </w:r>
                        <w:r>
                          <w:rPr>
                            <w:spacing w:val="-9"/>
                            <w:sz w:val="20"/>
                          </w:rPr>
                          <w:t> </w:t>
                        </w:r>
                        <w:r>
                          <w:rPr>
                            <w:spacing w:val="-4"/>
                            <w:sz w:val="20"/>
                          </w:rPr>
                          <w:t>from</w:t>
                        </w:r>
                        <w:r>
                          <w:rPr>
                            <w:spacing w:val="-8"/>
                            <w:sz w:val="20"/>
                          </w:rPr>
                          <w:t> </w:t>
                        </w:r>
                        <w:r>
                          <w:rPr>
                            <w:spacing w:val="-4"/>
                            <w:sz w:val="20"/>
                          </w:rPr>
                          <w:t>the</w:t>
                        </w:r>
                        <w:r>
                          <w:rPr>
                            <w:spacing w:val="-9"/>
                            <w:sz w:val="20"/>
                          </w:rPr>
                          <w:t> </w:t>
                        </w:r>
                        <w:r>
                          <w:rPr>
                            <w:spacing w:val="-4"/>
                            <w:sz w:val="20"/>
                          </w:rPr>
                          <w:t>last</w:t>
                        </w:r>
                        <w:r>
                          <w:rPr>
                            <w:spacing w:val="-4"/>
                            <w:sz w:val="20"/>
                          </w:rPr>
                          <w:t> day</w:t>
                        </w:r>
                        <w:r>
                          <w:rPr>
                            <w:spacing w:val="-6"/>
                            <w:sz w:val="20"/>
                          </w:rPr>
                          <w:t> </w:t>
                        </w:r>
                        <w:r>
                          <w:rPr>
                            <w:spacing w:val="-4"/>
                            <w:sz w:val="20"/>
                          </w:rPr>
                          <w:t>of</w:t>
                        </w:r>
                        <w:r>
                          <w:rPr>
                            <w:spacing w:val="-6"/>
                            <w:sz w:val="20"/>
                          </w:rPr>
                          <w:t> </w:t>
                        </w:r>
                        <w:r>
                          <w:rPr>
                            <w:spacing w:val="-4"/>
                            <w:sz w:val="20"/>
                          </w:rPr>
                          <w:t>the</w:t>
                        </w:r>
                        <w:r>
                          <w:rPr>
                            <w:spacing w:val="-6"/>
                            <w:sz w:val="20"/>
                          </w:rPr>
                          <w:t> </w:t>
                        </w:r>
                        <w:r>
                          <w:rPr>
                            <w:spacing w:val="-4"/>
                            <w:sz w:val="20"/>
                          </w:rPr>
                          <w:t>quarter</w:t>
                        </w:r>
                        <w:r>
                          <w:rPr>
                            <w:spacing w:val="-6"/>
                            <w:sz w:val="20"/>
                          </w:rPr>
                          <w:t> </w:t>
                        </w:r>
                        <w:r>
                          <w:rPr>
                            <w:spacing w:val="-4"/>
                            <w:sz w:val="20"/>
                          </w:rPr>
                          <w:t>in</w:t>
                        </w:r>
                        <w:r>
                          <w:rPr>
                            <w:spacing w:val="-6"/>
                            <w:sz w:val="20"/>
                          </w:rPr>
                          <w:t> </w:t>
                        </w:r>
                        <w:r>
                          <w:rPr>
                            <w:spacing w:val="-4"/>
                            <w:sz w:val="20"/>
                          </w:rPr>
                          <w:t>which</w:t>
                        </w:r>
                        <w:r>
                          <w:rPr>
                            <w:spacing w:val="-6"/>
                            <w:sz w:val="20"/>
                          </w:rPr>
                          <w:t> </w:t>
                        </w:r>
                        <w:r>
                          <w:rPr>
                            <w:spacing w:val="-4"/>
                            <w:sz w:val="20"/>
                          </w:rPr>
                          <w:t>the</w:t>
                        </w:r>
                        <w:r>
                          <w:rPr>
                            <w:spacing w:val="-6"/>
                            <w:sz w:val="20"/>
                          </w:rPr>
                          <w:t> </w:t>
                        </w:r>
                        <w:r>
                          <w:rPr>
                            <w:spacing w:val="-4"/>
                            <w:sz w:val="20"/>
                          </w:rPr>
                          <w:t>account</w:t>
                        </w:r>
                        <w:r>
                          <w:rPr>
                            <w:spacing w:val="-6"/>
                            <w:sz w:val="20"/>
                          </w:rPr>
                          <w:t> </w:t>
                        </w:r>
                        <w:r>
                          <w:rPr>
                            <w:spacing w:val="-4"/>
                            <w:sz w:val="20"/>
                          </w:rPr>
                          <w:t>first became</w:t>
                        </w:r>
                        <w:r>
                          <w:rPr>
                            <w:spacing w:val="-9"/>
                            <w:sz w:val="20"/>
                          </w:rPr>
                          <w:t> </w:t>
                        </w:r>
                        <w:r>
                          <w:rPr>
                            <w:spacing w:val="-4"/>
                            <w:sz w:val="20"/>
                          </w:rPr>
                          <w:t>liable</w:t>
                        </w:r>
                        <w:r>
                          <w:rPr>
                            <w:spacing w:val="-8"/>
                            <w:sz w:val="20"/>
                          </w:rPr>
                          <w:t> </w:t>
                        </w:r>
                        <w:r>
                          <w:rPr>
                            <w:spacing w:val="-4"/>
                            <w:sz w:val="20"/>
                          </w:rPr>
                          <w:t>as</w:t>
                        </w:r>
                        <w:r>
                          <w:rPr>
                            <w:spacing w:val="-9"/>
                            <w:sz w:val="20"/>
                          </w:rPr>
                          <w:t> </w:t>
                        </w:r>
                        <w:r>
                          <w:rPr>
                            <w:spacing w:val="-4"/>
                            <w:sz w:val="20"/>
                          </w:rPr>
                          <w:t>a</w:t>
                        </w:r>
                        <w:r>
                          <w:rPr>
                            <w:spacing w:val="-8"/>
                            <w:sz w:val="20"/>
                          </w:rPr>
                          <w:t> </w:t>
                        </w:r>
                        <w:r>
                          <w:rPr>
                            <w:spacing w:val="-4"/>
                            <w:sz w:val="20"/>
                          </w:rPr>
                          <w:t>Successor:</w:t>
                        </w:r>
                      </w:p>
                      <w:p>
                        <w:pPr>
                          <w:spacing w:before="223"/>
                          <w:ind w:left="1958" w:right="0" w:firstLine="0"/>
                          <w:jc w:val="left"/>
                          <w:rPr>
                            <w:sz w:val="20"/>
                          </w:rPr>
                        </w:pPr>
                        <w:r>
                          <w:rPr>
                            <w:w w:val="95"/>
                            <w:sz w:val="20"/>
                            <w:u w:val="single"/>
                          </w:rPr>
                          <w:t>1993</w:t>
                        </w:r>
                        <w:r>
                          <w:rPr>
                            <w:spacing w:val="72"/>
                            <w:w w:val="150"/>
                            <w:sz w:val="20"/>
                          </w:rPr>
                          <w:t> </w:t>
                        </w:r>
                        <w:r>
                          <w:rPr>
                            <w:w w:val="95"/>
                            <w:sz w:val="20"/>
                            <w:u w:val="single"/>
                          </w:rPr>
                          <w:t>1994</w:t>
                        </w:r>
                        <w:r>
                          <w:rPr>
                            <w:spacing w:val="72"/>
                            <w:w w:val="150"/>
                            <w:sz w:val="20"/>
                          </w:rPr>
                          <w:t> </w:t>
                        </w:r>
                        <w:r>
                          <w:rPr>
                            <w:spacing w:val="-4"/>
                            <w:w w:val="95"/>
                            <w:sz w:val="20"/>
                            <w:u w:val="single"/>
                          </w:rPr>
                          <w:t>1995</w:t>
                        </w:r>
                      </w:p>
                      <w:p>
                        <w:pPr>
                          <w:spacing w:before="221"/>
                          <w:ind w:left="1958" w:right="0" w:firstLine="0"/>
                          <w:jc w:val="left"/>
                          <w:rPr>
                            <w:sz w:val="20"/>
                          </w:rPr>
                        </w:pPr>
                        <w:r>
                          <w:rPr>
                            <w:w w:val="95"/>
                            <w:sz w:val="20"/>
                          </w:rPr>
                          <w:t>85.6</w:t>
                        </w:r>
                        <w:r>
                          <w:rPr>
                            <w:spacing w:val="64"/>
                            <w:w w:val="150"/>
                            <w:sz w:val="20"/>
                          </w:rPr>
                          <w:t> </w:t>
                        </w:r>
                        <w:r>
                          <w:rPr>
                            <w:w w:val="95"/>
                            <w:sz w:val="20"/>
                          </w:rPr>
                          <w:t>87.3%</w:t>
                        </w:r>
                        <w:r>
                          <w:rPr>
                            <w:spacing w:val="54"/>
                            <w:sz w:val="20"/>
                          </w:rPr>
                          <w:t> </w:t>
                        </w:r>
                        <w:r>
                          <w:rPr>
                            <w:spacing w:val="-4"/>
                            <w:w w:val="95"/>
                            <w:sz w:val="20"/>
                          </w:rPr>
                          <w:t>89.3%</w:t>
                        </w:r>
                      </w:p>
                      <w:p>
                        <w:pPr>
                          <w:spacing w:line="240" w:lineRule="auto" w:before="220"/>
                          <w:rPr>
                            <w:sz w:val="20"/>
                          </w:rPr>
                        </w:pPr>
                      </w:p>
                      <w:p>
                        <w:pPr>
                          <w:spacing w:line="235" w:lineRule="auto" w:before="1"/>
                          <w:ind w:left="1058" w:right="1863" w:hanging="939"/>
                          <w:jc w:val="left"/>
                          <w:rPr>
                            <w:sz w:val="20"/>
                          </w:rPr>
                        </w:pPr>
                        <w:r>
                          <w:rPr>
                            <w:w w:val="90"/>
                            <w:sz w:val="20"/>
                          </w:rPr>
                          <w:t>Indicator</w:t>
                        </w:r>
                        <w:r>
                          <w:rPr>
                            <w:spacing w:val="39"/>
                            <w:sz w:val="20"/>
                          </w:rPr>
                          <w:t> </w:t>
                        </w:r>
                        <w:r>
                          <w:rPr>
                            <w:w w:val="90"/>
                            <w:sz w:val="20"/>
                          </w:rPr>
                          <w:t>4.</w:t>
                        </w:r>
                        <w:r>
                          <w:rPr>
                            <w:spacing w:val="38"/>
                            <w:sz w:val="20"/>
                          </w:rPr>
                          <w:t> </w:t>
                        </w:r>
                        <w:r>
                          <w:rPr>
                            <w:w w:val="90"/>
                            <w:sz w:val="20"/>
                          </w:rPr>
                          <w:t>Percent</w:t>
                        </w:r>
                        <w:r>
                          <w:rPr>
                            <w:spacing w:val="-2"/>
                            <w:w w:val="90"/>
                            <w:sz w:val="20"/>
                          </w:rPr>
                          <w:t> </w:t>
                        </w:r>
                        <w:r>
                          <w:rPr>
                            <w:w w:val="90"/>
                            <w:sz w:val="20"/>
                          </w:rPr>
                          <w:t>of</w:t>
                        </w:r>
                        <w:r>
                          <w:rPr>
                            <w:spacing w:val="-2"/>
                            <w:w w:val="90"/>
                            <w:sz w:val="20"/>
                          </w:rPr>
                          <w:t> </w:t>
                        </w:r>
                        <w:r>
                          <w:rPr>
                            <w:w w:val="90"/>
                            <w:sz w:val="20"/>
                          </w:rPr>
                          <w:t>Status</w:t>
                        </w:r>
                        <w:r>
                          <w:rPr>
                            <w:spacing w:val="-2"/>
                            <w:w w:val="90"/>
                            <w:sz w:val="20"/>
                          </w:rPr>
                          <w:t> </w:t>
                        </w:r>
                        <w:r>
                          <w:rPr>
                            <w:w w:val="90"/>
                            <w:sz w:val="20"/>
                          </w:rPr>
                          <w:t>Determinations</w:t>
                        </w:r>
                        <w:r>
                          <w:rPr>
                            <w:spacing w:val="-2"/>
                            <w:w w:val="90"/>
                            <w:sz w:val="20"/>
                          </w:rPr>
                          <w:t> </w:t>
                        </w:r>
                        <w:r>
                          <w:rPr>
                            <w:w w:val="90"/>
                            <w:sz w:val="20"/>
                          </w:rPr>
                          <w:t>of</w:t>
                        </w:r>
                        <w:r>
                          <w:rPr>
                            <w:spacing w:val="-2"/>
                            <w:w w:val="90"/>
                            <w:sz w:val="20"/>
                          </w:rPr>
                          <w:t> </w:t>
                        </w:r>
                        <w:r>
                          <w:rPr>
                            <w:w w:val="90"/>
                            <w:sz w:val="20"/>
                          </w:rPr>
                          <w:t>Successor </w:t>
                        </w:r>
                        <w:r>
                          <w:rPr>
                            <w:spacing w:val="-4"/>
                            <w:sz w:val="20"/>
                          </w:rPr>
                          <w:t>accounts</w:t>
                        </w:r>
                        <w:r>
                          <w:rPr>
                            <w:spacing w:val="-9"/>
                            <w:sz w:val="20"/>
                          </w:rPr>
                          <w:t> </w:t>
                        </w:r>
                        <w:r>
                          <w:rPr>
                            <w:spacing w:val="-4"/>
                            <w:sz w:val="20"/>
                          </w:rPr>
                          <w:t>made</w:t>
                        </w:r>
                        <w:r>
                          <w:rPr>
                            <w:spacing w:val="-8"/>
                            <w:sz w:val="20"/>
                          </w:rPr>
                          <w:t> </w:t>
                        </w:r>
                        <w:r>
                          <w:rPr>
                            <w:spacing w:val="-4"/>
                            <w:sz w:val="20"/>
                          </w:rPr>
                          <w:t>within</w:t>
                        </w:r>
                        <w:r>
                          <w:rPr>
                            <w:spacing w:val="-9"/>
                            <w:sz w:val="20"/>
                          </w:rPr>
                          <w:t> </w:t>
                        </w:r>
                        <w:r>
                          <w:rPr>
                            <w:spacing w:val="-4"/>
                            <w:sz w:val="20"/>
                          </w:rPr>
                          <w:t>180</w:t>
                        </w:r>
                        <w:r>
                          <w:rPr>
                            <w:spacing w:val="-8"/>
                            <w:sz w:val="20"/>
                          </w:rPr>
                          <w:t> </w:t>
                        </w:r>
                        <w:r>
                          <w:rPr>
                            <w:spacing w:val="-4"/>
                            <w:sz w:val="20"/>
                          </w:rPr>
                          <w:t>days</w:t>
                        </w:r>
                        <w:r>
                          <w:rPr>
                            <w:spacing w:val="-9"/>
                            <w:sz w:val="20"/>
                          </w:rPr>
                          <w:t> </w:t>
                        </w:r>
                        <w:r>
                          <w:rPr>
                            <w:spacing w:val="-4"/>
                            <w:sz w:val="20"/>
                          </w:rPr>
                          <w:t>from</w:t>
                        </w:r>
                        <w:r>
                          <w:rPr>
                            <w:spacing w:val="-8"/>
                            <w:sz w:val="20"/>
                          </w:rPr>
                          <w:t> </w:t>
                        </w:r>
                        <w:r>
                          <w:rPr>
                            <w:spacing w:val="-4"/>
                            <w:sz w:val="20"/>
                          </w:rPr>
                          <w:t>the</w:t>
                        </w:r>
                        <w:r>
                          <w:rPr>
                            <w:spacing w:val="-9"/>
                            <w:sz w:val="20"/>
                          </w:rPr>
                          <w:t> </w:t>
                        </w:r>
                        <w:r>
                          <w:rPr>
                            <w:spacing w:val="-4"/>
                            <w:sz w:val="20"/>
                          </w:rPr>
                          <w:t>last day</w:t>
                        </w:r>
                        <w:r>
                          <w:rPr>
                            <w:spacing w:val="-6"/>
                            <w:sz w:val="20"/>
                          </w:rPr>
                          <w:t> </w:t>
                        </w:r>
                        <w:r>
                          <w:rPr>
                            <w:spacing w:val="-4"/>
                            <w:sz w:val="20"/>
                          </w:rPr>
                          <w:t>of</w:t>
                        </w:r>
                        <w:r>
                          <w:rPr>
                            <w:spacing w:val="-6"/>
                            <w:sz w:val="20"/>
                          </w:rPr>
                          <w:t> </w:t>
                        </w:r>
                        <w:r>
                          <w:rPr>
                            <w:spacing w:val="-4"/>
                            <w:sz w:val="20"/>
                          </w:rPr>
                          <w:t>the</w:t>
                        </w:r>
                        <w:r>
                          <w:rPr>
                            <w:spacing w:val="-6"/>
                            <w:sz w:val="20"/>
                          </w:rPr>
                          <w:t> </w:t>
                        </w:r>
                        <w:r>
                          <w:rPr>
                            <w:spacing w:val="-4"/>
                            <w:sz w:val="20"/>
                          </w:rPr>
                          <w:t>quarter</w:t>
                        </w:r>
                        <w:r>
                          <w:rPr>
                            <w:spacing w:val="-6"/>
                            <w:sz w:val="20"/>
                          </w:rPr>
                          <w:t> </w:t>
                        </w:r>
                        <w:r>
                          <w:rPr>
                            <w:spacing w:val="-4"/>
                            <w:sz w:val="20"/>
                          </w:rPr>
                          <w:t>in</w:t>
                        </w:r>
                        <w:r>
                          <w:rPr>
                            <w:spacing w:val="-6"/>
                            <w:sz w:val="20"/>
                          </w:rPr>
                          <w:t> </w:t>
                        </w:r>
                        <w:r>
                          <w:rPr>
                            <w:spacing w:val="-4"/>
                            <w:sz w:val="20"/>
                          </w:rPr>
                          <w:t>which</w:t>
                        </w:r>
                        <w:r>
                          <w:rPr>
                            <w:spacing w:val="-6"/>
                            <w:sz w:val="20"/>
                          </w:rPr>
                          <w:t> </w:t>
                        </w:r>
                        <w:r>
                          <w:rPr>
                            <w:spacing w:val="-4"/>
                            <w:sz w:val="20"/>
                          </w:rPr>
                          <w:t>the</w:t>
                        </w:r>
                        <w:r>
                          <w:rPr>
                            <w:spacing w:val="-6"/>
                            <w:sz w:val="20"/>
                          </w:rPr>
                          <w:t> </w:t>
                        </w:r>
                        <w:r>
                          <w:rPr>
                            <w:spacing w:val="-4"/>
                            <w:sz w:val="20"/>
                          </w:rPr>
                          <w:t>account</w:t>
                        </w:r>
                        <w:r>
                          <w:rPr>
                            <w:spacing w:val="-6"/>
                            <w:sz w:val="20"/>
                          </w:rPr>
                          <w:t> </w:t>
                        </w:r>
                        <w:r>
                          <w:rPr>
                            <w:spacing w:val="-4"/>
                            <w:sz w:val="20"/>
                          </w:rPr>
                          <w:t>first became</w:t>
                        </w:r>
                        <w:r>
                          <w:rPr>
                            <w:spacing w:val="-9"/>
                            <w:sz w:val="20"/>
                          </w:rPr>
                          <w:t> </w:t>
                        </w:r>
                        <w:r>
                          <w:rPr>
                            <w:spacing w:val="-4"/>
                            <w:sz w:val="20"/>
                          </w:rPr>
                          <w:t>liable</w:t>
                        </w:r>
                        <w:r>
                          <w:rPr>
                            <w:spacing w:val="-8"/>
                            <w:sz w:val="20"/>
                          </w:rPr>
                          <w:t> </w:t>
                        </w:r>
                        <w:r>
                          <w:rPr>
                            <w:spacing w:val="-4"/>
                            <w:sz w:val="20"/>
                          </w:rPr>
                          <w:t>as</w:t>
                        </w:r>
                        <w:r>
                          <w:rPr>
                            <w:spacing w:val="-9"/>
                            <w:sz w:val="20"/>
                          </w:rPr>
                          <w:t> </w:t>
                        </w:r>
                        <w:r>
                          <w:rPr>
                            <w:spacing w:val="-4"/>
                            <w:sz w:val="20"/>
                          </w:rPr>
                          <w:t>a</w:t>
                        </w:r>
                        <w:r>
                          <w:rPr>
                            <w:spacing w:val="-8"/>
                            <w:sz w:val="20"/>
                          </w:rPr>
                          <w:t> </w:t>
                        </w:r>
                        <w:r>
                          <w:rPr>
                            <w:spacing w:val="-4"/>
                            <w:sz w:val="20"/>
                          </w:rPr>
                          <w:t>Successor:</w:t>
                        </w:r>
                      </w:p>
                      <w:p>
                        <w:pPr>
                          <w:spacing w:before="222"/>
                          <w:ind w:left="1958" w:right="0" w:firstLine="0"/>
                          <w:jc w:val="left"/>
                          <w:rPr>
                            <w:sz w:val="20"/>
                          </w:rPr>
                        </w:pPr>
                        <w:r>
                          <w:rPr>
                            <w:w w:val="95"/>
                            <w:sz w:val="20"/>
                            <w:u w:val="single"/>
                          </w:rPr>
                          <w:t>1993</w:t>
                        </w:r>
                        <w:r>
                          <w:rPr>
                            <w:spacing w:val="72"/>
                            <w:w w:val="150"/>
                            <w:sz w:val="20"/>
                          </w:rPr>
                          <w:t> </w:t>
                        </w:r>
                        <w:r>
                          <w:rPr>
                            <w:w w:val="95"/>
                            <w:sz w:val="20"/>
                            <w:u w:val="single"/>
                          </w:rPr>
                          <w:t>1994</w:t>
                        </w:r>
                        <w:r>
                          <w:rPr>
                            <w:spacing w:val="72"/>
                            <w:w w:val="150"/>
                            <w:sz w:val="20"/>
                          </w:rPr>
                          <w:t> </w:t>
                        </w:r>
                        <w:r>
                          <w:rPr>
                            <w:spacing w:val="-4"/>
                            <w:w w:val="95"/>
                            <w:sz w:val="20"/>
                            <w:u w:val="single"/>
                          </w:rPr>
                          <w:t>1995</w:t>
                        </w:r>
                      </w:p>
                      <w:p>
                        <w:pPr>
                          <w:spacing w:before="222"/>
                          <w:ind w:left="1958" w:right="0" w:firstLine="0"/>
                          <w:jc w:val="left"/>
                          <w:rPr>
                            <w:sz w:val="20"/>
                          </w:rPr>
                        </w:pPr>
                        <w:r>
                          <w:rPr>
                            <w:w w:val="95"/>
                            <w:sz w:val="20"/>
                          </w:rPr>
                          <w:t>89.6</w:t>
                        </w:r>
                        <w:r>
                          <w:rPr>
                            <w:spacing w:val="64"/>
                            <w:w w:val="150"/>
                            <w:sz w:val="20"/>
                          </w:rPr>
                          <w:t> </w:t>
                        </w:r>
                        <w:r>
                          <w:rPr>
                            <w:w w:val="95"/>
                            <w:sz w:val="20"/>
                          </w:rPr>
                          <w:t>99.7%</w:t>
                        </w:r>
                        <w:r>
                          <w:rPr>
                            <w:spacing w:val="54"/>
                            <w:sz w:val="20"/>
                          </w:rPr>
                          <w:t> </w:t>
                        </w:r>
                        <w:r>
                          <w:rPr>
                            <w:spacing w:val="-4"/>
                            <w:w w:val="95"/>
                            <w:sz w:val="20"/>
                          </w:rPr>
                          <w:t>99.7%</w:t>
                        </w:r>
                      </w:p>
                      <w:p>
                        <w:pPr>
                          <w:spacing w:line="235" w:lineRule="auto" w:before="225"/>
                          <w:ind w:left="119" w:right="1219" w:firstLine="0"/>
                          <w:jc w:val="left"/>
                          <w:rPr>
                            <w:sz w:val="20"/>
                          </w:rPr>
                        </w:pPr>
                        <w:r>
                          <w:rPr>
                            <w:w w:val="90"/>
                            <w:sz w:val="20"/>
                          </w:rPr>
                          <w:t>The percent of Status Determinations completed for both New and Successor employers indicated that the State is doing very well.</w:t>
                        </w:r>
                      </w:p>
                      <w:p>
                        <w:pPr>
                          <w:spacing w:line="235" w:lineRule="auto" w:before="0"/>
                          <w:ind w:left="119" w:right="1219" w:firstLine="0"/>
                          <w:jc w:val="left"/>
                          <w:rPr>
                            <w:sz w:val="20"/>
                          </w:rPr>
                        </w:pPr>
                        <w:r>
                          <w:rPr>
                            <w:w w:val="90"/>
                            <w:sz w:val="20"/>
                          </w:rPr>
                          <w:t>During the past two years, emphasis has been placed on the timely completion of Successor Determinations and it is evident that there </w:t>
                        </w:r>
                        <w:r>
                          <w:rPr>
                            <w:spacing w:val="-4"/>
                            <w:sz w:val="20"/>
                          </w:rPr>
                          <w:t>has</w:t>
                        </w:r>
                        <w:r>
                          <w:rPr>
                            <w:spacing w:val="-6"/>
                            <w:sz w:val="20"/>
                          </w:rPr>
                          <w:t> </w:t>
                        </w:r>
                        <w:r>
                          <w:rPr>
                            <w:spacing w:val="-4"/>
                            <w:sz w:val="20"/>
                          </w:rPr>
                          <w:t>been</w:t>
                        </w:r>
                        <w:r>
                          <w:rPr>
                            <w:spacing w:val="-6"/>
                            <w:sz w:val="20"/>
                          </w:rPr>
                          <w:t> </w:t>
                        </w:r>
                        <w:r>
                          <w:rPr>
                            <w:spacing w:val="-4"/>
                            <w:sz w:val="20"/>
                          </w:rPr>
                          <w:t>a</w:t>
                        </w:r>
                        <w:r>
                          <w:rPr>
                            <w:spacing w:val="-6"/>
                            <w:sz w:val="20"/>
                          </w:rPr>
                          <w:t> </w:t>
                        </w:r>
                        <w:r>
                          <w:rPr>
                            <w:spacing w:val="-4"/>
                            <w:sz w:val="20"/>
                          </w:rPr>
                          <w:t>positive</w:t>
                        </w:r>
                        <w:r>
                          <w:rPr>
                            <w:spacing w:val="-6"/>
                            <w:sz w:val="20"/>
                          </w:rPr>
                          <w:t> </w:t>
                        </w:r>
                        <w:r>
                          <w:rPr>
                            <w:spacing w:val="-4"/>
                            <w:sz w:val="20"/>
                          </w:rPr>
                          <w:t>effect</w:t>
                        </w:r>
                        <w:r>
                          <w:rPr>
                            <w:spacing w:val="-6"/>
                            <w:sz w:val="20"/>
                          </w:rPr>
                          <w:t> </w:t>
                        </w:r>
                        <w:r>
                          <w:rPr>
                            <w:spacing w:val="-4"/>
                            <w:sz w:val="20"/>
                          </w:rPr>
                          <w:t>on</w:t>
                        </w:r>
                        <w:r>
                          <w:rPr>
                            <w:spacing w:val="-6"/>
                            <w:sz w:val="20"/>
                          </w:rPr>
                          <w:t> </w:t>
                        </w:r>
                        <w:r>
                          <w:rPr>
                            <w:spacing w:val="-4"/>
                            <w:sz w:val="20"/>
                          </w:rPr>
                          <w:t>performance.</w:t>
                        </w:r>
                      </w:p>
                    </w:txbxContent>
                  </v:textbox>
                  <w10:wrap type="none"/>
                </v:shape>
                <w10:wrap type="none"/>
              </v:group>
            </w:pict>
          </mc:Fallback>
        </mc:AlternateContent>
      </w:r>
      <w:r>
        <w:rPr>
          <w:w w:val="90"/>
        </w:rPr>
        <w:t>If</w:t>
      </w:r>
      <w:r>
        <w:rPr>
          <w:spacing w:val="-5"/>
          <w:w w:val="90"/>
        </w:rPr>
        <w:t> </w:t>
      </w:r>
      <w:r>
        <w:rPr>
          <w:w w:val="90"/>
        </w:rPr>
        <w:t>the</w:t>
      </w:r>
      <w:r>
        <w:rPr>
          <w:spacing w:val="-5"/>
          <w:w w:val="90"/>
        </w:rPr>
        <w:t> </w:t>
      </w:r>
      <w:r>
        <w:rPr>
          <w:w w:val="90"/>
        </w:rPr>
        <w:t>unit</w:t>
      </w:r>
      <w:r>
        <w:rPr>
          <w:spacing w:val="-5"/>
          <w:w w:val="90"/>
        </w:rPr>
        <w:t> </w:t>
      </w:r>
      <w:r>
        <w:rPr>
          <w:w w:val="90"/>
        </w:rPr>
        <w:t>is</w:t>
      </w:r>
      <w:r>
        <w:rPr>
          <w:spacing w:val="-5"/>
          <w:w w:val="90"/>
        </w:rPr>
        <w:t> </w:t>
      </w:r>
      <w:r>
        <w:rPr>
          <w:w w:val="90"/>
        </w:rPr>
        <w:t>strong</w:t>
      </w:r>
      <w:r>
        <w:rPr>
          <w:spacing w:val="-5"/>
          <w:w w:val="90"/>
        </w:rPr>
        <w:t> </w:t>
      </w:r>
      <w:r>
        <w:rPr>
          <w:w w:val="90"/>
        </w:rPr>
        <w:t>in</w:t>
      </w:r>
      <w:r>
        <w:rPr>
          <w:spacing w:val="-5"/>
          <w:w w:val="90"/>
        </w:rPr>
        <w:t> </w:t>
      </w:r>
      <w:r>
        <w:rPr>
          <w:w w:val="90"/>
        </w:rPr>
        <w:t>an</w:t>
      </w:r>
      <w:r>
        <w:rPr>
          <w:spacing w:val="-5"/>
          <w:w w:val="90"/>
        </w:rPr>
        <w:t> </w:t>
      </w:r>
      <w:r>
        <w:rPr>
          <w:w w:val="90"/>
        </w:rPr>
        <w:t>area, </w:t>
      </w:r>
      <w:r>
        <w:rPr/>
        <w:t>say</w:t>
      </w:r>
      <w:r>
        <w:rPr>
          <w:spacing w:val="-3"/>
        </w:rPr>
        <w:t> </w:t>
      </w:r>
      <w:r>
        <w:rPr/>
        <w:t>so</w:t>
      </w:r>
    </w:p>
    <w:p>
      <w:pPr>
        <w:pStyle w:val="BodyText"/>
        <w:spacing w:line="235" w:lineRule="auto" w:before="226"/>
        <w:ind w:left="120" w:right="7070"/>
      </w:pPr>
      <w:r>
        <w:rPr>
          <w:w w:val="90"/>
        </w:rPr>
        <w:t>Attempt</w:t>
      </w:r>
      <w:r>
        <w:rPr>
          <w:spacing w:val="-6"/>
          <w:w w:val="90"/>
        </w:rPr>
        <w:t> </w:t>
      </w:r>
      <w:r>
        <w:rPr>
          <w:w w:val="90"/>
        </w:rPr>
        <w:t>to</w:t>
      </w:r>
      <w:r>
        <w:rPr>
          <w:spacing w:val="-7"/>
          <w:w w:val="90"/>
        </w:rPr>
        <w:t> </w:t>
      </w:r>
      <w:r>
        <w:rPr>
          <w:w w:val="90"/>
        </w:rPr>
        <w:t>identify</w:t>
      </w:r>
      <w:r>
        <w:rPr>
          <w:spacing w:val="-6"/>
          <w:w w:val="90"/>
        </w:rPr>
        <w:t> </w:t>
      </w:r>
      <w:r>
        <w:rPr>
          <w:w w:val="90"/>
        </w:rPr>
        <w:t>and </w:t>
      </w:r>
      <w:r>
        <w:rPr/>
        <w:t>evaluate</w:t>
      </w:r>
      <w:r>
        <w:rPr>
          <w:spacing w:val="-8"/>
        </w:rPr>
        <w:t> </w:t>
      </w:r>
      <w:r>
        <w:rPr/>
        <w:t>any</w:t>
      </w:r>
      <w:r>
        <w:rPr>
          <w:spacing w:val="-8"/>
        </w:rPr>
        <w:t> </w:t>
      </w:r>
      <w:r>
        <w:rPr/>
        <w:t>trends</w:t>
      </w:r>
    </w:p>
    <w:p>
      <w:pPr>
        <w:pStyle w:val="BodyText"/>
        <w:spacing w:after="0" w:line="235" w:lineRule="auto"/>
        <w:sectPr>
          <w:pgSz w:w="12240" w:h="15840"/>
          <w:pgMar w:header="1457" w:footer="1219" w:top="2000" w:bottom="1400" w:left="1440" w:right="1440"/>
        </w:sectPr>
      </w:pPr>
    </w:p>
    <w:p>
      <w:pPr>
        <w:pStyle w:val="BodyText"/>
        <w:spacing w:before="4"/>
        <w:rPr>
          <w:sz w:val="17"/>
        </w:rPr>
      </w:pPr>
      <w:r>
        <w:rPr>
          <w:sz w:val="17"/>
        </w:rPr>
        <mc:AlternateContent>
          <mc:Choice Requires="wps">
            <w:drawing>
              <wp:anchor distT="0" distB="0" distL="0" distR="0" allowOverlap="1" layoutInCell="1" locked="0" behindDoc="0" simplePos="0" relativeHeight="15739392">
                <wp:simplePos x="0" y="0"/>
                <wp:positionH relativeFrom="page">
                  <wp:posOffset>2743200</wp:posOffset>
                </wp:positionH>
                <wp:positionV relativeFrom="page">
                  <wp:posOffset>2145792</wp:posOffset>
                </wp:positionV>
                <wp:extent cx="4113529" cy="5737860"/>
                <wp:effectExtent l="0" t="0" r="0" b="0"/>
                <wp:wrapNone/>
                <wp:docPr id="77" name="Group 77"/>
                <wp:cNvGraphicFramePr>
                  <a:graphicFrameLocks/>
                </wp:cNvGraphicFramePr>
                <a:graphic>
                  <a:graphicData uri="http://schemas.microsoft.com/office/word/2010/wordprocessingGroup">
                    <wpg:wgp>
                      <wpg:cNvPr id="77" name="Group 77"/>
                      <wpg:cNvGrpSpPr/>
                      <wpg:grpSpPr>
                        <a:xfrm>
                          <a:off x="0" y="0"/>
                          <a:ext cx="4113529" cy="5737860"/>
                          <a:chExt cx="4113529" cy="5737860"/>
                        </a:xfrm>
                      </wpg:grpSpPr>
                      <wps:wsp>
                        <wps:cNvPr id="78" name="Graphic 78"/>
                        <wps:cNvSpPr/>
                        <wps:spPr>
                          <a:xfrm>
                            <a:off x="0" y="0"/>
                            <a:ext cx="4113529" cy="5737860"/>
                          </a:xfrm>
                          <a:custGeom>
                            <a:avLst/>
                            <a:gdLst/>
                            <a:ahLst/>
                            <a:cxnLst/>
                            <a:rect l="l" t="t" r="r" b="b"/>
                            <a:pathLst>
                              <a:path w="4113529" h="5737860">
                                <a:moveTo>
                                  <a:pt x="4113276" y="0"/>
                                </a:moveTo>
                                <a:lnTo>
                                  <a:pt x="4101084" y="0"/>
                                </a:lnTo>
                                <a:lnTo>
                                  <a:pt x="4088892" y="0"/>
                                </a:lnTo>
                                <a:lnTo>
                                  <a:pt x="4076700" y="0"/>
                                </a:lnTo>
                                <a:lnTo>
                                  <a:pt x="4076700" y="22860"/>
                                </a:lnTo>
                                <a:lnTo>
                                  <a:pt x="4076700" y="5701284"/>
                                </a:lnTo>
                                <a:lnTo>
                                  <a:pt x="22860" y="5701284"/>
                                </a:lnTo>
                                <a:lnTo>
                                  <a:pt x="22860" y="22860"/>
                                </a:lnTo>
                                <a:lnTo>
                                  <a:pt x="4076700" y="22860"/>
                                </a:lnTo>
                                <a:lnTo>
                                  <a:pt x="4076700" y="0"/>
                                </a:lnTo>
                                <a:lnTo>
                                  <a:pt x="22860" y="0"/>
                                </a:lnTo>
                                <a:lnTo>
                                  <a:pt x="0" y="0"/>
                                </a:lnTo>
                                <a:lnTo>
                                  <a:pt x="0" y="22860"/>
                                </a:lnTo>
                                <a:lnTo>
                                  <a:pt x="0" y="5701284"/>
                                </a:lnTo>
                                <a:lnTo>
                                  <a:pt x="0" y="5713476"/>
                                </a:lnTo>
                                <a:lnTo>
                                  <a:pt x="22860" y="5713476"/>
                                </a:lnTo>
                                <a:lnTo>
                                  <a:pt x="4076700" y="5713476"/>
                                </a:lnTo>
                                <a:lnTo>
                                  <a:pt x="4088892" y="5713476"/>
                                </a:lnTo>
                                <a:lnTo>
                                  <a:pt x="4088892" y="5701284"/>
                                </a:lnTo>
                                <a:lnTo>
                                  <a:pt x="4088892" y="22860"/>
                                </a:lnTo>
                                <a:lnTo>
                                  <a:pt x="4101084" y="22860"/>
                                </a:lnTo>
                                <a:lnTo>
                                  <a:pt x="4101084" y="5725668"/>
                                </a:lnTo>
                                <a:lnTo>
                                  <a:pt x="0" y="5725668"/>
                                </a:lnTo>
                                <a:lnTo>
                                  <a:pt x="0" y="5737860"/>
                                </a:lnTo>
                                <a:lnTo>
                                  <a:pt x="4101084" y="5737860"/>
                                </a:lnTo>
                                <a:lnTo>
                                  <a:pt x="4113276" y="5737860"/>
                                </a:lnTo>
                                <a:lnTo>
                                  <a:pt x="4113276" y="5725668"/>
                                </a:lnTo>
                                <a:lnTo>
                                  <a:pt x="4113276" y="22860"/>
                                </a:lnTo>
                                <a:lnTo>
                                  <a:pt x="4113276" y="0"/>
                                </a:lnTo>
                                <a:close/>
                              </a:path>
                            </a:pathLst>
                          </a:custGeom>
                          <a:solidFill>
                            <a:srgbClr val="000000"/>
                          </a:solidFill>
                        </wps:spPr>
                        <wps:bodyPr wrap="square" lIns="0" tIns="0" rIns="0" bIns="0" rtlCol="0">
                          <a:prstTxWarp prst="textNoShape">
                            <a:avLst/>
                          </a:prstTxWarp>
                          <a:noAutofit/>
                        </wps:bodyPr>
                      </wps:wsp>
                      <wps:wsp>
                        <wps:cNvPr id="79" name="Textbox 79"/>
                        <wps:cNvSpPr txBox="1"/>
                        <wps:spPr>
                          <a:xfrm>
                            <a:off x="22859" y="22859"/>
                            <a:ext cx="4066540" cy="5690870"/>
                          </a:xfrm>
                          <a:prstGeom prst="rect">
                            <a:avLst/>
                          </a:prstGeom>
                        </wps:spPr>
                        <wps:txbx>
                          <w:txbxContent>
                            <w:p>
                              <w:pPr>
                                <w:spacing w:line="240" w:lineRule="auto" w:before="0"/>
                                <w:rPr>
                                  <w:sz w:val="20"/>
                                </w:rPr>
                              </w:pPr>
                            </w:p>
                            <w:p>
                              <w:pPr>
                                <w:spacing w:line="240" w:lineRule="auto" w:before="121"/>
                                <w:rPr>
                                  <w:sz w:val="20"/>
                                </w:rPr>
                              </w:pPr>
                            </w:p>
                            <w:p>
                              <w:pPr>
                                <w:spacing w:before="0"/>
                                <w:ind w:left="120" w:right="0" w:firstLine="0"/>
                                <w:jc w:val="left"/>
                                <w:rPr>
                                  <w:sz w:val="20"/>
                                </w:rPr>
                              </w:pPr>
                              <w:r>
                                <w:rPr>
                                  <w:w w:val="85"/>
                                  <w:sz w:val="20"/>
                                  <w:u w:val="single"/>
                                </w:rPr>
                                <w:t>Program</w:t>
                              </w:r>
                              <w:r>
                                <w:rPr>
                                  <w:spacing w:val="14"/>
                                  <w:sz w:val="20"/>
                                  <w:u w:val="single"/>
                                </w:rPr>
                                <w:t> </w:t>
                              </w:r>
                              <w:r>
                                <w:rPr>
                                  <w:w w:val="85"/>
                                  <w:sz w:val="20"/>
                                  <w:u w:val="single"/>
                                </w:rPr>
                                <w:t>Review</w:t>
                              </w:r>
                              <w:r>
                                <w:rPr>
                                  <w:spacing w:val="15"/>
                                  <w:sz w:val="20"/>
                                  <w:u w:val="single"/>
                                </w:rPr>
                                <w:t> </w:t>
                              </w:r>
                              <w:r>
                                <w:rPr>
                                  <w:spacing w:val="-2"/>
                                  <w:w w:val="85"/>
                                  <w:sz w:val="20"/>
                                  <w:u w:val="single"/>
                                </w:rPr>
                                <w:t>Findings</w:t>
                              </w:r>
                              <w:r>
                                <w:rPr>
                                  <w:spacing w:val="-2"/>
                                  <w:w w:val="85"/>
                                  <w:sz w:val="20"/>
                                </w:rPr>
                                <w:t>:</w:t>
                              </w:r>
                            </w:p>
                            <w:p>
                              <w:pPr>
                                <w:spacing w:line="240" w:lineRule="auto" w:before="220"/>
                                <w:rPr>
                                  <w:sz w:val="20"/>
                                </w:rPr>
                              </w:pPr>
                            </w:p>
                            <w:p>
                              <w:pPr>
                                <w:spacing w:line="235" w:lineRule="auto" w:before="1"/>
                                <w:ind w:left="119" w:right="1330" w:firstLine="0"/>
                                <w:jc w:val="left"/>
                                <w:rPr>
                                  <w:sz w:val="20"/>
                                </w:rPr>
                              </w:pPr>
                              <w:r>
                                <w:rPr>
                                  <w:w w:val="90"/>
                                  <w:sz w:val="20"/>
                                </w:rPr>
                                <w:t>Reasonable Assurance of accuracy was confirmed in all three Acceptance</w:t>
                              </w:r>
                              <w:r>
                                <w:rPr>
                                  <w:spacing w:val="-2"/>
                                  <w:w w:val="90"/>
                                  <w:sz w:val="20"/>
                                </w:rPr>
                                <w:t> </w:t>
                              </w:r>
                              <w:r>
                                <w:rPr>
                                  <w:w w:val="90"/>
                                  <w:sz w:val="20"/>
                                </w:rPr>
                                <w:t>Samples.</w:t>
                              </w:r>
                              <w:r>
                                <w:rPr>
                                  <w:spacing w:val="37"/>
                                  <w:sz w:val="20"/>
                                </w:rPr>
                                <w:t> </w:t>
                              </w:r>
                              <w:r>
                                <w:rPr>
                                  <w:w w:val="90"/>
                                  <w:sz w:val="20"/>
                                </w:rPr>
                                <w:t>The</w:t>
                              </w:r>
                              <w:r>
                                <w:rPr>
                                  <w:spacing w:val="-2"/>
                                  <w:w w:val="90"/>
                                  <w:sz w:val="20"/>
                                </w:rPr>
                                <w:t> </w:t>
                              </w:r>
                              <w:r>
                                <w:rPr>
                                  <w:w w:val="90"/>
                                  <w:sz w:val="20"/>
                                </w:rPr>
                                <w:t>Status</w:t>
                              </w:r>
                              <w:r>
                                <w:rPr>
                                  <w:spacing w:val="-2"/>
                                  <w:w w:val="90"/>
                                  <w:sz w:val="20"/>
                                </w:rPr>
                                <w:t> </w:t>
                              </w:r>
                              <w:r>
                                <w:rPr>
                                  <w:w w:val="90"/>
                                  <w:sz w:val="20"/>
                                </w:rPr>
                                <w:t>New</w:t>
                              </w:r>
                              <w:r>
                                <w:rPr>
                                  <w:spacing w:val="-2"/>
                                  <w:w w:val="90"/>
                                  <w:sz w:val="20"/>
                                </w:rPr>
                                <w:t> </w:t>
                              </w:r>
                              <w:r>
                                <w:rPr>
                                  <w:w w:val="90"/>
                                  <w:sz w:val="20"/>
                                </w:rPr>
                                <w:t>Determination</w:t>
                              </w:r>
                              <w:r>
                                <w:rPr>
                                  <w:spacing w:val="-2"/>
                                  <w:w w:val="90"/>
                                  <w:sz w:val="20"/>
                                </w:rPr>
                                <w:t> </w:t>
                              </w:r>
                              <w:r>
                                <w:rPr>
                                  <w:w w:val="90"/>
                                  <w:sz w:val="20"/>
                                </w:rPr>
                                <w:t>and</w:t>
                              </w:r>
                              <w:r>
                                <w:rPr>
                                  <w:spacing w:val="-2"/>
                                  <w:w w:val="90"/>
                                  <w:sz w:val="20"/>
                                </w:rPr>
                                <w:t> </w:t>
                              </w:r>
                              <w:r>
                                <w:rPr>
                                  <w:w w:val="90"/>
                                  <w:sz w:val="20"/>
                                </w:rPr>
                                <w:t>Status Inactivation/Termination</w:t>
                              </w:r>
                              <w:r>
                                <w:rPr>
                                  <w:spacing w:val="-5"/>
                                  <w:w w:val="90"/>
                                  <w:sz w:val="20"/>
                                </w:rPr>
                                <w:t> </w:t>
                              </w:r>
                              <w:r>
                                <w:rPr>
                                  <w:w w:val="90"/>
                                  <w:sz w:val="20"/>
                                </w:rPr>
                                <w:t>Acceptance</w:t>
                              </w:r>
                              <w:r>
                                <w:rPr>
                                  <w:spacing w:val="-5"/>
                                  <w:w w:val="90"/>
                                  <w:sz w:val="20"/>
                                </w:rPr>
                                <w:t> </w:t>
                              </w:r>
                              <w:r>
                                <w:rPr>
                                  <w:w w:val="90"/>
                                  <w:sz w:val="20"/>
                                </w:rPr>
                                <w:t>Samples</w:t>
                              </w:r>
                              <w:r>
                                <w:rPr>
                                  <w:spacing w:val="-5"/>
                                  <w:w w:val="90"/>
                                  <w:sz w:val="20"/>
                                </w:rPr>
                                <w:t> </w:t>
                              </w:r>
                              <w:r>
                                <w:rPr>
                                  <w:w w:val="90"/>
                                  <w:sz w:val="20"/>
                                </w:rPr>
                                <w:t>passed</w:t>
                              </w:r>
                              <w:r>
                                <w:rPr>
                                  <w:spacing w:val="-5"/>
                                  <w:w w:val="90"/>
                                  <w:sz w:val="20"/>
                                </w:rPr>
                                <w:t> </w:t>
                              </w:r>
                              <w:r>
                                <w:rPr>
                                  <w:w w:val="90"/>
                                  <w:sz w:val="20"/>
                                </w:rPr>
                                <w:t>the</w:t>
                              </w:r>
                              <w:r>
                                <w:rPr>
                                  <w:spacing w:val="-5"/>
                                  <w:w w:val="90"/>
                                  <w:sz w:val="20"/>
                                </w:rPr>
                                <w:t> </w:t>
                              </w:r>
                              <w:r>
                                <w:rPr>
                                  <w:w w:val="90"/>
                                  <w:sz w:val="20"/>
                                </w:rPr>
                                <w:t>review </w:t>
                              </w:r>
                              <w:r>
                                <w:rPr>
                                  <w:sz w:val="20"/>
                                </w:rPr>
                                <w:t>with</w:t>
                              </w:r>
                              <w:r>
                                <w:rPr>
                                  <w:spacing w:val="-13"/>
                                  <w:sz w:val="20"/>
                                </w:rPr>
                                <w:t> </w:t>
                              </w:r>
                              <w:r>
                                <w:rPr>
                                  <w:sz w:val="20"/>
                                </w:rPr>
                                <w:t>no</w:t>
                              </w:r>
                              <w:r>
                                <w:rPr>
                                  <w:spacing w:val="-12"/>
                                  <w:sz w:val="20"/>
                                </w:rPr>
                                <w:t> </w:t>
                              </w:r>
                              <w:r>
                                <w:rPr>
                                  <w:sz w:val="20"/>
                                </w:rPr>
                                <w:t>failing</w:t>
                              </w:r>
                              <w:r>
                                <w:rPr>
                                  <w:spacing w:val="-13"/>
                                  <w:sz w:val="20"/>
                                </w:rPr>
                                <w:t> </w:t>
                              </w:r>
                              <w:r>
                                <w:rPr>
                                  <w:sz w:val="20"/>
                                </w:rPr>
                                <w:t>cases.</w:t>
                              </w:r>
                            </w:p>
                            <w:p>
                              <w:pPr>
                                <w:spacing w:line="235" w:lineRule="auto" w:before="226"/>
                                <w:ind w:left="119" w:right="1330" w:firstLine="0"/>
                                <w:jc w:val="left"/>
                                <w:rPr>
                                  <w:sz w:val="20"/>
                                </w:rPr>
                              </w:pPr>
                              <w:r>
                                <w:rPr>
                                  <w:w w:val="90"/>
                                  <w:sz w:val="20"/>
                                </w:rPr>
                                <w:t>Although all categories of Status Acceptance Samples passed, some weaknesses</w:t>
                              </w:r>
                              <w:r>
                                <w:rPr>
                                  <w:spacing w:val="-2"/>
                                  <w:w w:val="90"/>
                                  <w:sz w:val="20"/>
                                </w:rPr>
                                <w:t> </w:t>
                              </w:r>
                              <w:r>
                                <w:rPr>
                                  <w:w w:val="90"/>
                                  <w:sz w:val="20"/>
                                </w:rPr>
                                <w:t>in</w:t>
                              </w:r>
                              <w:r>
                                <w:rPr>
                                  <w:spacing w:val="-2"/>
                                  <w:w w:val="90"/>
                                  <w:sz w:val="20"/>
                                </w:rPr>
                                <w:t> </w:t>
                              </w:r>
                              <w:r>
                                <w:rPr>
                                  <w:w w:val="90"/>
                                  <w:sz w:val="20"/>
                                </w:rPr>
                                <w:t>the</w:t>
                              </w:r>
                              <w:r>
                                <w:rPr>
                                  <w:spacing w:val="-2"/>
                                  <w:w w:val="90"/>
                                  <w:sz w:val="20"/>
                                </w:rPr>
                                <w:t> </w:t>
                              </w:r>
                              <w:r>
                                <w:rPr>
                                  <w:w w:val="90"/>
                                  <w:sz w:val="20"/>
                                </w:rPr>
                                <w:t>Successor</w:t>
                              </w:r>
                              <w:r>
                                <w:rPr>
                                  <w:spacing w:val="-2"/>
                                  <w:w w:val="90"/>
                                  <w:sz w:val="20"/>
                                </w:rPr>
                                <w:t> </w:t>
                              </w:r>
                              <w:r>
                                <w:rPr>
                                  <w:w w:val="90"/>
                                  <w:sz w:val="20"/>
                                </w:rPr>
                                <w:t>function</w:t>
                              </w:r>
                              <w:r>
                                <w:rPr>
                                  <w:spacing w:val="-2"/>
                                  <w:w w:val="90"/>
                                  <w:sz w:val="20"/>
                                </w:rPr>
                                <w:t> </w:t>
                              </w:r>
                              <w:r>
                                <w:rPr>
                                  <w:w w:val="90"/>
                                  <w:sz w:val="20"/>
                                </w:rPr>
                                <w:t>were</w:t>
                              </w:r>
                              <w:r>
                                <w:rPr>
                                  <w:spacing w:val="-2"/>
                                  <w:w w:val="90"/>
                                  <w:sz w:val="20"/>
                                </w:rPr>
                                <w:t> </w:t>
                              </w:r>
                              <w:r>
                                <w:rPr>
                                  <w:w w:val="90"/>
                                  <w:sz w:val="20"/>
                                </w:rPr>
                                <w:t>identified</w:t>
                              </w:r>
                              <w:r>
                                <w:rPr>
                                  <w:spacing w:val="-2"/>
                                  <w:w w:val="90"/>
                                  <w:sz w:val="20"/>
                                </w:rPr>
                                <w:t> </w:t>
                              </w:r>
                              <w:r>
                                <w:rPr>
                                  <w:w w:val="90"/>
                                  <w:sz w:val="20"/>
                                </w:rPr>
                                <w:t>in</w:t>
                              </w:r>
                              <w:r>
                                <w:rPr>
                                  <w:spacing w:val="-2"/>
                                  <w:w w:val="90"/>
                                  <w:sz w:val="20"/>
                                </w:rPr>
                                <w:t> </w:t>
                              </w:r>
                              <w:r>
                                <w:rPr>
                                  <w:w w:val="90"/>
                                  <w:sz w:val="20"/>
                                </w:rPr>
                                <w:t>the</w:t>
                              </w:r>
                              <w:r>
                                <w:rPr>
                                  <w:spacing w:val="-2"/>
                                  <w:w w:val="90"/>
                                  <w:sz w:val="20"/>
                                </w:rPr>
                                <w:t> </w:t>
                              </w:r>
                              <w:r>
                                <w:rPr>
                                  <w:w w:val="90"/>
                                  <w:sz w:val="20"/>
                                </w:rPr>
                                <w:t>Systems Review.</w:t>
                              </w:r>
                              <w:r>
                                <w:rPr>
                                  <w:spacing w:val="80"/>
                                  <w:sz w:val="20"/>
                                </w:rPr>
                                <w:t> </w:t>
                              </w:r>
                              <w:r>
                                <w:rPr>
                                  <w:w w:val="90"/>
                                  <w:sz w:val="20"/>
                                </w:rPr>
                                <w:t>These weaknesses indicate a need for written procedures and instructions to be updated, a need for improvement in documen tation of investigative procedures and a more systematic review of </w:t>
                              </w:r>
                              <w:r>
                                <w:rPr>
                                  <w:spacing w:val="-4"/>
                                  <w:sz w:val="20"/>
                                </w:rPr>
                                <w:t>completed</w:t>
                              </w:r>
                              <w:r>
                                <w:rPr>
                                  <w:spacing w:val="-9"/>
                                  <w:sz w:val="20"/>
                                </w:rPr>
                                <w:t> </w:t>
                              </w:r>
                              <w:r>
                                <w:rPr>
                                  <w:spacing w:val="-4"/>
                                  <w:sz w:val="20"/>
                                </w:rPr>
                                <w:t>Successor</w:t>
                              </w:r>
                              <w:r>
                                <w:rPr>
                                  <w:spacing w:val="-8"/>
                                  <w:sz w:val="20"/>
                                </w:rPr>
                                <w:t> </w:t>
                              </w:r>
                              <w:r>
                                <w:rPr>
                                  <w:spacing w:val="-4"/>
                                  <w:sz w:val="20"/>
                                </w:rPr>
                                <w:t>Determination</w:t>
                              </w:r>
                              <w:r>
                                <w:rPr>
                                  <w:spacing w:val="-9"/>
                                  <w:sz w:val="20"/>
                                </w:rPr>
                                <w:t> </w:t>
                              </w:r>
                              <w:r>
                                <w:rPr>
                                  <w:spacing w:val="-4"/>
                                  <w:sz w:val="20"/>
                                </w:rPr>
                                <w:t>work.</w:t>
                              </w:r>
                            </w:p>
                            <w:p>
                              <w:pPr>
                                <w:spacing w:line="235" w:lineRule="auto" w:before="227"/>
                                <w:ind w:left="119" w:right="1219" w:firstLine="0"/>
                                <w:jc w:val="left"/>
                                <w:rPr>
                                  <w:sz w:val="20"/>
                                </w:rPr>
                              </w:pPr>
                              <w:r>
                                <w:rPr>
                                  <w:w w:val="90"/>
                                  <w:sz w:val="20"/>
                                </w:rPr>
                                <w:t>The</w:t>
                              </w:r>
                              <w:r>
                                <w:rPr>
                                  <w:spacing w:val="-5"/>
                                  <w:w w:val="90"/>
                                  <w:sz w:val="20"/>
                                </w:rPr>
                                <w:t> </w:t>
                              </w:r>
                              <w:r>
                                <w:rPr>
                                  <w:w w:val="90"/>
                                  <w:sz w:val="20"/>
                                </w:rPr>
                                <w:t>Successor</w:t>
                              </w:r>
                              <w:r>
                                <w:rPr>
                                  <w:spacing w:val="-5"/>
                                  <w:w w:val="90"/>
                                  <w:sz w:val="20"/>
                                </w:rPr>
                                <w:t> </w:t>
                              </w:r>
                              <w:r>
                                <w:rPr>
                                  <w:w w:val="90"/>
                                  <w:sz w:val="20"/>
                                </w:rPr>
                                <w:t>Determination</w:t>
                              </w:r>
                              <w:r>
                                <w:rPr>
                                  <w:spacing w:val="-5"/>
                                  <w:w w:val="90"/>
                                  <w:sz w:val="20"/>
                                </w:rPr>
                                <w:t> </w:t>
                              </w:r>
                              <w:r>
                                <w:rPr>
                                  <w:w w:val="90"/>
                                  <w:sz w:val="20"/>
                                </w:rPr>
                                <w:t>Acceptance</w:t>
                              </w:r>
                              <w:r>
                                <w:rPr>
                                  <w:spacing w:val="-5"/>
                                  <w:w w:val="90"/>
                                  <w:sz w:val="20"/>
                                </w:rPr>
                                <w:t> </w:t>
                              </w:r>
                              <w:r>
                                <w:rPr>
                                  <w:w w:val="90"/>
                                  <w:sz w:val="20"/>
                                </w:rPr>
                                <w:t>Sample</w:t>
                              </w:r>
                              <w:r>
                                <w:rPr>
                                  <w:spacing w:val="-5"/>
                                  <w:w w:val="90"/>
                                  <w:sz w:val="20"/>
                                </w:rPr>
                                <w:t> </w:t>
                              </w:r>
                              <w:r>
                                <w:rPr>
                                  <w:w w:val="90"/>
                                  <w:sz w:val="20"/>
                                </w:rPr>
                                <w:t>passed</w:t>
                              </w:r>
                              <w:r>
                                <w:rPr>
                                  <w:spacing w:val="-5"/>
                                  <w:w w:val="90"/>
                                  <w:sz w:val="20"/>
                                </w:rPr>
                                <w:t> </w:t>
                              </w:r>
                              <w:r>
                                <w:rPr>
                                  <w:w w:val="90"/>
                                  <w:sz w:val="20"/>
                                </w:rPr>
                                <w:t>58</w:t>
                              </w:r>
                              <w:r>
                                <w:rPr>
                                  <w:spacing w:val="-5"/>
                                  <w:w w:val="90"/>
                                  <w:sz w:val="20"/>
                                </w:rPr>
                                <w:t> </w:t>
                              </w:r>
                              <w:r>
                                <w:rPr>
                                  <w:w w:val="90"/>
                                  <w:sz w:val="20"/>
                                </w:rPr>
                                <w:t>of</w:t>
                              </w:r>
                              <w:r>
                                <w:rPr>
                                  <w:spacing w:val="-5"/>
                                  <w:w w:val="90"/>
                                  <w:sz w:val="20"/>
                                </w:rPr>
                                <w:t> </w:t>
                              </w:r>
                              <w:r>
                                <w:rPr>
                                  <w:w w:val="90"/>
                                  <w:sz w:val="20"/>
                                </w:rPr>
                                <w:t>the</w:t>
                              </w:r>
                              <w:r>
                                <w:rPr>
                                  <w:spacing w:val="-5"/>
                                  <w:w w:val="90"/>
                                  <w:sz w:val="20"/>
                                </w:rPr>
                                <w:t> </w:t>
                              </w:r>
                              <w:r>
                                <w:rPr>
                                  <w:w w:val="90"/>
                                  <w:sz w:val="20"/>
                                </w:rPr>
                                <w:t>60 cases.</w:t>
                              </w:r>
                              <w:r>
                                <w:rPr>
                                  <w:spacing w:val="40"/>
                                  <w:sz w:val="20"/>
                                </w:rPr>
                                <w:t> </w:t>
                              </w:r>
                              <w:r>
                                <w:rPr>
                                  <w:w w:val="90"/>
                                  <w:sz w:val="20"/>
                                </w:rPr>
                                <w:t>(There is "reasonable assurance of accuracy" if two or fewer samples fail sampling review.)</w:t>
                              </w:r>
                              <w:r>
                                <w:rPr>
                                  <w:spacing w:val="40"/>
                                  <w:sz w:val="20"/>
                                </w:rPr>
                                <w:t> </w:t>
                              </w:r>
                              <w:r>
                                <w:rPr>
                                  <w:w w:val="90"/>
                                  <w:sz w:val="20"/>
                                </w:rPr>
                                <w:t>The two failing cases contained no evidence or documentation that fact-finding investigations had been </w:t>
                              </w:r>
                              <w:r>
                                <w:rPr>
                                  <w:spacing w:val="-6"/>
                                  <w:sz w:val="20"/>
                                </w:rPr>
                                <w:t>conducted.</w:t>
                              </w:r>
                              <w:r>
                                <w:rPr>
                                  <w:spacing w:val="40"/>
                                  <w:sz w:val="20"/>
                                </w:rPr>
                                <w:t> </w:t>
                              </w:r>
                              <w:r>
                                <w:rPr>
                                  <w:spacing w:val="-6"/>
                                  <w:sz w:val="20"/>
                                </w:rPr>
                                <w:t>The SESA procedures require a thorough investigation </w:t>
                              </w:r>
                              <w:r>
                                <w:rPr>
                                  <w:w w:val="90"/>
                                  <w:sz w:val="20"/>
                                </w:rPr>
                                <w:t>before making a Successor Determination, and such fact-finding is required to be documented.</w:t>
                              </w:r>
                              <w:r>
                                <w:rPr>
                                  <w:spacing w:val="40"/>
                                  <w:sz w:val="20"/>
                                </w:rPr>
                                <w:t> </w:t>
                              </w:r>
                              <w:r>
                                <w:rPr>
                                  <w:w w:val="90"/>
                                  <w:sz w:val="20"/>
                                </w:rPr>
                                <w:t>In connection with this lack of documen tation of fact-finding, Systems Review risks were identified in the </w:t>
                              </w:r>
                              <w:r>
                                <w:rPr>
                                  <w:spacing w:val="-2"/>
                                  <w:sz w:val="20"/>
                                </w:rPr>
                                <w:t>following</w:t>
                              </w:r>
                              <w:r>
                                <w:rPr>
                                  <w:spacing w:val="-11"/>
                                  <w:sz w:val="20"/>
                                </w:rPr>
                                <w:t> </w:t>
                              </w:r>
                              <w:r>
                                <w:rPr>
                                  <w:spacing w:val="-2"/>
                                  <w:sz w:val="20"/>
                                </w:rPr>
                                <w:t>categories:</w:t>
                              </w:r>
                            </w:p>
                            <w:p>
                              <w:pPr>
                                <w:spacing w:line="240" w:lineRule="auto" w:before="206"/>
                                <w:rPr>
                                  <w:sz w:val="20"/>
                                </w:rPr>
                              </w:pPr>
                            </w:p>
                            <w:p>
                              <w:pPr>
                                <w:numPr>
                                  <w:ilvl w:val="0"/>
                                  <w:numId w:val="2"/>
                                </w:numPr>
                                <w:tabs>
                                  <w:tab w:pos="343" w:val="left" w:leader="none"/>
                                  <w:tab w:pos="359" w:val="left" w:leader="none"/>
                                </w:tabs>
                                <w:spacing w:line="232" w:lineRule="auto" w:before="0"/>
                                <w:ind w:left="343" w:right="1517" w:hanging="224"/>
                                <w:jc w:val="left"/>
                                <w:rPr>
                                  <w:sz w:val="20"/>
                                </w:rPr>
                              </w:pPr>
                              <w:r>
                                <w:rPr>
                                  <w:w w:val="90"/>
                                  <w:sz w:val="20"/>
                                </w:rPr>
                                <w:t>Recorded</w:t>
                              </w:r>
                              <w:r>
                                <w:rPr>
                                  <w:sz w:val="20"/>
                                </w:rPr>
                                <w:t> </w:t>
                              </w:r>
                              <w:r>
                                <w:rPr>
                                  <w:w w:val="90"/>
                                  <w:sz w:val="20"/>
                                </w:rPr>
                                <w:t>instructions</w:t>
                              </w:r>
                              <w:r>
                                <w:rPr>
                                  <w:spacing w:val="-3"/>
                                  <w:w w:val="90"/>
                                  <w:sz w:val="20"/>
                                </w:rPr>
                                <w:t> </w:t>
                              </w:r>
                              <w:r>
                                <w:rPr>
                                  <w:w w:val="90"/>
                                  <w:sz w:val="20"/>
                                </w:rPr>
                                <w:t>-</w:t>
                              </w:r>
                              <w:r>
                                <w:rPr>
                                  <w:spacing w:val="-3"/>
                                  <w:w w:val="90"/>
                                  <w:sz w:val="20"/>
                                </w:rPr>
                                <w:t> </w:t>
                              </w:r>
                              <w:r>
                                <w:rPr>
                                  <w:w w:val="90"/>
                                  <w:sz w:val="20"/>
                                </w:rPr>
                                <w:t>Successor</w:t>
                              </w:r>
                              <w:r>
                                <w:rPr>
                                  <w:spacing w:val="-3"/>
                                  <w:w w:val="90"/>
                                  <w:sz w:val="20"/>
                                </w:rPr>
                                <w:t> </w:t>
                              </w:r>
                              <w:r>
                                <w:rPr>
                                  <w:w w:val="90"/>
                                  <w:sz w:val="20"/>
                                </w:rPr>
                                <w:t>instructions</w:t>
                              </w:r>
                              <w:r>
                                <w:rPr>
                                  <w:spacing w:val="-3"/>
                                  <w:w w:val="90"/>
                                  <w:sz w:val="20"/>
                                </w:rPr>
                                <w:t> </w:t>
                              </w:r>
                              <w:r>
                                <w:rPr>
                                  <w:w w:val="90"/>
                                  <w:sz w:val="20"/>
                                </w:rPr>
                                <w:t>in</w:t>
                              </w:r>
                              <w:r>
                                <w:rPr>
                                  <w:spacing w:val="-3"/>
                                  <w:w w:val="90"/>
                                  <w:sz w:val="20"/>
                                </w:rPr>
                                <w:t> </w:t>
                              </w:r>
                              <w:r>
                                <w:rPr>
                                  <w:w w:val="90"/>
                                  <w:sz w:val="20"/>
                                </w:rPr>
                                <w:t>the</w:t>
                              </w:r>
                              <w:r>
                                <w:rPr>
                                  <w:spacing w:val="-3"/>
                                  <w:w w:val="90"/>
                                  <w:sz w:val="20"/>
                                </w:rPr>
                                <w:t> </w:t>
                              </w:r>
                              <w:r>
                                <w:rPr>
                                  <w:w w:val="90"/>
                                  <w:sz w:val="20"/>
                                </w:rPr>
                                <w:t>operating </w:t>
                              </w:r>
                              <w:r>
                                <w:rPr>
                                  <w:spacing w:val="-6"/>
                                  <w:sz w:val="20"/>
                                </w:rPr>
                                <w:t>manual did not spell out current investigative fact-finding </w:t>
                              </w:r>
                              <w:r>
                                <w:rPr>
                                  <w:spacing w:val="-2"/>
                                  <w:sz w:val="20"/>
                                </w:rPr>
                                <w:t>requirements.</w:t>
                              </w:r>
                            </w:p>
                            <w:p>
                              <w:pPr>
                                <w:numPr>
                                  <w:ilvl w:val="0"/>
                                  <w:numId w:val="2"/>
                                </w:numPr>
                                <w:tabs>
                                  <w:tab w:pos="360" w:val="left" w:leader="none"/>
                                </w:tabs>
                                <w:spacing w:before="205"/>
                                <w:ind w:left="360" w:right="0" w:hanging="240"/>
                                <w:jc w:val="left"/>
                                <w:rPr>
                                  <w:sz w:val="20"/>
                                </w:rPr>
                              </w:pPr>
                              <w:r>
                                <w:rPr>
                                  <w:w w:val="90"/>
                                  <w:sz w:val="20"/>
                                </w:rPr>
                                <w:t>Training</w:t>
                              </w:r>
                              <w:r>
                                <w:rPr>
                                  <w:spacing w:val="-5"/>
                                  <w:w w:val="90"/>
                                  <w:sz w:val="20"/>
                                </w:rPr>
                                <w:t> </w:t>
                              </w:r>
                              <w:r>
                                <w:rPr>
                                  <w:w w:val="90"/>
                                  <w:sz w:val="20"/>
                                </w:rPr>
                                <w:t>-</w:t>
                              </w:r>
                              <w:r>
                                <w:rPr>
                                  <w:spacing w:val="-4"/>
                                  <w:w w:val="90"/>
                                  <w:sz w:val="20"/>
                                </w:rPr>
                                <w:t> </w:t>
                              </w:r>
                              <w:r>
                                <w:rPr>
                                  <w:w w:val="90"/>
                                  <w:sz w:val="20"/>
                                </w:rPr>
                                <w:t>No</w:t>
                              </w:r>
                              <w:r>
                                <w:rPr>
                                  <w:spacing w:val="-4"/>
                                  <w:w w:val="90"/>
                                  <w:sz w:val="20"/>
                                </w:rPr>
                                <w:t> </w:t>
                              </w:r>
                              <w:r>
                                <w:rPr>
                                  <w:w w:val="90"/>
                                  <w:sz w:val="20"/>
                                </w:rPr>
                                <w:t>back-up</w:t>
                              </w:r>
                              <w:r>
                                <w:rPr>
                                  <w:spacing w:val="-4"/>
                                  <w:w w:val="90"/>
                                  <w:sz w:val="20"/>
                                </w:rPr>
                                <w:t> </w:t>
                              </w:r>
                              <w:r>
                                <w:rPr>
                                  <w:w w:val="90"/>
                                  <w:sz w:val="20"/>
                                </w:rPr>
                                <w:t>training</w:t>
                              </w:r>
                              <w:r>
                                <w:rPr>
                                  <w:spacing w:val="-4"/>
                                  <w:w w:val="90"/>
                                  <w:sz w:val="20"/>
                                </w:rPr>
                                <w:t> </w:t>
                              </w:r>
                              <w:r>
                                <w:rPr>
                                  <w:w w:val="90"/>
                                  <w:sz w:val="20"/>
                                </w:rPr>
                                <w:t>for</w:t>
                              </w:r>
                              <w:r>
                                <w:rPr>
                                  <w:spacing w:val="-5"/>
                                  <w:w w:val="90"/>
                                  <w:sz w:val="20"/>
                                </w:rPr>
                                <w:t> </w:t>
                              </w:r>
                              <w:r>
                                <w:rPr>
                                  <w:w w:val="90"/>
                                  <w:sz w:val="20"/>
                                </w:rPr>
                                <w:t>employees</w:t>
                              </w:r>
                              <w:r>
                                <w:rPr>
                                  <w:spacing w:val="-4"/>
                                  <w:w w:val="90"/>
                                  <w:sz w:val="20"/>
                                </w:rPr>
                                <w:t> </w:t>
                              </w:r>
                              <w:r>
                                <w:rPr>
                                  <w:w w:val="90"/>
                                  <w:sz w:val="20"/>
                                </w:rPr>
                                <w:t>in</w:t>
                              </w:r>
                              <w:r>
                                <w:rPr>
                                  <w:spacing w:val="-4"/>
                                  <w:w w:val="90"/>
                                  <w:sz w:val="20"/>
                                </w:rPr>
                                <w:t> </w:t>
                              </w:r>
                              <w:r>
                                <w:rPr>
                                  <w:w w:val="90"/>
                                  <w:sz w:val="20"/>
                                </w:rPr>
                                <w:t>the</w:t>
                              </w:r>
                              <w:r>
                                <w:rPr>
                                  <w:spacing w:val="-4"/>
                                  <w:w w:val="90"/>
                                  <w:sz w:val="20"/>
                                </w:rPr>
                                <w:t> </w:t>
                              </w:r>
                              <w:r>
                                <w:rPr>
                                  <w:w w:val="90"/>
                                  <w:sz w:val="20"/>
                                </w:rPr>
                                <w:t>Successor</w:t>
                              </w:r>
                              <w:r>
                                <w:rPr>
                                  <w:spacing w:val="-4"/>
                                  <w:w w:val="90"/>
                                  <w:sz w:val="20"/>
                                </w:rPr>
                                <w:t> </w:t>
                              </w:r>
                              <w:r>
                                <w:rPr>
                                  <w:spacing w:val="-2"/>
                                  <w:w w:val="90"/>
                                  <w:sz w:val="20"/>
                                </w:rPr>
                                <w:t>area.</w:t>
                              </w:r>
                            </w:p>
                            <w:p>
                              <w:pPr>
                                <w:numPr>
                                  <w:ilvl w:val="0"/>
                                  <w:numId w:val="2"/>
                                </w:numPr>
                                <w:tabs>
                                  <w:tab w:pos="343" w:val="left" w:leader="none"/>
                                  <w:tab w:pos="359" w:val="left" w:leader="none"/>
                                </w:tabs>
                                <w:spacing w:line="232" w:lineRule="auto" w:before="204"/>
                                <w:ind w:left="343" w:right="1148" w:hanging="224"/>
                                <w:jc w:val="left"/>
                                <w:rPr>
                                  <w:sz w:val="20"/>
                                </w:rPr>
                              </w:pPr>
                              <w:r>
                                <w:rPr>
                                  <w:w w:val="90"/>
                                  <w:sz w:val="20"/>
                                </w:rPr>
                                <w:t>Recording</w:t>
                              </w:r>
                              <w:r>
                                <w:rPr>
                                  <w:sz w:val="20"/>
                                </w:rPr>
                                <w:t> </w:t>
                              </w:r>
                              <w:r>
                                <w:rPr>
                                  <w:w w:val="90"/>
                                  <w:sz w:val="20"/>
                                </w:rPr>
                                <w:t>of Transaction and Events - Documentation is not being </w:t>
                              </w:r>
                              <w:r>
                                <w:rPr>
                                  <w:spacing w:val="-6"/>
                                  <w:sz w:val="20"/>
                                </w:rPr>
                                <w:t>maintained to support that fact-finding procedures are being </w:t>
                              </w:r>
                              <w:r>
                                <w:rPr>
                                  <w:spacing w:val="-2"/>
                                  <w:sz w:val="20"/>
                                </w:rPr>
                                <w:t>followed.</w:t>
                              </w:r>
                            </w:p>
                          </w:txbxContent>
                        </wps:txbx>
                        <wps:bodyPr wrap="square" lIns="0" tIns="0" rIns="0" bIns="0" rtlCol="0">
                          <a:noAutofit/>
                        </wps:bodyPr>
                      </wps:wsp>
                    </wpg:wgp>
                  </a:graphicData>
                </a:graphic>
              </wp:anchor>
            </w:drawing>
          </mc:Choice>
          <mc:Fallback>
            <w:pict>
              <v:group style="position:absolute;margin-left:216pt;margin-top:168.960007pt;width:323.9pt;height:451.8pt;mso-position-horizontal-relative:page;mso-position-vertical-relative:page;z-index:15739392" id="docshapegroup77" coordorigin="4320,3379" coordsize="6478,9036">
                <v:shape style="position:absolute;left:4320;top:3379;width:6478;height:9036" id="docshape78" coordorigin="4320,3379" coordsize="6478,9036" path="m10798,3379l10778,3379,10759,3379,10740,3379,10740,3415,10740,12358,4356,12358,4356,3415,10740,3415,10740,3379,4356,3379,4320,3379,4320,3415,4320,12358,4320,12377,4356,12377,10740,12377,10759,12377,10759,12358,10759,3415,10778,3415,10778,12396,4320,12396,4320,12415,10778,12415,10798,12415,10798,12396,10798,3415,10798,3379xe" filled="true" fillcolor="#000000" stroked="false">
                  <v:path arrowok="t"/>
                  <v:fill type="solid"/>
                </v:shape>
                <v:shape style="position:absolute;left:4356;top:3415;width:6404;height:8962" type="#_x0000_t202" id="docshape79" filled="false" stroked="false">
                  <v:textbox inset="0,0,0,0">
                    <w:txbxContent>
                      <w:p>
                        <w:pPr>
                          <w:spacing w:line="240" w:lineRule="auto" w:before="0"/>
                          <w:rPr>
                            <w:sz w:val="20"/>
                          </w:rPr>
                        </w:pPr>
                      </w:p>
                      <w:p>
                        <w:pPr>
                          <w:spacing w:line="240" w:lineRule="auto" w:before="121"/>
                          <w:rPr>
                            <w:sz w:val="20"/>
                          </w:rPr>
                        </w:pPr>
                      </w:p>
                      <w:p>
                        <w:pPr>
                          <w:spacing w:before="0"/>
                          <w:ind w:left="120" w:right="0" w:firstLine="0"/>
                          <w:jc w:val="left"/>
                          <w:rPr>
                            <w:sz w:val="20"/>
                          </w:rPr>
                        </w:pPr>
                        <w:r>
                          <w:rPr>
                            <w:w w:val="85"/>
                            <w:sz w:val="20"/>
                            <w:u w:val="single"/>
                          </w:rPr>
                          <w:t>Program</w:t>
                        </w:r>
                        <w:r>
                          <w:rPr>
                            <w:spacing w:val="14"/>
                            <w:sz w:val="20"/>
                            <w:u w:val="single"/>
                          </w:rPr>
                          <w:t> </w:t>
                        </w:r>
                        <w:r>
                          <w:rPr>
                            <w:w w:val="85"/>
                            <w:sz w:val="20"/>
                            <w:u w:val="single"/>
                          </w:rPr>
                          <w:t>Review</w:t>
                        </w:r>
                        <w:r>
                          <w:rPr>
                            <w:spacing w:val="15"/>
                            <w:sz w:val="20"/>
                            <w:u w:val="single"/>
                          </w:rPr>
                          <w:t> </w:t>
                        </w:r>
                        <w:r>
                          <w:rPr>
                            <w:spacing w:val="-2"/>
                            <w:w w:val="85"/>
                            <w:sz w:val="20"/>
                            <w:u w:val="single"/>
                          </w:rPr>
                          <w:t>Findings</w:t>
                        </w:r>
                        <w:r>
                          <w:rPr>
                            <w:spacing w:val="-2"/>
                            <w:w w:val="85"/>
                            <w:sz w:val="20"/>
                          </w:rPr>
                          <w:t>:</w:t>
                        </w:r>
                      </w:p>
                      <w:p>
                        <w:pPr>
                          <w:spacing w:line="240" w:lineRule="auto" w:before="220"/>
                          <w:rPr>
                            <w:sz w:val="20"/>
                          </w:rPr>
                        </w:pPr>
                      </w:p>
                      <w:p>
                        <w:pPr>
                          <w:spacing w:line="235" w:lineRule="auto" w:before="1"/>
                          <w:ind w:left="119" w:right="1330" w:firstLine="0"/>
                          <w:jc w:val="left"/>
                          <w:rPr>
                            <w:sz w:val="20"/>
                          </w:rPr>
                        </w:pPr>
                        <w:r>
                          <w:rPr>
                            <w:w w:val="90"/>
                            <w:sz w:val="20"/>
                          </w:rPr>
                          <w:t>Reasonable Assurance of accuracy was confirmed in all three Acceptance</w:t>
                        </w:r>
                        <w:r>
                          <w:rPr>
                            <w:spacing w:val="-2"/>
                            <w:w w:val="90"/>
                            <w:sz w:val="20"/>
                          </w:rPr>
                          <w:t> </w:t>
                        </w:r>
                        <w:r>
                          <w:rPr>
                            <w:w w:val="90"/>
                            <w:sz w:val="20"/>
                          </w:rPr>
                          <w:t>Samples.</w:t>
                        </w:r>
                        <w:r>
                          <w:rPr>
                            <w:spacing w:val="37"/>
                            <w:sz w:val="20"/>
                          </w:rPr>
                          <w:t> </w:t>
                        </w:r>
                        <w:r>
                          <w:rPr>
                            <w:w w:val="90"/>
                            <w:sz w:val="20"/>
                          </w:rPr>
                          <w:t>The</w:t>
                        </w:r>
                        <w:r>
                          <w:rPr>
                            <w:spacing w:val="-2"/>
                            <w:w w:val="90"/>
                            <w:sz w:val="20"/>
                          </w:rPr>
                          <w:t> </w:t>
                        </w:r>
                        <w:r>
                          <w:rPr>
                            <w:w w:val="90"/>
                            <w:sz w:val="20"/>
                          </w:rPr>
                          <w:t>Status</w:t>
                        </w:r>
                        <w:r>
                          <w:rPr>
                            <w:spacing w:val="-2"/>
                            <w:w w:val="90"/>
                            <w:sz w:val="20"/>
                          </w:rPr>
                          <w:t> </w:t>
                        </w:r>
                        <w:r>
                          <w:rPr>
                            <w:w w:val="90"/>
                            <w:sz w:val="20"/>
                          </w:rPr>
                          <w:t>New</w:t>
                        </w:r>
                        <w:r>
                          <w:rPr>
                            <w:spacing w:val="-2"/>
                            <w:w w:val="90"/>
                            <w:sz w:val="20"/>
                          </w:rPr>
                          <w:t> </w:t>
                        </w:r>
                        <w:r>
                          <w:rPr>
                            <w:w w:val="90"/>
                            <w:sz w:val="20"/>
                          </w:rPr>
                          <w:t>Determination</w:t>
                        </w:r>
                        <w:r>
                          <w:rPr>
                            <w:spacing w:val="-2"/>
                            <w:w w:val="90"/>
                            <w:sz w:val="20"/>
                          </w:rPr>
                          <w:t> </w:t>
                        </w:r>
                        <w:r>
                          <w:rPr>
                            <w:w w:val="90"/>
                            <w:sz w:val="20"/>
                          </w:rPr>
                          <w:t>and</w:t>
                        </w:r>
                        <w:r>
                          <w:rPr>
                            <w:spacing w:val="-2"/>
                            <w:w w:val="90"/>
                            <w:sz w:val="20"/>
                          </w:rPr>
                          <w:t> </w:t>
                        </w:r>
                        <w:r>
                          <w:rPr>
                            <w:w w:val="90"/>
                            <w:sz w:val="20"/>
                          </w:rPr>
                          <w:t>Status Inactivation/Termination</w:t>
                        </w:r>
                        <w:r>
                          <w:rPr>
                            <w:spacing w:val="-5"/>
                            <w:w w:val="90"/>
                            <w:sz w:val="20"/>
                          </w:rPr>
                          <w:t> </w:t>
                        </w:r>
                        <w:r>
                          <w:rPr>
                            <w:w w:val="90"/>
                            <w:sz w:val="20"/>
                          </w:rPr>
                          <w:t>Acceptance</w:t>
                        </w:r>
                        <w:r>
                          <w:rPr>
                            <w:spacing w:val="-5"/>
                            <w:w w:val="90"/>
                            <w:sz w:val="20"/>
                          </w:rPr>
                          <w:t> </w:t>
                        </w:r>
                        <w:r>
                          <w:rPr>
                            <w:w w:val="90"/>
                            <w:sz w:val="20"/>
                          </w:rPr>
                          <w:t>Samples</w:t>
                        </w:r>
                        <w:r>
                          <w:rPr>
                            <w:spacing w:val="-5"/>
                            <w:w w:val="90"/>
                            <w:sz w:val="20"/>
                          </w:rPr>
                          <w:t> </w:t>
                        </w:r>
                        <w:r>
                          <w:rPr>
                            <w:w w:val="90"/>
                            <w:sz w:val="20"/>
                          </w:rPr>
                          <w:t>passed</w:t>
                        </w:r>
                        <w:r>
                          <w:rPr>
                            <w:spacing w:val="-5"/>
                            <w:w w:val="90"/>
                            <w:sz w:val="20"/>
                          </w:rPr>
                          <w:t> </w:t>
                        </w:r>
                        <w:r>
                          <w:rPr>
                            <w:w w:val="90"/>
                            <w:sz w:val="20"/>
                          </w:rPr>
                          <w:t>the</w:t>
                        </w:r>
                        <w:r>
                          <w:rPr>
                            <w:spacing w:val="-5"/>
                            <w:w w:val="90"/>
                            <w:sz w:val="20"/>
                          </w:rPr>
                          <w:t> </w:t>
                        </w:r>
                        <w:r>
                          <w:rPr>
                            <w:w w:val="90"/>
                            <w:sz w:val="20"/>
                          </w:rPr>
                          <w:t>review </w:t>
                        </w:r>
                        <w:r>
                          <w:rPr>
                            <w:sz w:val="20"/>
                          </w:rPr>
                          <w:t>with</w:t>
                        </w:r>
                        <w:r>
                          <w:rPr>
                            <w:spacing w:val="-13"/>
                            <w:sz w:val="20"/>
                          </w:rPr>
                          <w:t> </w:t>
                        </w:r>
                        <w:r>
                          <w:rPr>
                            <w:sz w:val="20"/>
                          </w:rPr>
                          <w:t>no</w:t>
                        </w:r>
                        <w:r>
                          <w:rPr>
                            <w:spacing w:val="-12"/>
                            <w:sz w:val="20"/>
                          </w:rPr>
                          <w:t> </w:t>
                        </w:r>
                        <w:r>
                          <w:rPr>
                            <w:sz w:val="20"/>
                          </w:rPr>
                          <w:t>failing</w:t>
                        </w:r>
                        <w:r>
                          <w:rPr>
                            <w:spacing w:val="-13"/>
                            <w:sz w:val="20"/>
                          </w:rPr>
                          <w:t> </w:t>
                        </w:r>
                        <w:r>
                          <w:rPr>
                            <w:sz w:val="20"/>
                          </w:rPr>
                          <w:t>cases.</w:t>
                        </w:r>
                      </w:p>
                      <w:p>
                        <w:pPr>
                          <w:spacing w:line="235" w:lineRule="auto" w:before="226"/>
                          <w:ind w:left="119" w:right="1330" w:firstLine="0"/>
                          <w:jc w:val="left"/>
                          <w:rPr>
                            <w:sz w:val="20"/>
                          </w:rPr>
                        </w:pPr>
                        <w:r>
                          <w:rPr>
                            <w:w w:val="90"/>
                            <w:sz w:val="20"/>
                          </w:rPr>
                          <w:t>Although all categories of Status Acceptance Samples passed, some weaknesses</w:t>
                        </w:r>
                        <w:r>
                          <w:rPr>
                            <w:spacing w:val="-2"/>
                            <w:w w:val="90"/>
                            <w:sz w:val="20"/>
                          </w:rPr>
                          <w:t> </w:t>
                        </w:r>
                        <w:r>
                          <w:rPr>
                            <w:w w:val="90"/>
                            <w:sz w:val="20"/>
                          </w:rPr>
                          <w:t>in</w:t>
                        </w:r>
                        <w:r>
                          <w:rPr>
                            <w:spacing w:val="-2"/>
                            <w:w w:val="90"/>
                            <w:sz w:val="20"/>
                          </w:rPr>
                          <w:t> </w:t>
                        </w:r>
                        <w:r>
                          <w:rPr>
                            <w:w w:val="90"/>
                            <w:sz w:val="20"/>
                          </w:rPr>
                          <w:t>the</w:t>
                        </w:r>
                        <w:r>
                          <w:rPr>
                            <w:spacing w:val="-2"/>
                            <w:w w:val="90"/>
                            <w:sz w:val="20"/>
                          </w:rPr>
                          <w:t> </w:t>
                        </w:r>
                        <w:r>
                          <w:rPr>
                            <w:w w:val="90"/>
                            <w:sz w:val="20"/>
                          </w:rPr>
                          <w:t>Successor</w:t>
                        </w:r>
                        <w:r>
                          <w:rPr>
                            <w:spacing w:val="-2"/>
                            <w:w w:val="90"/>
                            <w:sz w:val="20"/>
                          </w:rPr>
                          <w:t> </w:t>
                        </w:r>
                        <w:r>
                          <w:rPr>
                            <w:w w:val="90"/>
                            <w:sz w:val="20"/>
                          </w:rPr>
                          <w:t>function</w:t>
                        </w:r>
                        <w:r>
                          <w:rPr>
                            <w:spacing w:val="-2"/>
                            <w:w w:val="90"/>
                            <w:sz w:val="20"/>
                          </w:rPr>
                          <w:t> </w:t>
                        </w:r>
                        <w:r>
                          <w:rPr>
                            <w:w w:val="90"/>
                            <w:sz w:val="20"/>
                          </w:rPr>
                          <w:t>were</w:t>
                        </w:r>
                        <w:r>
                          <w:rPr>
                            <w:spacing w:val="-2"/>
                            <w:w w:val="90"/>
                            <w:sz w:val="20"/>
                          </w:rPr>
                          <w:t> </w:t>
                        </w:r>
                        <w:r>
                          <w:rPr>
                            <w:w w:val="90"/>
                            <w:sz w:val="20"/>
                          </w:rPr>
                          <w:t>identified</w:t>
                        </w:r>
                        <w:r>
                          <w:rPr>
                            <w:spacing w:val="-2"/>
                            <w:w w:val="90"/>
                            <w:sz w:val="20"/>
                          </w:rPr>
                          <w:t> </w:t>
                        </w:r>
                        <w:r>
                          <w:rPr>
                            <w:w w:val="90"/>
                            <w:sz w:val="20"/>
                          </w:rPr>
                          <w:t>in</w:t>
                        </w:r>
                        <w:r>
                          <w:rPr>
                            <w:spacing w:val="-2"/>
                            <w:w w:val="90"/>
                            <w:sz w:val="20"/>
                          </w:rPr>
                          <w:t> </w:t>
                        </w:r>
                        <w:r>
                          <w:rPr>
                            <w:w w:val="90"/>
                            <w:sz w:val="20"/>
                          </w:rPr>
                          <w:t>the</w:t>
                        </w:r>
                        <w:r>
                          <w:rPr>
                            <w:spacing w:val="-2"/>
                            <w:w w:val="90"/>
                            <w:sz w:val="20"/>
                          </w:rPr>
                          <w:t> </w:t>
                        </w:r>
                        <w:r>
                          <w:rPr>
                            <w:w w:val="90"/>
                            <w:sz w:val="20"/>
                          </w:rPr>
                          <w:t>Systems Review.</w:t>
                        </w:r>
                        <w:r>
                          <w:rPr>
                            <w:spacing w:val="80"/>
                            <w:sz w:val="20"/>
                          </w:rPr>
                          <w:t> </w:t>
                        </w:r>
                        <w:r>
                          <w:rPr>
                            <w:w w:val="90"/>
                            <w:sz w:val="20"/>
                          </w:rPr>
                          <w:t>These weaknesses indicate a need for written procedures and instructions to be updated, a need for improvement in documen tation of investigative procedures and a more systematic review of </w:t>
                        </w:r>
                        <w:r>
                          <w:rPr>
                            <w:spacing w:val="-4"/>
                            <w:sz w:val="20"/>
                          </w:rPr>
                          <w:t>completed</w:t>
                        </w:r>
                        <w:r>
                          <w:rPr>
                            <w:spacing w:val="-9"/>
                            <w:sz w:val="20"/>
                          </w:rPr>
                          <w:t> </w:t>
                        </w:r>
                        <w:r>
                          <w:rPr>
                            <w:spacing w:val="-4"/>
                            <w:sz w:val="20"/>
                          </w:rPr>
                          <w:t>Successor</w:t>
                        </w:r>
                        <w:r>
                          <w:rPr>
                            <w:spacing w:val="-8"/>
                            <w:sz w:val="20"/>
                          </w:rPr>
                          <w:t> </w:t>
                        </w:r>
                        <w:r>
                          <w:rPr>
                            <w:spacing w:val="-4"/>
                            <w:sz w:val="20"/>
                          </w:rPr>
                          <w:t>Determination</w:t>
                        </w:r>
                        <w:r>
                          <w:rPr>
                            <w:spacing w:val="-9"/>
                            <w:sz w:val="20"/>
                          </w:rPr>
                          <w:t> </w:t>
                        </w:r>
                        <w:r>
                          <w:rPr>
                            <w:spacing w:val="-4"/>
                            <w:sz w:val="20"/>
                          </w:rPr>
                          <w:t>work.</w:t>
                        </w:r>
                      </w:p>
                      <w:p>
                        <w:pPr>
                          <w:spacing w:line="235" w:lineRule="auto" w:before="227"/>
                          <w:ind w:left="119" w:right="1219" w:firstLine="0"/>
                          <w:jc w:val="left"/>
                          <w:rPr>
                            <w:sz w:val="20"/>
                          </w:rPr>
                        </w:pPr>
                        <w:r>
                          <w:rPr>
                            <w:w w:val="90"/>
                            <w:sz w:val="20"/>
                          </w:rPr>
                          <w:t>The</w:t>
                        </w:r>
                        <w:r>
                          <w:rPr>
                            <w:spacing w:val="-5"/>
                            <w:w w:val="90"/>
                            <w:sz w:val="20"/>
                          </w:rPr>
                          <w:t> </w:t>
                        </w:r>
                        <w:r>
                          <w:rPr>
                            <w:w w:val="90"/>
                            <w:sz w:val="20"/>
                          </w:rPr>
                          <w:t>Successor</w:t>
                        </w:r>
                        <w:r>
                          <w:rPr>
                            <w:spacing w:val="-5"/>
                            <w:w w:val="90"/>
                            <w:sz w:val="20"/>
                          </w:rPr>
                          <w:t> </w:t>
                        </w:r>
                        <w:r>
                          <w:rPr>
                            <w:w w:val="90"/>
                            <w:sz w:val="20"/>
                          </w:rPr>
                          <w:t>Determination</w:t>
                        </w:r>
                        <w:r>
                          <w:rPr>
                            <w:spacing w:val="-5"/>
                            <w:w w:val="90"/>
                            <w:sz w:val="20"/>
                          </w:rPr>
                          <w:t> </w:t>
                        </w:r>
                        <w:r>
                          <w:rPr>
                            <w:w w:val="90"/>
                            <w:sz w:val="20"/>
                          </w:rPr>
                          <w:t>Acceptance</w:t>
                        </w:r>
                        <w:r>
                          <w:rPr>
                            <w:spacing w:val="-5"/>
                            <w:w w:val="90"/>
                            <w:sz w:val="20"/>
                          </w:rPr>
                          <w:t> </w:t>
                        </w:r>
                        <w:r>
                          <w:rPr>
                            <w:w w:val="90"/>
                            <w:sz w:val="20"/>
                          </w:rPr>
                          <w:t>Sample</w:t>
                        </w:r>
                        <w:r>
                          <w:rPr>
                            <w:spacing w:val="-5"/>
                            <w:w w:val="90"/>
                            <w:sz w:val="20"/>
                          </w:rPr>
                          <w:t> </w:t>
                        </w:r>
                        <w:r>
                          <w:rPr>
                            <w:w w:val="90"/>
                            <w:sz w:val="20"/>
                          </w:rPr>
                          <w:t>passed</w:t>
                        </w:r>
                        <w:r>
                          <w:rPr>
                            <w:spacing w:val="-5"/>
                            <w:w w:val="90"/>
                            <w:sz w:val="20"/>
                          </w:rPr>
                          <w:t> </w:t>
                        </w:r>
                        <w:r>
                          <w:rPr>
                            <w:w w:val="90"/>
                            <w:sz w:val="20"/>
                          </w:rPr>
                          <w:t>58</w:t>
                        </w:r>
                        <w:r>
                          <w:rPr>
                            <w:spacing w:val="-5"/>
                            <w:w w:val="90"/>
                            <w:sz w:val="20"/>
                          </w:rPr>
                          <w:t> </w:t>
                        </w:r>
                        <w:r>
                          <w:rPr>
                            <w:w w:val="90"/>
                            <w:sz w:val="20"/>
                          </w:rPr>
                          <w:t>of</w:t>
                        </w:r>
                        <w:r>
                          <w:rPr>
                            <w:spacing w:val="-5"/>
                            <w:w w:val="90"/>
                            <w:sz w:val="20"/>
                          </w:rPr>
                          <w:t> </w:t>
                        </w:r>
                        <w:r>
                          <w:rPr>
                            <w:w w:val="90"/>
                            <w:sz w:val="20"/>
                          </w:rPr>
                          <w:t>the</w:t>
                        </w:r>
                        <w:r>
                          <w:rPr>
                            <w:spacing w:val="-5"/>
                            <w:w w:val="90"/>
                            <w:sz w:val="20"/>
                          </w:rPr>
                          <w:t> </w:t>
                        </w:r>
                        <w:r>
                          <w:rPr>
                            <w:w w:val="90"/>
                            <w:sz w:val="20"/>
                          </w:rPr>
                          <w:t>60 cases.</w:t>
                        </w:r>
                        <w:r>
                          <w:rPr>
                            <w:spacing w:val="40"/>
                            <w:sz w:val="20"/>
                          </w:rPr>
                          <w:t> </w:t>
                        </w:r>
                        <w:r>
                          <w:rPr>
                            <w:w w:val="90"/>
                            <w:sz w:val="20"/>
                          </w:rPr>
                          <w:t>(There is "reasonable assurance of accuracy" if two or fewer samples fail sampling review.)</w:t>
                        </w:r>
                        <w:r>
                          <w:rPr>
                            <w:spacing w:val="40"/>
                            <w:sz w:val="20"/>
                          </w:rPr>
                          <w:t> </w:t>
                        </w:r>
                        <w:r>
                          <w:rPr>
                            <w:w w:val="90"/>
                            <w:sz w:val="20"/>
                          </w:rPr>
                          <w:t>The two failing cases contained no evidence or documentation that fact-finding investigations had been </w:t>
                        </w:r>
                        <w:r>
                          <w:rPr>
                            <w:spacing w:val="-6"/>
                            <w:sz w:val="20"/>
                          </w:rPr>
                          <w:t>conducted.</w:t>
                        </w:r>
                        <w:r>
                          <w:rPr>
                            <w:spacing w:val="40"/>
                            <w:sz w:val="20"/>
                          </w:rPr>
                          <w:t> </w:t>
                        </w:r>
                        <w:r>
                          <w:rPr>
                            <w:spacing w:val="-6"/>
                            <w:sz w:val="20"/>
                          </w:rPr>
                          <w:t>The SESA procedures require a thorough investigation </w:t>
                        </w:r>
                        <w:r>
                          <w:rPr>
                            <w:w w:val="90"/>
                            <w:sz w:val="20"/>
                          </w:rPr>
                          <w:t>before making a Successor Determination, and such fact-finding is required to be documented.</w:t>
                        </w:r>
                        <w:r>
                          <w:rPr>
                            <w:spacing w:val="40"/>
                            <w:sz w:val="20"/>
                          </w:rPr>
                          <w:t> </w:t>
                        </w:r>
                        <w:r>
                          <w:rPr>
                            <w:w w:val="90"/>
                            <w:sz w:val="20"/>
                          </w:rPr>
                          <w:t>In connection with this lack of documen tation of fact-finding, Systems Review risks were identified in the </w:t>
                        </w:r>
                        <w:r>
                          <w:rPr>
                            <w:spacing w:val="-2"/>
                            <w:sz w:val="20"/>
                          </w:rPr>
                          <w:t>following</w:t>
                        </w:r>
                        <w:r>
                          <w:rPr>
                            <w:spacing w:val="-11"/>
                            <w:sz w:val="20"/>
                          </w:rPr>
                          <w:t> </w:t>
                        </w:r>
                        <w:r>
                          <w:rPr>
                            <w:spacing w:val="-2"/>
                            <w:sz w:val="20"/>
                          </w:rPr>
                          <w:t>categories:</w:t>
                        </w:r>
                      </w:p>
                      <w:p>
                        <w:pPr>
                          <w:spacing w:line="240" w:lineRule="auto" w:before="206"/>
                          <w:rPr>
                            <w:sz w:val="20"/>
                          </w:rPr>
                        </w:pPr>
                      </w:p>
                      <w:p>
                        <w:pPr>
                          <w:numPr>
                            <w:ilvl w:val="0"/>
                            <w:numId w:val="2"/>
                          </w:numPr>
                          <w:tabs>
                            <w:tab w:pos="343" w:val="left" w:leader="none"/>
                            <w:tab w:pos="359" w:val="left" w:leader="none"/>
                          </w:tabs>
                          <w:spacing w:line="232" w:lineRule="auto" w:before="0"/>
                          <w:ind w:left="343" w:right="1517" w:hanging="224"/>
                          <w:jc w:val="left"/>
                          <w:rPr>
                            <w:sz w:val="20"/>
                          </w:rPr>
                        </w:pPr>
                        <w:r>
                          <w:rPr>
                            <w:w w:val="90"/>
                            <w:sz w:val="20"/>
                          </w:rPr>
                          <w:t>Recorded</w:t>
                        </w:r>
                        <w:r>
                          <w:rPr>
                            <w:sz w:val="20"/>
                          </w:rPr>
                          <w:t> </w:t>
                        </w:r>
                        <w:r>
                          <w:rPr>
                            <w:w w:val="90"/>
                            <w:sz w:val="20"/>
                          </w:rPr>
                          <w:t>instructions</w:t>
                        </w:r>
                        <w:r>
                          <w:rPr>
                            <w:spacing w:val="-3"/>
                            <w:w w:val="90"/>
                            <w:sz w:val="20"/>
                          </w:rPr>
                          <w:t> </w:t>
                        </w:r>
                        <w:r>
                          <w:rPr>
                            <w:w w:val="90"/>
                            <w:sz w:val="20"/>
                          </w:rPr>
                          <w:t>-</w:t>
                        </w:r>
                        <w:r>
                          <w:rPr>
                            <w:spacing w:val="-3"/>
                            <w:w w:val="90"/>
                            <w:sz w:val="20"/>
                          </w:rPr>
                          <w:t> </w:t>
                        </w:r>
                        <w:r>
                          <w:rPr>
                            <w:w w:val="90"/>
                            <w:sz w:val="20"/>
                          </w:rPr>
                          <w:t>Successor</w:t>
                        </w:r>
                        <w:r>
                          <w:rPr>
                            <w:spacing w:val="-3"/>
                            <w:w w:val="90"/>
                            <w:sz w:val="20"/>
                          </w:rPr>
                          <w:t> </w:t>
                        </w:r>
                        <w:r>
                          <w:rPr>
                            <w:w w:val="90"/>
                            <w:sz w:val="20"/>
                          </w:rPr>
                          <w:t>instructions</w:t>
                        </w:r>
                        <w:r>
                          <w:rPr>
                            <w:spacing w:val="-3"/>
                            <w:w w:val="90"/>
                            <w:sz w:val="20"/>
                          </w:rPr>
                          <w:t> </w:t>
                        </w:r>
                        <w:r>
                          <w:rPr>
                            <w:w w:val="90"/>
                            <w:sz w:val="20"/>
                          </w:rPr>
                          <w:t>in</w:t>
                        </w:r>
                        <w:r>
                          <w:rPr>
                            <w:spacing w:val="-3"/>
                            <w:w w:val="90"/>
                            <w:sz w:val="20"/>
                          </w:rPr>
                          <w:t> </w:t>
                        </w:r>
                        <w:r>
                          <w:rPr>
                            <w:w w:val="90"/>
                            <w:sz w:val="20"/>
                          </w:rPr>
                          <w:t>the</w:t>
                        </w:r>
                        <w:r>
                          <w:rPr>
                            <w:spacing w:val="-3"/>
                            <w:w w:val="90"/>
                            <w:sz w:val="20"/>
                          </w:rPr>
                          <w:t> </w:t>
                        </w:r>
                        <w:r>
                          <w:rPr>
                            <w:w w:val="90"/>
                            <w:sz w:val="20"/>
                          </w:rPr>
                          <w:t>operating </w:t>
                        </w:r>
                        <w:r>
                          <w:rPr>
                            <w:spacing w:val="-6"/>
                            <w:sz w:val="20"/>
                          </w:rPr>
                          <w:t>manual did not spell out current investigative fact-finding </w:t>
                        </w:r>
                        <w:r>
                          <w:rPr>
                            <w:spacing w:val="-2"/>
                            <w:sz w:val="20"/>
                          </w:rPr>
                          <w:t>requirements.</w:t>
                        </w:r>
                      </w:p>
                      <w:p>
                        <w:pPr>
                          <w:numPr>
                            <w:ilvl w:val="0"/>
                            <w:numId w:val="2"/>
                          </w:numPr>
                          <w:tabs>
                            <w:tab w:pos="360" w:val="left" w:leader="none"/>
                          </w:tabs>
                          <w:spacing w:before="205"/>
                          <w:ind w:left="360" w:right="0" w:hanging="240"/>
                          <w:jc w:val="left"/>
                          <w:rPr>
                            <w:sz w:val="20"/>
                          </w:rPr>
                        </w:pPr>
                        <w:r>
                          <w:rPr>
                            <w:w w:val="90"/>
                            <w:sz w:val="20"/>
                          </w:rPr>
                          <w:t>Training</w:t>
                        </w:r>
                        <w:r>
                          <w:rPr>
                            <w:spacing w:val="-5"/>
                            <w:w w:val="90"/>
                            <w:sz w:val="20"/>
                          </w:rPr>
                          <w:t> </w:t>
                        </w:r>
                        <w:r>
                          <w:rPr>
                            <w:w w:val="90"/>
                            <w:sz w:val="20"/>
                          </w:rPr>
                          <w:t>-</w:t>
                        </w:r>
                        <w:r>
                          <w:rPr>
                            <w:spacing w:val="-4"/>
                            <w:w w:val="90"/>
                            <w:sz w:val="20"/>
                          </w:rPr>
                          <w:t> </w:t>
                        </w:r>
                        <w:r>
                          <w:rPr>
                            <w:w w:val="90"/>
                            <w:sz w:val="20"/>
                          </w:rPr>
                          <w:t>No</w:t>
                        </w:r>
                        <w:r>
                          <w:rPr>
                            <w:spacing w:val="-4"/>
                            <w:w w:val="90"/>
                            <w:sz w:val="20"/>
                          </w:rPr>
                          <w:t> </w:t>
                        </w:r>
                        <w:r>
                          <w:rPr>
                            <w:w w:val="90"/>
                            <w:sz w:val="20"/>
                          </w:rPr>
                          <w:t>back-up</w:t>
                        </w:r>
                        <w:r>
                          <w:rPr>
                            <w:spacing w:val="-4"/>
                            <w:w w:val="90"/>
                            <w:sz w:val="20"/>
                          </w:rPr>
                          <w:t> </w:t>
                        </w:r>
                        <w:r>
                          <w:rPr>
                            <w:w w:val="90"/>
                            <w:sz w:val="20"/>
                          </w:rPr>
                          <w:t>training</w:t>
                        </w:r>
                        <w:r>
                          <w:rPr>
                            <w:spacing w:val="-4"/>
                            <w:w w:val="90"/>
                            <w:sz w:val="20"/>
                          </w:rPr>
                          <w:t> </w:t>
                        </w:r>
                        <w:r>
                          <w:rPr>
                            <w:w w:val="90"/>
                            <w:sz w:val="20"/>
                          </w:rPr>
                          <w:t>for</w:t>
                        </w:r>
                        <w:r>
                          <w:rPr>
                            <w:spacing w:val="-5"/>
                            <w:w w:val="90"/>
                            <w:sz w:val="20"/>
                          </w:rPr>
                          <w:t> </w:t>
                        </w:r>
                        <w:r>
                          <w:rPr>
                            <w:w w:val="90"/>
                            <w:sz w:val="20"/>
                          </w:rPr>
                          <w:t>employees</w:t>
                        </w:r>
                        <w:r>
                          <w:rPr>
                            <w:spacing w:val="-4"/>
                            <w:w w:val="90"/>
                            <w:sz w:val="20"/>
                          </w:rPr>
                          <w:t> </w:t>
                        </w:r>
                        <w:r>
                          <w:rPr>
                            <w:w w:val="90"/>
                            <w:sz w:val="20"/>
                          </w:rPr>
                          <w:t>in</w:t>
                        </w:r>
                        <w:r>
                          <w:rPr>
                            <w:spacing w:val="-4"/>
                            <w:w w:val="90"/>
                            <w:sz w:val="20"/>
                          </w:rPr>
                          <w:t> </w:t>
                        </w:r>
                        <w:r>
                          <w:rPr>
                            <w:w w:val="90"/>
                            <w:sz w:val="20"/>
                          </w:rPr>
                          <w:t>the</w:t>
                        </w:r>
                        <w:r>
                          <w:rPr>
                            <w:spacing w:val="-4"/>
                            <w:w w:val="90"/>
                            <w:sz w:val="20"/>
                          </w:rPr>
                          <w:t> </w:t>
                        </w:r>
                        <w:r>
                          <w:rPr>
                            <w:w w:val="90"/>
                            <w:sz w:val="20"/>
                          </w:rPr>
                          <w:t>Successor</w:t>
                        </w:r>
                        <w:r>
                          <w:rPr>
                            <w:spacing w:val="-4"/>
                            <w:w w:val="90"/>
                            <w:sz w:val="20"/>
                          </w:rPr>
                          <w:t> </w:t>
                        </w:r>
                        <w:r>
                          <w:rPr>
                            <w:spacing w:val="-2"/>
                            <w:w w:val="90"/>
                            <w:sz w:val="20"/>
                          </w:rPr>
                          <w:t>area.</w:t>
                        </w:r>
                      </w:p>
                      <w:p>
                        <w:pPr>
                          <w:numPr>
                            <w:ilvl w:val="0"/>
                            <w:numId w:val="2"/>
                          </w:numPr>
                          <w:tabs>
                            <w:tab w:pos="343" w:val="left" w:leader="none"/>
                            <w:tab w:pos="359" w:val="left" w:leader="none"/>
                          </w:tabs>
                          <w:spacing w:line="232" w:lineRule="auto" w:before="204"/>
                          <w:ind w:left="343" w:right="1148" w:hanging="224"/>
                          <w:jc w:val="left"/>
                          <w:rPr>
                            <w:sz w:val="20"/>
                          </w:rPr>
                        </w:pPr>
                        <w:r>
                          <w:rPr>
                            <w:w w:val="90"/>
                            <w:sz w:val="20"/>
                          </w:rPr>
                          <w:t>Recording</w:t>
                        </w:r>
                        <w:r>
                          <w:rPr>
                            <w:sz w:val="20"/>
                          </w:rPr>
                          <w:t> </w:t>
                        </w:r>
                        <w:r>
                          <w:rPr>
                            <w:w w:val="90"/>
                            <w:sz w:val="20"/>
                          </w:rPr>
                          <w:t>of Transaction and Events - Documentation is not being </w:t>
                        </w:r>
                        <w:r>
                          <w:rPr>
                            <w:spacing w:val="-6"/>
                            <w:sz w:val="20"/>
                          </w:rPr>
                          <w:t>maintained to support that fact-finding procedures are being </w:t>
                        </w:r>
                        <w:r>
                          <w:rPr>
                            <w:spacing w:val="-2"/>
                            <w:sz w:val="20"/>
                          </w:rPr>
                          <w:t>followed.</w:t>
                        </w:r>
                      </w:p>
                    </w:txbxContent>
                  </v:textbox>
                  <w10:wrap type="none"/>
                </v:shape>
                <w10:wrap type="none"/>
              </v:group>
            </w:pict>
          </mc:Fallback>
        </mc:AlternateContent>
      </w:r>
      <w:r>
        <w:rPr>
          <w:sz w:val="17"/>
        </w:rPr>
        <mc:AlternateContent>
          <mc:Choice Requires="wps">
            <w:drawing>
              <wp:anchor distT="0" distB="0" distL="0" distR="0" allowOverlap="1" layoutInCell="1" locked="0" behindDoc="0" simplePos="0" relativeHeight="15739904">
                <wp:simplePos x="0" y="0"/>
                <wp:positionH relativeFrom="page">
                  <wp:posOffset>914400</wp:posOffset>
                </wp:positionH>
                <wp:positionV relativeFrom="page">
                  <wp:posOffset>1453896</wp:posOffset>
                </wp:positionV>
                <wp:extent cx="5942330" cy="273050"/>
                <wp:effectExtent l="0" t="0" r="0" b="0"/>
                <wp:wrapNone/>
                <wp:docPr id="80" name="Group 80"/>
                <wp:cNvGraphicFramePr>
                  <a:graphicFrameLocks/>
                </wp:cNvGraphicFramePr>
                <a:graphic>
                  <a:graphicData uri="http://schemas.microsoft.com/office/word/2010/wordprocessingGroup">
                    <wpg:wgp>
                      <wpg:cNvPr id="80" name="Group 80"/>
                      <wpg:cNvGrpSpPr/>
                      <wpg:grpSpPr>
                        <a:xfrm>
                          <a:off x="0" y="0"/>
                          <a:ext cx="5942330" cy="273050"/>
                          <a:chExt cx="5942330" cy="273050"/>
                        </a:xfrm>
                      </wpg:grpSpPr>
                      <wps:wsp>
                        <wps:cNvPr id="81" name="Graphic 81"/>
                        <wps:cNvSpPr/>
                        <wps:spPr>
                          <a:xfrm>
                            <a:off x="0" y="0"/>
                            <a:ext cx="5942330" cy="273050"/>
                          </a:xfrm>
                          <a:custGeom>
                            <a:avLst/>
                            <a:gdLst/>
                            <a:ahLst/>
                            <a:cxnLst/>
                            <a:rect l="l" t="t" r="r" b="b"/>
                            <a:pathLst>
                              <a:path w="5942330" h="273050">
                                <a:moveTo>
                                  <a:pt x="5942076" y="0"/>
                                </a:moveTo>
                                <a:lnTo>
                                  <a:pt x="0" y="0"/>
                                </a:lnTo>
                                <a:lnTo>
                                  <a:pt x="0" y="272796"/>
                                </a:lnTo>
                                <a:lnTo>
                                  <a:pt x="5942076" y="272796"/>
                                </a:lnTo>
                                <a:lnTo>
                                  <a:pt x="5942076" y="0"/>
                                </a:lnTo>
                                <a:close/>
                              </a:path>
                            </a:pathLst>
                          </a:custGeom>
                          <a:solidFill>
                            <a:srgbClr val="CCCCCC"/>
                          </a:solidFill>
                        </wps:spPr>
                        <wps:bodyPr wrap="square" lIns="0" tIns="0" rIns="0" bIns="0" rtlCol="0">
                          <a:prstTxWarp prst="textNoShape">
                            <a:avLst/>
                          </a:prstTxWarp>
                          <a:noAutofit/>
                        </wps:bodyPr>
                      </wps:wsp>
                      <wps:wsp>
                        <wps:cNvPr id="82" name="Graphic 82"/>
                        <wps:cNvSpPr/>
                        <wps:spPr>
                          <a:xfrm>
                            <a:off x="0" y="0"/>
                            <a:ext cx="5941060" cy="273050"/>
                          </a:xfrm>
                          <a:custGeom>
                            <a:avLst/>
                            <a:gdLst/>
                            <a:ahLst/>
                            <a:cxnLst/>
                            <a:rect l="l" t="t" r="r" b="b"/>
                            <a:pathLst>
                              <a:path w="5941060" h="273050">
                                <a:moveTo>
                                  <a:pt x="5940552" y="249948"/>
                                </a:moveTo>
                                <a:lnTo>
                                  <a:pt x="0" y="249948"/>
                                </a:lnTo>
                                <a:lnTo>
                                  <a:pt x="0" y="272796"/>
                                </a:lnTo>
                                <a:lnTo>
                                  <a:pt x="5940552" y="272796"/>
                                </a:lnTo>
                                <a:lnTo>
                                  <a:pt x="5940552" y="249948"/>
                                </a:lnTo>
                                <a:close/>
                              </a:path>
                              <a:path w="5941060" h="273050">
                                <a:moveTo>
                                  <a:pt x="5940552" y="0"/>
                                </a:moveTo>
                                <a:lnTo>
                                  <a:pt x="0" y="0"/>
                                </a:lnTo>
                                <a:lnTo>
                                  <a:pt x="0" y="22860"/>
                                </a:lnTo>
                                <a:lnTo>
                                  <a:pt x="5940552" y="22860"/>
                                </a:lnTo>
                                <a:lnTo>
                                  <a:pt x="5940552" y="0"/>
                                </a:lnTo>
                                <a:close/>
                              </a:path>
                            </a:pathLst>
                          </a:custGeom>
                          <a:solidFill>
                            <a:srgbClr val="000000"/>
                          </a:solidFill>
                        </wps:spPr>
                        <wps:bodyPr wrap="square" lIns="0" tIns="0" rIns="0" bIns="0" rtlCol="0">
                          <a:prstTxWarp prst="textNoShape">
                            <a:avLst/>
                          </a:prstTxWarp>
                          <a:noAutofit/>
                        </wps:bodyPr>
                      </wps:wsp>
                      <wps:wsp>
                        <wps:cNvPr id="83" name="Textbox 83"/>
                        <wps:cNvSpPr txBox="1"/>
                        <wps:spPr>
                          <a:xfrm>
                            <a:off x="0" y="22859"/>
                            <a:ext cx="5942330" cy="227329"/>
                          </a:xfrm>
                          <a:prstGeom prst="rect">
                            <a:avLst/>
                          </a:prstGeom>
                        </wps:spPr>
                        <wps:txbx>
                          <w:txbxContent>
                            <w:p>
                              <w:pPr>
                                <w:spacing w:line="236" w:lineRule="exact" w:before="121"/>
                                <w:ind w:left="0" w:right="0" w:firstLine="0"/>
                                <w:jc w:val="center"/>
                                <w:rPr>
                                  <w:b/>
                                  <w:sz w:val="24"/>
                                </w:rPr>
                              </w:pPr>
                              <w:r>
                                <w:rPr>
                                  <w:b/>
                                  <w:sz w:val="24"/>
                                </w:rPr>
                                <w:t>ANNUAL</w:t>
                              </w:r>
                              <w:r>
                                <w:rPr>
                                  <w:b/>
                                  <w:spacing w:val="-12"/>
                                  <w:sz w:val="24"/>
                                </w:rPr>
                                <w:t> </w:t>
                              </w:r>
                              <w:r>
                                <w:rPr>
                                  <w:b/>
                                  <w:spacing w:val="-2"/>
                                  <w:sz w:val="24"/>
                                </w:rPr>
                                <w:t>REPORT</w:t>
                              </w:r>
                            </w:p>
                          </w:txbxContent>
                        </wps:txbx>
                        <wps:bodyPr wrap="square" lIns="0" tIns="0" rIns="0" bIns="0" rtlCol="0">
                          <a:noAutofit/>
                        </wps:bodyPr>
                      </wps:wsp>
                    </wpg:wgp>
                  </a:graphicData>
                </a:graphic>
              </wp:anchor>
            </w:drawing>
          </mc:Choice>
          <mc:Fallback>
            <w:pict>
              <v:group style="position:absolute;margin-left:72pt;margin-top:114.480003pt;width:467.9pt;height:21.5pt;mso-position-horizontal-relative:page;mso-position-vertical-relative:page;z-index:15739904" id="docshapegroup80" coordorigin="1440,2290" coordsize="9358,430">
                <v:rect style="position:absolute;left:1440;top:2289;width:9358;height:430" id="docshape81" filled="true" fillcolor="#cccccc" stroked="false">
                  <v:fill type="solid"/>
                </v:rect>
                <v:shape style="position:absolute;left:1440;top:2289;width:9356;height:430" id="docshape82" coordorigin="1440,2290" coordsize="9356,430" path="m10795,2683l1440,2683,1440,2719,10795,2719,10795,2683xm10795,2290l1440,2290,1440,2326,10795,2326,10795,2290xe" filled="true" fillcolor="#000000" stroked="false">
                  <v:path arrowok="t"/>
                  <v:fill type="solid"/>
                </v:shape>
                <v:shape style="position:absolute;left:1440;top:2325;width:9358;height:358" type="#_x0000_t202" id="docshape83" filled="false" stroked="false">
                  <v:textbox inset="0,0,0,0">
                    <w:txbxContent>
                      <w:p>
                        <w:pPr>
                          <w:spacing w:line="236" w:lineRule="exact" w:before="121"/>
                          <w:ind w:left="0" w:right="0" w:firstLine="0"/>
                          <w:jc w:val="center"/>
                          <w:rPr>
                            <w:b/>
                            <w:sz w:val="24"/>
                          </w:rPr>
                        </w:pPr>
                        <w:r>
                          <w:rPr>
                            <w:b/>
                            <w:sz w:val="24"/>
                          </w:rPr>
                          <w:t>ANNUAL</w:t>
                        </w:r>
                        <w:r>
                          <w:rPr>
                            <w:b/>
                            <w:spacing w:val="-12"/>
                            <w:sz w:val="24"/>
                          </w:rPr>
                          <w:t> </w:t>
                        </w:r>
                        <w:r>
                          <w:rPr>
                            <w:b/>
                            <w:spacing w:val="-2"/>
                            <w:sz w:val="24"/>
                          </w:rPr>
                          <w:t>REPORT</w:t>
                        </w:r>
                      </w:p>
                    </w:txbxContent>
                  </v:textbox>
                  <w10:wrap type="none"/>
                </v:shape>
                <w10:wrap type="none"/>
              </v:group>
            </w:pict>
          </mc:Fallback>
        </mc:AlternateContent>
      </w:r>
    </w:p>
    <w:p>
      <w:pPr>
        <w:pStyle w:val="BodyText"/>
        <w:spacing w:after="0"/>
        <w:rPr>
          <w:sz w:val="17"/>
        </w:rPr>
        <w:sectPr>
          <w:pgSz w:w="12240" w:h="15840"/>
          <w:pgMar w:header="1457" w:footer="1219" w:top="2000" w:bottom="1400" w:left="1440" w:right="1440"/>
        </w:sectPr>
      </w:pPr>
    </w:p>
    <w:p>
      <w:pPr>
        <w:pStyle w:val="BodyText"/>
      </w:pPr>
      <w:r>
        <w:rPr/>
        <mc:AlternateContent>
          <mc:Choice Requires="wps">
            <w:drawing>
              <wp:anchor distT="0" distB="0" distL="0" distR="0" allowOverlap="1" layoutInCell="1" locked="0" behindDoc="0" simplePos="0" relativeHeight="15740928">
                <wp:simplePos x="0" y="0"/>
                <wp:positionH relativeFrom="page">
                  <wp:posOffset>914400</wp:posOffset>
                </wp:positionH>
                <wp:positionV relativeFrom="page">
                  <wp:posOffset>1453896</wp:posOffset>
                </wp:positionV>
                <wp:extent cx="5942330" cy="273050"/>
                <wp:effectExtent l="0" t="0" r="0" b="0"/>
                <wp:wrapNone/>
                <wp:docPr id="84" name="Group 84"/>
                <wp:cNvGraphicFramePr>
                  <a:graphicFrameLocks/>
                </wp:cNvGraphicFramePr>
                <a:graphic>
                  <a:graphicData uri="http://schemas.microsoft.com/office/word/2010/wordprocessingGroup">
                    <wpg:wgp>
                      <wpg:cNvPr id="84" name="Group 84"/>
                      <wpg:cNvGrpSpPr/>
                      <wpg:grpSpPr>
                        <a:xfrm>
                          <a:off x="0" y="0"/>
                          <a:ext cx="5942330" cy="273050"/>
                          <a:chExt cx="5942330" cy="273050"/>
                        </a:xfrm>
                      </wpg:grpSpPr>
                      <wps:wsp>
                        <wps:cNvPr id="85" name="Graphic 85"/>
                        <wps:cNvSpPr/>
                        <wps:spPr>
                          <a:xfrm>
                            <a:off x="0" y="0"/>
                            <a:ext cx="5942330" cy="273050"/>
                          </a:xfrm>
                          <a:custGeom>
                            <a:avLst/>
                            <a:gdLst/>
                            <a:ahLst/>
                            <a:cxnLst/>
                            <a:rect l="l" t="t" r="r" b="b"/>
                            <a:pathLst>
                              <a:path w="5942330" h="273050">
                                <a:moveTo>
                                  <a:pt x="5942076" y="0"/>
                                </a:moveTo>
                                <a:lnTo>
                                  <a:pt x="0" y="0"/>
                                </a:lnTo>
                                <a:lnTo>
                                  <a:pt x="0" y="272796"/>
                                </a:lnTo>
                                <a:lnTo>
                                  <a:pt x="5942076" y="272796"/>
                                </a:lnTo>
                                <a:lnTo>
                                  <a:pt x="5942076" y="0"/>
                                </a:lnTo>
                                <a:close/>
                              </a:path>
                            </a:pathLst>
                          </a:custGeom>
                          <a:solidFill>
                            <a:srgbClr val="CCCCCC"/>
                          </a:solidFill>
                        </wps:spPr>
                        <wps:bodyPr wrap="square" lIns="0" tIns="0" rIns="0" bIns="0" rtlCol="0">
                          <a:prstTxWarp prst="textNoShape">
                            <a:avLst/>
                          </a:prstTxWarp>
                          <a:noAutofit/>
                        </wps:bodyPr>
                      </wps:wsp>
                      <wps:wsp>
                        <wps:cNvPr id="86" name="Graphic 86"/>
                        <wps:cNvSpPr/>
                        <wps:spPr>
                          <a:xfrm>
                            <a:off x="0" y="0"/>
                            <a:ext cx="5941060" cy="273050"/>
                          </a:xfrm>
                          <a:custGeom>
                            <a:avLst/>
                            <a:gdLst/>
                            <a:ahLst/>
                            <a:cxnLst/>
                            <a:rect l="l" t="t" r="r" b="b"/>
                            <a:pathLst>
                              <a:path w="5941060" h="273050">
                                <a:moveTo>
                                  <a:pt x="5940552" y="249948"/>
                                </a:moveTo>
                                <a:lnTo>
                                  <a:pt x="0" y="249948"/>
                                </a:lnTo>
                                <a:lnTo>
                                  <a:pt x="0" y="272796"/>
                                </a:lnTo>
                                <a:lnTo>
                                  <a:pt x="5940552" y="272796"/>
                                </a:lnTo>
                                <a:lnTo>
                                  <a:pt x="5940552" y="249948"/>
                                </a:lnTo>
                                <a:close/>
                              </a:path>
                              <a:path w="5941060" h="273050">
                                <a:moveTo>
                                  <a:pt x="5940552" y="0"/>
                                </a:moveTo>
                                <a:lnTo>
                                  <a:pt x="0" y="0"/>
                                </a:lnTo>
                                <a:lnTo>
                                  <a:pt x="0" y="22860"/>
                                </a:lnTo>
                                <a:lnTo>
                                  <a:pt x="5940552" y="22860"/>
                                </a:lnTo>
                                <a:lnTo>
                                  <a:pt x="5940552" y="0"/>
                                </a:lnTo>
                                <a:close/>
                              </a:path>
                            </a:pathLst>
                          </a:custGeom>
                          <a:solidFill>
                            <a:srgbClr val="000000"/>
                          </a:solidFill>
                        </wps:spPr>
                        <wps:bodyPr wrap="square" lIns="0" tIns="0" rIns="0" bIns="0" rtlCol="0">
                          <a:prstTxWarp prst="textNoShape">
                            <a:avLst/>
                          </a:prstTxWarp>
                          <a:noAutofit/>
                        </wps:bodyPr>
                      </wps:wsp>
                      <wps:wsp>
                        <wps:cNvPr id="87" name="Textbox 87"/>
                        <wps:cNvSpPr txBox="1"/>
                        <wps:spPr>
                          <a:xfrm>
                            <a:off x="0" y="22859"/>
                            <a:ext cx="5942330" cy="227329"/>
                          </a:xfrm>
                          <a:prstGeom prst="rect">
                            <a:avLst/>
                          </a:prstGeom>
                        </wps:spPr>
                        <wps:txbx>
                          <w:txbxContent>
                            <w:p>
                              <w:pPr>
                                <w:spacing w:line="236" w:lineRule="exact" w:before="121"/>
                                <w:ind w:left="0" w:right="0" w:firstLine="0"/>
                                <w:jc w:val="center"/>
                                <w:rPr>
                                  <w:b/>
                                  <w:sz w:val="24"/>
                                </w:rPr>
                              </w:pPr>
                              <w:r>
                                <w:rPr>
                                  <w:b/>
                                  <w:sz w:val="24"/>
                                </w:rPr>
                                <w:t>ANNUAL</w:t>
                              </w:r>
                              <w:r>
                                <w:rPr>
                                  <w:b/>
                                  <w:spacing w:val="-12"/>
                                  <w:sz w:val="24"/>
                                </w:rPr>
                                <w:t> </w:t>
                              </w:r>
                              <w:r>
                                <w:rPr>
                                  <w:b/>
                                  <w:spacing w:val="-2"/>
                                  <w:sz w:val="24"/>
                                </w:rPr>
                                <w:t>REPORT</w:t>
                              </w:r>
                            </w:p>
                          </w:txbxContent>
                        </wps:txbx>
                        <wps:bodyPr wrap="square" lIns="0" tIns="0" rIns="0" bIns="0" rtlCol="0">
                          <a:noAutofit/>
                        </wps:bodyPr>
                      </wps:wsp>
                    </wpg:wgp>
                  </a:graphicData>
                </a:graphic>
              </wp:anchor>
            </w:drawing>
          </mc:Choice>
          <mc:Fallback>
            <w:pict>
              <v:group style="position:absolute;margin-left:72pt;margin-top:114.480003pt;width:467.9pt;height:21.5pt;mso-position-horizontal-relative:page;mso-position-vertical-relative:page;z-index:15740928" id="docshapegroup84" coordorigin="1440,2290" coordsize="9358,430">
                <v:rect style="position:absolute;left:1440;top:2289;width:9358;height:430" id="docshape85" filled="true" fillcolor="#cccccc" stroked="false">
                  <v:fill type="solid"/>
                </v:rect>
                <v:shape style="position:absolute;left:1440;top:2289;width:9356;height:430" id="docshape86" coordorigin="1440,2290" coordsize="9356,430" path="m10795,2683l1440,2683,1440,2719,10795,2719,10795,2683xm10795,2290l1440,2290,1440,2326,10795,2326,10795,2290xe" filled="true" fillcolor="#000000" stroked="false">
                  <v:path arrowok="t"/>
                  <v:fill type="solid"/>
                </v:shape>
                <v:shape style="position:absolute;left:1440;top:2325;width:9358;height:358" type="#_x0000_t202" id="docshape87" filled="false" stroked="false">
                  <v:textbox inset="0,0,0,0">
                    <w:txbxContent>
                      <w:p>
                        <w:pPr>
                          <w:spacing w:line="236" w:lineRule="exact" w:before="121"/>
                          <w:ind w:left="0" w:right="0" w:firstLine="0"/>
                          <w:jc w:val="center"/>
                          <w:rPr>
                            <w:b/>
                            <w:sz w:val="24"/>
                          </w:rPr>
                        </w:pPr>
                        <w:r>
                          <w:rPr>
                            <w:b/>
                            <w:sz w:val="24"/>
                          </w:rPr>
                          <w:t>ANNUAL</w:t>
                        </w:r>
                        <w:r>
                          <w:rPr>
                            <w:b/>
                            <w:spacing w:val="-12"/>
                            <w:sz w:val="24"/>
                          </w:rPr>
                          <w:t> </w:t>
                        </w:r>
                        <w:r>
                          <w:rPr>
                            <w:b/>
                            <w:spacing w:val="-2"/>
                            <w:sz w:val="24"/>
                          </w:rPr>
                          <w:t>REPORT</w:t>
                        </w:r>
                      </w:p>
                    </w:txbxContent>
                  </v:textbox>
                  <w10:wrap type="none"/>
                </v:shape>
                <w10:wrap type="none"/>
              </v:group>
            </w:pict>
          </mc:Fallback>
        </mc:AlternateConten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4"/>
      </w:pPr>
    </w:p>
    <w:p>
      <w:pPr>
        <w:pStyle w:val="BodyText"/>
        <w:spacing w:line="235" w:lineRule="auto"/>
        <w:ind w:left="120" w:right="6661"/>
      </w:pPr>
      <w:r>
        <w:rPr/>
        <mc:AlternateContent>
          <mc:Choice Requires="wps">
            <w:drawing>
              <wp:anchor distT="0" distB="0" distL="0" distR="0" allowOverlap="1" layoutInCell="1" locked="0" behindDoc="0" simplePos="0" relativeHeight="15740416">
                <wp:simplePos x="0" y="0"/>
                <wp:positionH relativeFrom="page">
                  <wp:posOffset>2743200</wp:posOffset>
                </wp:positionH>
                <wp:positionV relativeFrom="paragraph">
                  <wp:posOffset>-1397013</wp:posOffset>
                </wp:positionV>
                <wp:extent cx="4113529" cy="5451475"/>
                <wp:effectExtent l="0" t="0" r="0" b="0"/>
                <wp:wrapNone/>
                <wp:docPr id="88" name="Group 88"/>
                <wp:cNvGraphicFramePr>
                  <a:graphicFrameLocks/>
                </wp:cNvGraphicFramePr>
                <a:graphic>
                  <a:graphicData uri="http://schemas.microsoft.com/office/word/2010/wordprocessingGroup">
                    <wpg:wgp>
                      <wpg:cNvPr id="88" name="Group 88"/>
                      <wpg:cNvGrpSpPr/>
                      <wpg:grpSpPr>
                        <a:xfrm>
                          <a:off x="0" y="0"/>
                          <a:ext cx="4113529" cy="5451475"/>
                          <a:chExt cx="4113529" cy="5451475"/>
                        </a:xfrm>
                      </wpg:grpSpPr>
                      <wps:wsp>
                        <wps:cNvPr id="89" name="Graphic 89"/>
                        <wps:cNvSpPr/>
                        <wps:spPr>
                          <a:xfrm>
                            <a:off x="0" y="0"/>
                            <a:ext cx="4113529" cy="5451475"/>
                          </a:xfrm>
                          <a:custGeom>
                            <a:avLst/>
                            <a:gdLst/>
                            <a:ahLst/>
                            <a:cxnLst/>
                            <a:rect l="l" t="t" r="r" b="b"/>
                            <a:pathLst>
                              <a:path w="4113529" h="5451475">
                                <a:moveTo>
                                  <a:pt x="4113276" y="0"/>
                                </a:moveTo>
                                <a:lnTo>
                                  <a:pt x="4101084" y="0"/>
                                </a:lnTo>
                                <a:lnTo>
                                  <a:pt x="4088892" y="0"/>
                                </a:lnTo>
                                <a:lnTo>
                                  <a:pt x="4076700" y="0"/>
                                </a:lnTo>
                                <a:lnTo>
                                  <a:pt x="4076700" y="22860"/>
                                </a:lnTo>
                                <a:lnTo>
                                  <a:pt x="4076700" y="5414772"/>
                                </a:lnTo>
                                <a:lnTo>
                                  <a:pt x="22860" y="5414772"/>
                                </a:lnTo>
                                <a:lnTo>
                                  <a:pt x="22860" y="22860"/>
                                </a:lnTo>
                                <a:lnTo>
                                  <a:pt x="4076700" y="22860"/>
                                </a:lnTo>
                                <a:lnTo>
                                  <a:pt x="4076700" y="0"/>
                                </a:lnTo>
                                <a:lnTo>
                                  <a:pt x="22860" y="0"/>
                                </a:lnTo>
                                <a:lnTo>
                                  <a:pt x="0" y="0"/>
                                </a:lnTo>
                                <a:lnTo>
                                  <a:pt x="0" y="22860"/>
                                </a:lnTo>
                                <a:lnTo>
                                  <a:pt x="0" y="5414772"/>
                                </a:lnTo>
                                <a:lnTo>
                                  <a:pt x="0" y="5426964"/>
                                </a:lnTo>
                                <a:lnTo>
                                  <a:pt x="22860" y="5426964"/>
                                </a:lnTo>
                                <a:lnTo>
                                  <a:pt x="4076700" y="5426964"/>
                                </a:lnTo>
                                <a:lnTo>
                                  <a:pt x="4088892" y="5426964"/>
                                </a:lnTo>
                                <a:lnTo>
                                  <a:pt x="4088892" y="5414772"/>
                                </a:lnTo>
                                <a:lnTo>
                                  <a:pt x="4088892" y="22860"/>
                                </a:lnTo>
                                <a:lnTo>
                                  <a:pt x="4101084" y="22860"/>
                                </a:lnTo>
                                <a:lnTo>
                                  <a:pt x="4101084" y="5439156"/>
                                </a:lnTo>
                                <a:lnTo>
                                  <a:pt x="0" y="5439156"/>
                                </a:lnTo>
                                <a:lnTo>
                                  <a:pt x="0" y="5451348"/>
                                </a:lnTo>
                                <a:lnTo>
                                  <a:pt x="4101084" y="5451348"/>
                                </a:lnTo>
                                <a:lnTo>
                                  <a:pt x="4113276" y="5451348"/>
                                </a:lnTo>
                                <a:lnTo>
                                  <a:pt x="4113276" y="5439156"/>
                                </a:lnTo>
                                <a:lnTo>
                                  <a:pt x="4113276" y="22860"/>
                                </a:lnTo>
                                <a:lnTo>
                                  <a:pt x="4113276" y="0"/>
                                </a:lnTo>
                                <a:close/>
                              </a:path>
                            </a:pathLst>
                          </a:custGeom>
                          <a:solidFill>
                            <a:srgbClr val="000000"/>
                          </a:solidFill>
                        </wps:spPr>
                        <wps:bodyPr wrap="square" lIns="0" tIns="0" rIns="0" bIns="0" rtlCol="0">
                          <a:prstTxWarp prst="textNoShape">
                            <a:avLst/>
                          </a:prstTxWarp>
                          <a:noAutofit/>
                        </wps:bodyPr>
                      </wps:wsp>
                      <wps:wsp>
                        <wps:cNvPr id="90" name="Textbox 90"/>
                        <wps:cNvSpPr txBox="1"/>
                        <wps:spPr>
                          <a:xfrm>
                            <a:off x="22859" y="22859"/>
                            <a:ext cx="4066540" cy="5404485"/>
                          </a:xfrm>
                          <a:prstGeom prst="rect">
                            <a:avLst/>
                          </a:prstGeom>
                        </wps:spPr>
                        <wps:txbx>
                          <w:txbxContent>
                            <w:p>
                              <w:pPr>
                                <w:spacing w:line="240" w:lineRule="auto" w:before="0"/>
                                <w:rPr>
                                  <w:sz w:val="20"/>
                                </w:rPr>
                              </w:pPr>
                            </w:p>
                            <w:p>
                              <w:pPr>
                                <w:spacing w:line="240" w:lineRule="auto" w:before="121"/>
                                <w:rPr>
                                  <w:sz w:val="20"/>
                                </w:rPr>
                              </w:pPr>
                            </w:p>
                            <w:p>
                              <w:pPr>
                                <w:spacing w:before="0"/>
                                <w:ind w:left="120" w:right="0" w:firstLine="0"/>
                                <w:jc w:val="left"/>
                                <w:rPr>
                                  <w:sz w:val="20"/>
                                </w:rPr>
                              </w:pPr>
                              <w:r>
                                <w:rPr>
                                  <w:w w:val="85"/>
                                  <w:sz w:val="20"/>
                                  <w:u w:val="single"/>
                                </w:rPr>
                                <w:t>Program</w:t>
                              </w:r>
                              <w:r>
                                <w:rPr>
                                  <w:spacing w:val="14"/>
                                  <w:sz w:val="20"/>
                                  <w:u w:val="single"/>
                                </w:rPr>
                                <w:t> </w:t>
                              </w:r>
                              <w:r>
                                <w:rPr>
                                  <w:w w:val="85"/>
                                  <w:sz w:val="20"/>
                                  <w:u w:val="single"/>
                                </w:rPr>
                                <w:t>Review</w:t>
                              </w:r>
                              <w:r>
                                <w:rPr>
                                  <w:spacing w:val="16"/>
                                  <w:sz w:val="20"/>
                                  <w:u w:val="single"/>
                                </w:rPr>
                                <w:t> </w:t>
                              </w:r>
                              <w:r>
                                <w:rPr>
                                  <w:w w:val="85"/>
                                  <w:sz w:val="20"/>
                                  <w:u w:val="single"/>
                                </w:rPr>
                                <w:t>Findings:</w:t>
                              </w:r>
                              <w:r>
                                <w:rPr>
                                  <w:spacing w:val="15"/>
                                  <w:sz w:val="20"/>
                                  <w:u w:val="single"/>
                                </w:rPr>
                                <w:t> </w:t>
                              </w:r>
                              <w:r>
                                <w:rPr>
                                  <w:spacing w:val="-2"/>
                                  <w:w w:val="85"/>
                                  <w:sz w:val="20"/>
                                  <w:u w:val="single"/>
                                </w:rPr>
                                <w:t>(cont.)</w:t>
                              </w:r>
                            </w:p>
                            <w:p>
                              <w:pPr>
                                <w:spacing w:line="240" w:lineRule="auto" w:before="203"/>
                                <w:rPr>
                                  <w:sz w:val="20"/>
                                </w:rPr>
                              </w:pPr>
                            </w:p>
                            <w:p>
                              <w:pPr>
                                <w:numPr>
                                  <w:ilvl w:val="0"/>
                                  <w:numId w:val="3"/>
                                </w:numPr>
                                <w:tabs>
                                  <w:tab w:pos="343" w:val="left" w:leader="none"/>
                                  <w:tab w:pos="359" w:val="left" w:leader="none"/>
                                </w:tabs>
                                <w:spacing w:line="232" w:lineRule="auto" w:before="0"/>
                                <w:ind w:left="343" w:right="1376" w:hanging="224"/>
                                <w:jc w:val="both"/>
                                <w:rPr>
                                  <w:sz w:val="20"/>
                                </w:rPr>
                              </w:pPr>
                              <w:r>
                                <w:rPr>
                                  <w:w w:val="90"/>
                                  <w:sz w:val="20"/>
                                </w:rPr>
                                <w:t>Review</w:t>
                              </w:r>
                              <w:r>
                                <w:rPr>
                                  <w:spacing w:val="-4"/>
                                  <w:sz w:val="20"/>
                                </w:rPr>
                                <w:t> </w:t>
                              </w:r>
                              <w:r>
                                <w:rPr>
                                  <w:w w:val="90"/>
                                  <w:sz w:val="20"/>
                                </w:rPr>
                                <w:t>of</w:t>
                              </w:r>
                              <w:r>
                                <w:rPr>
                                  <w:spacing w:val="-8"/>
                                  <w:w w:val="90"/>
                                  <w:sz w:val="20"/>
                                </w:rPr>
                                <w:t> </w:t>
                              </w:r>
                              <w:r>
                                <w:rPr>
                                  <w:w w:val="90"/>
                                  <w:sz w:val="20"/>
                                </w:rPr>
                                <w:t>Completed</w:t>
                              </w:r>
                              <w:r>
                                <w:rPr>
                                  <w:spacing w:val="-7"/>
                                  <w:w w:val="90"/>
                                  <w:sz w:val="20"/>
                                </w:rPr>
                                <w:t> </w:t>
                              </w:r>
                              <w:r>
                                <w:rPr>
                                  <w:w w:val="90"/>
                                  <w:sz w:val="20"/>
                                </w:rPr>
                                <w:t>Work</w:t>
                              </w:r>
                              <w:r>
                                <w:rPr>
                                  <w:spacing w:val="-8"/>
                                  <w:w w:val="90"/>
                                  <w:sz w:val="20"/>
                                </w:rPr>
                                <w:t> </w:t>
                              </w:r>
                              <w:r>
                                <w:rPr>
                                  <w:w w:val="90"/>
                                  <w:sz w:val="20"/>
                                </w:rPr>
                                <w:t>-</w:t>
                              </w:r>
                              <w:r>
                                <w:rPr>
                                  <w:spacing w:val="-7"/>
                                  <w:w w:val="90"/>
                                  <w:sz w:val="20"/>
                                </w:rPr>
                                <w:t> </w:t>
                              </w:r>
                              <w:r>
                                <w:rPr>
                                  <w:w w:val="90"/>
                                  <w:sz w:val="20"/>
                                </w:rPr>
                                <w:t>No</w:t>
                              </w:r>
                              <w:r>
                                <w:rPr>
                                  <w:spacing w:val="-8"/>
                                  <w:w w:val="90"/>
                                  <w:sz w:val="20"/>
                                </w:rPr>
                                <w:t> </w:t>
                              </w:r>
                              <w:r>
                                <w:rPr>
                                  <w:w w:val="90"/>
                                  <w:sz w:val="20"/>
                                </w:rPr>
                                <w:t>systematic</w:t>
                              </w:r>
                              <w:r>
                                <w:rPr>
                                  <w:spacing w:val="-7"/>
                                  <w:w w:val="90"/>
                                  <w:sz w:val="20"/>
                                </w:rPr>
                                <w:t> </w:t>
                              </w:r>
                              <w:r>
                                <w:rPr>
                                  <w:w w:val="90"/>
                                  <w:sz w:val="20"/>
                                </w:rPr>
                                <w:t>review</w:t>
                              </w:r>
                              <w:r>
                                <w:rPr>
                                  <w:spacing w:val="-8"/>
                                  <w:w w:val="90"/>
                                  <w:sz w:val="20"/>
                                </w:rPr>
                                <w:t> </w:t>
                              </w:r>
                              <w:r>
                                <w:rPr>
                                  <w:w w:val="90"/>
                                  <w:sz w:val="20"/>
                                </w:rPr>
                                <w:t>of</w:t>
                              </w:r>
                              <w:r>
                                <w:rPr>
                                  <w:spacing w:val="-7"/>
                                  <w:w w:val="90"/>
                                  <w:sz w:val="20"/>
                                </w:rPr>
                                <w:t> </w:t>
                              </w:r>
                              <w:r>
                                <w:rPr>
                                  <w:w w:val="90"/>
                                  <w:sz w:val="20"/>
                                </w:rPr>
                                <w:t>Successor </w:t>
                              </w:r>
                              <w:r>
                                <w:rPr>
                                  <w:spacing w:val="-4"/>
                                  <w:sz w:val="20"/>
                                </w:rPr>
                                <w:t>Determinations</w:t>
                              </w:r>
                              <w:r>
                                <w:rPr>
                                  <w:spacing w:val="-9"/>
                                  <w:sz w:val="20"/>
                                </w:rPr>
                                <w:t> </w:t>
                              </w:r>
                              <w:r>
                                <w:rPr>
                                  <w:spacing w:val="-4"/>
                                  <w:sz w:val="20"/>
                                </w:rPr>
                                <w:t>is</w:t>
                              </w:r>
                              <w:r>
                                <w:rPr>
                                  <w:spacing w:val="-8"/>
                                  <w:sz w:val="20"/>
                                </w:rPr>
                                <w:t> </w:t>
                              </w:r>
                              <w:r>
                                <w:rPr>
                                  <w:spacing w:val="-4"/>
                                  <w:sz w:val="20"/>
                                </w:rPr>
                                <w:t>currently</w:t>
                              </w:r>
                              <w:r>
                                <w:rPr>
                                  <w:spacing w:val="-9"/>
                                  <w:sz w:val="20"/>
                                </w:rPr>
                                <w:t> </w:t>
                              </w:r>
                              <w:r>
                                <w:rPr>
                                  <w:spacing w:val="-4"/>
                                  <w:sz w:val="20"/>
                                </w:rPr>
                                <w:t>being</w:t>
                              </w:r>
                              <w:r>
                                <w:rPr>
                                  <w:spacing w:val="-8"/>
                                  <w:sz w:val="20"/>
                                </w:rPr>
                                <w:t> </w:t>
                              </w:r>
                              <w:r>
                                <w:rPr>
                                  <w:spacing w:val="-4"/>
                                  <w:sz w:val="20"/>
                                </w:rPr>
                                <w:t>conducted.</w:t>
                              </w:r>
                            </w:p>
                            <w:p>
                              <w:pPr>
                                <w:spacing w:line="235" w:lineRule="auto" w:before="226"/>
                                <w:ind w:left="388" w:right="1476" w:hanging="45"/>
                                <w:jc w:val="left"/>
                                <w:rPr>
                                  <w:sz w:val="20"/>
                                </w:rPr>
                              </w:pPr>
                              <w:r>
                                <w:rPr>
                                  <w:w w:val="90"/>
                                  <w:sz w:val="20"/>
                                </w:rPr>
                                <w:t>The</w:t>
                              </w:r>
                              <w:r>
                                <w:rPr>
                                  <w:spacing w:val="-8"/>
                                  <w:w w:val="90"/>
                                  <w:sz w:val="20"/>
                                </w:rPr>
                                <w:t> </w:t>
                              </w:r>
                              <w:r>
                                <w:rPr>
                                  <w:w w:val="90"/>
                                  <w:sz w:val="20"/>
                                </w:rPr>
                                <w:t>overall</w:t>
                              </w:r>
                              <w:r>
                                <w:rPr>
                                  <w:spacing w:val="-7"/>
                                  <w:w w:val="90"/>
                                  <w:sz w:val="20"/>
                                </w:rPr>
                                <w:t> </w:t>
                              </w:r>
                              <w:r>
                                <w:rPr>
                                  <w:w w:val="90"/>
                                  <w:sz w:val="20"/>
                                </w:rPr>
                                <w:t>passing</w:t>
                              </w:r>
                              <w:r>
                                <w:rPr>
                                  <w:spacing w:val="-8"/>
                                  <w:w w:val="90"/>
                                  <w:sz w:val="20"/>
                                </w:rPr>
                                <w:t> </w:t>
                              </w:r>
                              <w:r>
                                <w:rPr>
                                  <w:w w:val="90"/>
                                  <w:sz w:val="20"/>
                                </w:rPr>
                                <w:t>of</w:t>
                              </w:r>
                              <w:r>
                                <w:rPr>
                                  <w:spacing w:val="-7"/>
                                  <w:w w:val="90"/>
                                  <w:sz w:val="20"/>
                                </w:rPr>
                                <w:t> </w:t>
                              </w:r>
                              <w:r>
                                <w:rPr>
                                  <w:w w:val="90"/>
                                  <w:sz w:val="20"/>
                                </w:rPr>
                                <w:t>the</w:t>
                              </w:r>
                              <w:r>
                                <w:rPr>
                                  <w:spacing w:val="-8"/>
                                  <w:w w:val="90"/>
                                  <w:sz w:val="20"/>
                                </w:rPr>
                                <w:t> </w:t>
                              </w:r>
                              <w:r>
                                <w:rPr>
                                  <w:w w:val="90"/>
                                  <w:sz w:val="20"/>
                                </w:rPr>
                                <w:t>Successor</w:t>
                              </w:r>
                              <w:r>
                                <w:rPr>
                                  <w:spacing w:val="-7"/>
                                  <w:w w:val="90"/>
                                  <w:sz w:val="20"/>
                                </w:rPr>
                                <w:t> </w:t>
                              </w:r>
                              <w:r>
                                <w:rPr>
                                  <w:w w:val="90"/>
                                  <w:sz w:val="20"/>
                                </w:rPr>
                                <w:t>Acceptance</w:t>
                              </w:r>
                              <w:r>
                                <w:rPr>
                                  <w:spacing w:val="-8"/>
                                  <w:w w:val="90"/>
                                  <w:sz w:val="20"/>
                                </w:rPr>
                                <w:t> </w:t>
                              </w:r>
                              <w:r>
                                <w:rPr>
                                  <w:w w:val="90"/>
                                  <w:sz w:val="20"/>
                                </w:rPr>
                                <w:t>Sample</w:t>
                              </w:r>
                              <w:r>
                                <w:rPr>
                                  <w:spacing w:val="-7"/>
                                  <w:w w:val="90"/>
                                  <w:sz w:val="20"/>
                                </w:rPr>
                                <w:t> </w:t>
                              </w:r>
                              <w:r>
                                <w:rPr>
                                  <w:w w:val="90"/>
                                  <w:sz w:val="20"/>
                                </w:rPr>
                                <w:t>when risks were identified during the Systems Review seems to be directly</w:t>
                              </w:r>
                              <w:r>
                                <w:rPr>
                                  <w:spacing w:val="-1"/>
                                  <w:w w:val="90"/>
                                  <w:sz w:val="20"/>
                                </w:rPr>
                                <w:t> </w:t>
                              </w:r>
                              <w:r>
                                <w:rPr>
                                  <w:w w:val="90"/>
                                  <w:sz w:val="20"/>
                                </w:rPr>
                                <w:t>related</w:t>
                              </w:r>
                              <w:r>
                                <w:rPr>
                                  <w:spacing w:val="-1"/>
                                  <w:w w:val="90"/>
                                  <w:sz w:val="20"/>
                                </w:rPr>
                                <w:t> </w:t>
                              </w:r>
                              <w:r>
                                <w:rPr>
                                  <w:w w:val="90"/>
                                  <w:sz w:val="20"/>
                                </w:rPr>
                                <w:t>to</w:t>
                              </w:r>
                              <w:r>
                                <w:rPr>
                                  <w:spacing w:val="-1"/>
                                  <w:w w:val="90"/>
                                  <w:sz w:val="20"/>
                                </w:rPr>
                                <w:t> </w:t>
                              </w:r>
                              <w:r>
                                <w:rPr>
                                  <w:w w:val="90"/>
                                  <w:sz w:val="20"/>
                                </w:rPr>
                                <w:t>a</w:t>
                              </w:r>
                              <w:r>
                                <w:rPr>
                                  <w:spacing w:val="-1"/>
                                  <w:w w:val="90"/>
                                  <w:sz w:val="20"/>
                                </w:rPr>
                                <w:t> </w:t>
                              </w:r>
                              <w:r>
                                <w:rPr>
                                  <w:w w:val="90"/>
                                  <w:sz w:val="20"/>
                                </w:rPr>
                                <w:t>knowledgeable,</w:t>
                              </w:r>
                              <w:r>
                                <w:rPr>
                                  <w:spacing w:val="-1"/>
                                  <w:w w:val="90"/>
                                  <w:sz w:val="20"/>
                                </w:rPr>
                                <w:t> </w:t>
                              </w:r>
                              <w:r>
                                <w:rPr>
                                  <w:w w:val="90"/>
                                  <w:sz w:val="20"/>
                                </w:rPr>
                                <w:t>long-time</w:t>
                              </w:r>
                              <w:r>
                                <w:rPr>
                                  <w:spacing w:val="-1"/>
                                  <w:w w:val="90"/>
                                  <w:sz w:val="20"/>
                                </w:rPr>
                                <w:t> </w:t>
                              </w:r>
                              <w:r>
                                <w:rPr>
                                  <w:w w:val="90"/>
                                  <w:sz w:val="20"/>
                                </w:rPr>
                                <w:t>employee</w:t>
                              </w:r>
                              <w:r>
                                <w:rPr>
                                  <w:spacing w:val="-1"/>
                                  <w:w w:val="90"/>
                                  <w:sz w:val="20"/>
                                </w:rPr>
                                <w:t> </w:t>
                              </w:r>
                              <w:r>
                                <w:rPr>
                                  <w:w w:val="90"/>
                                  <w:sz w:val="20"/>
                                </w:rPr>
                                <w:t>who makes</w:t>
                              </w:r>
                              <w:r>
                                <w:rPr>
                                  <w:spacing w:val="-8"/>
                                  <w:w w:val="90"/>
                                  <w:sz w:val="20"/>
                                </w:rPr>
                                <w:t> </w:t>
                              </w:r>
                              <w:r>
                                <w:rPr>
                                  <w:w w:val="90"/>
                                  <w:sz w:val="20"/>
                                </w:rPr>
                                <w:t>Successor</w:t>
                              </w:r>
                              <w:r>
                                <w:rPr>
                                  <w:spacing w:val="-7"/>
                                  <w:w w:val="90"/>
                                  <w:sz w:val="20"/>
                                </w:rPr>
                                <w:t> </w:t>
                              </w:r>
                              <w:r>
                                <w:rPr>
                                  <w:w w:val="90"/>
                                  <w:sz w:val="20"/>
                                </w:rPr>
                                <w:t>Determinations;</w:t>
                              </w:r>
                              <w:r>
                                <w:rPr>
                                  <w:spacing w:val="-8"/>
                                  <w:w w:val="90"/>
                                  <w:sz w:val="20"/>
                                </w:rPr>
                                <w:t> </w:t>
                              </w:r>
                              <w:r>
                                <w:rPr>
                                  <w:w w:val="90"/>
                                  <w:sz w:val="20"/>
                                </w:rPr>
                                <w:t>however,</w:t>
                              </w:r>
                              <w:r>
                                <w:rPr>
                                  <w:spacing w:val="-7"/>
                                  <w:w w:val="90"/>
                                  <w:sz w:val="20"/>
                                </w:rPr>
                                <w:t> </w:t>
                              </w:r>
                              <w:r>
                                <w:rPr>
                                  <w:w w:val="90"/>
                                  <w:sz w:val="20"/>
                                </w:rPr>
                                <w:t>complete</w:t>
                              </w:r>
                              <w:r>
                                <w:rPr>
                                  <w:spacing w:val="-8"/>
                                  <w:w w:val="90"/>
                                  <w:sz w:val="20"/>
                                </w:rPr>
                                <w:t> </w:t>
                              </w:r>
                              <w:r>
                                <w:rPr>
                                  <w:w w:val="90"/>
                                  <w:sz w:val="20"/>
                                </w:rPr>
                                <w:t>reliance on</w:t>
                              </w:r>
                              <w:r>
                                <w:rPr>
                                  <w:spacing w:val="-2"/>
                                  <w:w w:val="90"/>
                                  <w:sz w:val="20"/>
                                </w:rPr>
                                <w:t> </w:t>
                              </w:r>
                              <w:r>
                                <w:rPr>
                                  <w:w w:val="90"/>
                                  <w:sz w:val="20"/>
                                </w:rPr>
                                <w:t>the</w:t>
                              </w:r>
                              <w:r>
                                <w:rPr>
                                  <w:spacing w:val="-2"/>
                                  <w:w w:val="90"/>
                                  <w:sz w:val="20"/>
                                </w:rPr>
                                <w:t> </w:t>
                              </w:r>
                              <w:r>
                                <w:rPr>
                                  <w:w w:val="90"/>
                                  <w:sz w:val="20"/>
                                </w:rPr>
                                <w:t>presence</w:t>
                              </w:r>
                              <w:r>
                                <w:rPr>
                                  <w:spacing w:val="-2"/>
                                  <w:w w:val="90"/>
                                  <w:sz w:val="20"/>
                                </w:rPr>
                                <w:t> </w:t>
                              </w:r>
                              <w:r>
                                <w:rPr>
                                  <w:w w:val="90"/>
                                  <w:sz w:val="20"/>
                                </w:rPr>
                                <w:t>of</w:t>
                              </w:r>
                              <w:r>
                                <w:rPr>
                                  <w:spacing w:val="-2"/>
                                  <w:w w:val="90"/>
                                  <w:sz w:val="20"/>
                                </w:rPr>
                                <w:t> </w:t>
                              </w:r>
                              <w:r>
                                <w:rPr>
                                  <w:w w:val="90"/>
                                  <w:sz w:val="20"/>
                                </w:rPr>
                                <w:t>long-time</w:t>
                              </w:r>
                              <w:r>
                                <w:rPr>
                                  <w:spacing w:val="-2"/>
                                  <w:w w:val="90"/>
                                  <w:sz w:val="20"/>
                                </w:rPr>
                                <w:t> </w:t>
                              </w:r>
                              <w:r>
                                <w:rPr>
                                  <w:w w:val="90"/>
                                  <w:sz w:val="20"/>
                                </w:rPr>
                                <w:t>employees</w:t>
                              </w:r>
                              <w:r>
                                <w:rPr>
                                  <w:spacing w:val="-2"/>
                                  <w:w w:val="90"/>
                                  <w:sz w:val="20"/>
                                </w:rPr>
                                <w:t> </w:t>
                              </w:r>
                              <w:r>
                                <w:rPr>
                                  <w:w w:val="90"/>
                                  <w:sz w:val="20"/>
                                </w:rPr>
                                <w:t>to</w:t>
                              </w:r>
                              <w:r>
                                <w:rPr>
                                  <w:spacing w:val="-2"/>
                                  <w:w w:val="90"/>
                                  <w:sz w:val="20"/>
                                </w:rPr>
                                <w:t> </w:t>
                              </w:r>
                              <w:r>
                                <w:rPr>
                                  <w:w w:val="90"/>
                                  <w:sz w:val="20"/>
                                </w:rPr>
                                <w:t>overcome</w:t>
                              </w:r>
                              <w:r>
                                <w:rPr>
                                  <w:spacing w:val="-2"/>
                                  <w:w w:val="90"/>
                                  <w:sz w:val="20"/>
                                </w:rPr>
                                <w:t> </w:t>
                              </w:r>
                              <w:r>
                                <w:rPr>
                                  <w:w w:val="90"/>
                                  <w:sz w:val="20"/>
                                </w:rPr>
                                <w:t>the</w:t>
                              </w:r>
                              <w:r>
                                <w:rPr>
                                  <w:spacing w:val="-2"/>
                                  <w:w w:val="90"/>
                                  <w:sz w:val="20"/>
                                </w:rPr>
                                <w:t> </w:t>
                              </w:r>
                              <w:r>
                                <w:rPr>
                                  <w:w w:val="90"/>
                                  <w:sz w:val="20"/>
                                </w:rPr>
                                <w:t>lack </w:t>
                              </w:r>
                              <w:r>
                                <w:rPr>
                                  <w:spacing w:val="-6"/>
                                  <w:sz w:val="20"/>
                                </w:rPr>
                                <w:t>of controls poses a risk because an employee could retire, become ill or otherwise become unavailable.</w:t>
                              </w:r>
                            </w:p>
                            <w:p>
                              <w:pPr>
                                <w:spacing w:line="235" w:lineRule="auto" w:before="227"/>
                                <w:ind w:left="388" w:right="1639" w:firstLine="0"/>
                                <w:jc w:val="both"/>
                                <w:rPr>
                                  <w:sz w:val="20"/>
                                </w:rPr>
                              </w:pPr>
                              <w:r>
                                <w:rPr>
                                  <w:w w:val="90"/>
                                  <w:sz w:val="20"/>
                                </w:rPr>
                                <w:t>Improvements are recommended in all the areas where risks were</w:t>
                              </w:r>
                              <w:r>
                                <w:rPr>
                                  <w:spacing w:val="-8"/>
                                  <w:w w:val="90"/>
                                  <w:sz w:val="20"/>
                                </w:rPr>
                                <w:t> </w:t>
                              </w:r>
                              <w:r>
                                <w:rPr>
                                  <w:w w:val="90"/>
                                  <w:sz w:val="20"/>
                                </w:rPr>
                                <w:t>identified</w:t>
                              </w:r>
                              <w:r>
                                <w:rPr>
                                  <w:spacing w:val="-7"/>
                                  <w:w w:val="90"/>
                                  <w:sz w:val="20"/>
                                </w:rPr>
                                <w:t> </w:t>
                              </w:r>
                              <w:r>
                                <w:rPr>
                                  <w:w w:val="90"/>
                                  <w:sz w:val="20"/>
                                </w:rPr>
                                <w:t>because</w:t>
                              </w:r>
                              <w:r>
                                <w:rPr>
                                  <w:spacing w:val="-8"/>
                                  <w:w w:val="90"/>
                                  <w:sz w:val="20"/>
                                </w:rPr>
                                <w:t> </w:t>
                              </w:r>
                              <w:r>
                                <w:rPr>
                                  <w:w w:val="90"/>
                                  <w:sz w:val="20"/>
                                </w:rPr>
                                <w:t>inaccurate</w:t>
                              </w:r>
                              <w:r>
                                <w:rPr>
                                  <w:spacing w:val="-7"/>
                                  <w:w w:val="90"/>
                                  <w:sz w:val="20"/>
                                </w:rPr>
                                <w:t> </w:t>
                              </w:r>
                              <w:r>
                                <w:rPr>
                                  <w:w w:val="90"/>
                                  <w:sz w:val="20"/>
                                </w:rPr>
                                <w:t>Successor</w:t>
                              </w:r>
                              <w:r>
                                <w:rPr>
                                  <w:spacing w:val="-8"/>
                                  <w:w w:val="90"/>
                                  <w:sz w:val="20"/>
                                </w:rPr>
                                <w:t> </w:t>
                              </w:r>
                              <w:r>
                                <w:rPr>
                                  <w:w w:val="90"/>
                                  <w:sz w:val="20"/>
                                </w:rPr>
                                <w:t>Determinations </w:t>
                              </w:r>
                              <w:r>
                                <w:rPr>
                                  <w:spacing w:val="-4"/>
                                  <w:sz w:val="20"/>
                                </w:rPr>
                                <w:t>can</w:t>
                              </w:r>
                              <w:r>
                                <w:rPr>
                                  <w:spacing w:val="-8"/>
                                  <w:sz w:val="20"/>
                                </w:rPr>
                                <w:t> </w:t>
                              </w:r>
                              <w:r>
                                <w:rPr>
                                  <w:spacing w:val="-4"/>
                                  <w:sz w:val="20"/>
                                </w:rPr>
                                <w:t>result</w:t>
                              </w:r>
                              <w:r>
                                <w:rPr>
                                  <w:spacing w:val="-8"/>
                                  <w:sz w:val="20"/>
                                </w:rPr>
                                <w:t> </w:t>
                              </w:r>
                              <w:r>
                                <w:rPr>
                                  <w:spacing w:val="-4"/>
                                  <w:sz w:val="20"/>
                                </w:rPr>
                                <w:t>in</w:t>
                              </w:r>
                              <w:r>
                                <w:rPr>
                                  <w:spacing w:val="-8"/>
                                  <w:sz w:val="20"/>
                                </w:rPr>
                                <w:t> </w:t>
                              </w:r>
                              <w:r>
                                <w:rPr>
                                  <w:spacing w:val="-4"/>
                                  <w:sz w:val="20"/>
                                </w:rPr>
                                <w:t>lost</w:t>
                              </w:r>
                              <w:r>
                                <w:rPr>
                                  <w:spacing w:val="-8"/>
                                  <w:sz w:val="20"/>
                                </w:rPr>
                                <w:t> </w:t>
                              </w:r>
                              <w:r>
                                <w:rPr>
                                  <w:spacing w:val="-4"/>
                                  <w:sz w:val="20"/>
                                </w:rPr>
                                <w:t>revenue</w:t>
                              </w:r>
                              <w:r>
                                <w:rPr>
                                  <w:spacing w:val="-8"/>
                                  <w:sz w:val="20"/>
                                </w:rPr>
                                <w:t> </w:t>
                              </w:r>
                              <w:r>
                                <w:rPr>
                                  <w:spacing w:val="-4"/>
                                  <w:sz w:val="20"/>
                                </w:rPr>
                                <w:t>to</w:t>
                              </w:r>
                              <w:r>
                                <w:rPr>
                                  <w:spacing w:val="-8"/>
                                  <w:sz w:val="20"/>
                                </w:rPr>
                                <w:t> </w:t>
                              </w:r>
                              <w:r>
                                <w:rPr>
                                  <w:spacing w:val="-4"/>
                                  <w:sz w:val="20"/>
                                </w:rPr>
                                <w:t>the</w:t>
                              </w:r>
                              <w:r>
                                <w:rPr>
                                  <w:spacing w:val="-8"/>
                                  <w:sz w:val="20"/>
                                </w:rPr>
                                <w:t> </w:t>
                              </w:r>
                              <w:r>
                                <w:rPr>
                                  <w:spacing w:val="-4"/>
                                  <w:sz w:val="20"/>
                                </w:rPr>
                                <w:t>SESA's</w:t>
                              </w:r>
                              <w:r>
                                <w:rPr>
                                  <w:spacing w:val="-8"/>
                                  <w:sz w:val="20"/>
                                </w:rPr>
                                <w:t> </w:t>
                              </w:r>
                              <w:r>
                                <w:rPr>
                                  <w:spacing w:val="-4"/>
                                  <w:sz w:val="20"/>
                                </w:rPr>
                                <w:t>trust</w:t>
                              </w:r>
                              <w:r>
                                <w:rPr>
                                  <w:spacing w:val="-8"/>
                                  <w:sz w:val="20"/>
                                </w:rPr>
                                <w:t> </w:t>
                              </w:r>
                              <w:r>
                                <w:rPr>
                                  <w:spacing w:val="-4"/>
                                  <w:sz w:val="20"/>
                                </w:rPr>
                                <w:t>fund.</w:t>
                              </w:r>
                            </w:p>
                            <w:p>
                              <w:pPr>
                                <w:spacing w:line="240" w:lineRule="auto" w:before="218"/>
                                <w:rPr>
                                  <w:sz w:val="20"/>
                                </w:rPr>
                              </w:pPr>
                            </w:p>
                            <w:p>
                              <w:pPr>
                                <w:spacing w:before="0"/>
                                <w:ind w:left="119" w:right="0" w:firstLine="0"/>
                                <w:jc w:val="left"/>
                                <w:rPr>
                                  <w:sz w:val="20"/>
                                </w:rPr>
                              </w:pPr>
                              <w:r>
                                <w:rPr>
                                  <w:spacing w:val="-2"/>
                                  <w:sz w:val="20"/>
                                  <w:u w:val="single"/>
                                </w:rPr>
                                <w:t>Recommendations</w:t>
                              </w:r>
                              <w:r>
                                <w:rPr>
                                  <w:spacing w:val="-2"/>
                                  <w:sz w:val="20"/>
                                </w:rPr>
                                <w:t>:</w:t>
                              </w:r>
                            </w:p>
                            <w:p>
                              <w:pPr>
                                <w:numPr>
                                  <w:ilvl w:val="0"/>
                                  <w:numId w:val="3"/>
                                </w:numPr>
                                <w:tabs>
                                  <w:tab w:pos="343" w:val="left" w:leader="none"/>
                                  <w:tab w:pos="359" w:val="left" w:leader="none"/>
                                </w:tabs>
                                <w:spacing w:line="232" w:lineRule="auto" w:before="208"/>
                                <w:ind w:left="343" w:right="1514" w:hanging="224"/>
                                <w:jc w:val="both"/>
                                <w:rPr>
                                  <w:sz w:val="20"/>
                                </w:rPr>
                              </w:pPr>
                              <w:r>
                                <w:rPr>
                                  <w:w w:val="90"/>
                                  <w:sz w:val="20"/>
                                </w:rPr>
                                <w:t>Implement</w:t>
                              </w:r>
                              <w:r>
                                <w:rPr>
                                  <w:sz w:val="20"/>
                                </w:rPr>
                                <w:t> </w:t>
                              </w:r>
                              <w:r>
                                <w:rPr>
                                  <w:w w:val="90"/>
                                  <w:sz w:val="20"/>
                                </w:rPr>
                                <w:t>a</w:t>
                              </w:r>
                              <w:r>
                                <w:rPr>
                                  <w:spacing w:val="-3"/>
                                  <w:w w:val="90"/>
                                  <w:sz w:val="20"/>
                                </w:rPr>
                                <w:t> </w:t>
                              </w:r>
                              <w:r>
                                <w:rPr>
                                  <w:w w:val="90"/>
                                  <w:sz w:val="20"/>
                                </w:rPr>
                                <w:t>plan</w:t>
                              </w:r>
                              <w:r>
                                <w:rPr>
                                  <w:spacing w:val="-3"/>
                                  <w:w w:val="90"/>
                                  <w:sz w:val="20"/>
                                </w:rPr>
                                <w:t> </w:t>
                              </w:r>
                              <w:r>
                                <w:rPr>
                                  <w:w w:val="90"/>
                                  <w:sz w:val="20"/>
                                </w:rPr>
                                <w:t>to</w:t>
                              </w:r>
                              <w:r>
                                <w:rPr>
                                  <w:spacing w:val="-3"/>
                                  <w:w w:val="90"/>
                                  <w:sz w:val="20"/>
                                </w:rPr>
                                <w:t> </w:t>
                              </w:r>
                              <w:r>
                                <w:rPr>
                                  <w:w w:val="90"/>
                                  <w:sz w:val="20"/>
                                </w:rPr>
                                <w:t>periodically</w:t>
                              </w:r>
                              <w:r>
                                <w:rPr>
                                  <w:spacing w:val="-3"/>
                                  <w:w w:val="90"/>
                                  <w:sz w:val="20"/>
                                </w:rPr>
                                <w:t> </w:t>
                              </w:r>
                              <w:r>
                                <w:rPr>
                                  <w:w w:val="90"/>
                                  <w:sz w:val="20"/>
                                </w:rPr>
                                <w:t>update</w:t>
                              </w:r>
                              <w:r>
                                <w:rPr>
                                  <w:spacing w:val="-3"/>
                                  <w:w w:val="90"/>
                                  <w:sz w:val="20"/>
                                </w:rPr>
                                <w:t> </w:t>
                              </w:r>
                              <w:r>
                                <w:rPr>
                                  <w:w w:val="90"/>
                                  <w:sz w:val="20"/>
                                </w:rPr>
                                <w:t>the</w:t>
                              </w:r>
                              <w:r>
                                <w:rPr>
                                  <w:spacing w:val="-3"/>
                                  <w:w w:val="90"/>
                                  <w:sz w:val="20"/>
                                </w:rPr>
                                <w:t> </w:t>
                              </w:r>
                              <w:r>
                                <w:rPr>
                                  <w:w w:val="90"/>
                                  <w:sz w:val="20"/>
                                </w:rPr>
                                <w:t>operations</w:t>
                              </w:r>
                              <w:r>
                                <w:rPr>
                                  <w:spacing w:val="-3"/>
                                  <w:w w:val="90"/>
                                  <w:sz w:val="20"/>
                                </w:rPr>
                                <w:t> </w:t>
                              </w:r>
                              <w:r>
                                <w:rPr>
                                  <w:w w:val="90"/>
                                  <w:sz w:val="20"/>
                                </w:rPr>
                                <w:t>manual to ensure that recorded instructions are current (particularly in </w:t>
                              </w:r>
                              <w:r>
                                <w:rPr>
                                  <w:sz w:val="20"/>
                                </w:rPr>
                                <w:t>the</w:t>
                              </w:r>
                              <w:r>
                                <w:rPr>
                                  <w:spacing w:val="-13"/>
                                  <w:sz w:val="20"/>
                                </w:rPr>
                                <w:t> </w:t>
                              </w:r>
                              <w:r>
                                <w:rPr>
                                  <w:sz w:val="20"/>
                                </w:rPr>
                                <w:t>Successor</w:t>
                              </w:r>
                              <w:r>
                                <w:rPr>
                                  <w:spacing w:val="-12"/>
                                  <w:sz w:val="20"/>
                                </w:rPr>
                                <w:t> </w:t>
                              </w:r>
                              <w:r>
                                <w:rPr>
                                  <w:sz w:val="20"/>
                                </w:rPr>
                                <w:t>area).</w:t>
                              </w:r>
                            </w:p>
                            <w:p>
                              <w:pPr>
                                <w:numPr>
                                  <w:ilvl w:val="0"/>
                                  <w:numId w:val="3"/>
                                </w:numPr>
                                <w:tabs>
                                  <w:tab w:pos="343" w:val="left" w:leader="none"/>
                                  <w:tab w:pos="359" w:val="left" w:leader="none"/>
                                </w:tabs>
                                <w:spacing w:line="232" w:lineRule="auto" w:before="211"/>
                                <w:ind w:left="343" w:right="1347" w:hanging="224"/>
                                <w:jc w:val="both"/>
                                <w:rPr>
                                  <w:sz w:val="20"/>
                                </w:rPr>
                              </w:pPr>
                              <w:r>
                                <w:rPr>
                                  <w:w w:val="90"/>
                                  <w:sz w:val="20"/>
                                </w:rPr>
                                <w:t>Describe</w:t>
                              </w:r>
                              <w:r>
                                <w:rPr>
                                  <w:sz w:val="20"/>
                                </w:rPr>
                                <w:t> </w:t>
                              </w:r>
                              <w:r>
                                <w:rPr>
                                  <w:w w:val="90"/>
                                  <w:sz w:val="20"/>
                                </w:rPr>
                                <w:t>the proper fact-finding procedures required for making successor</w:t>
                              </w:r>
                              <w:r>
                                <w:rPr>
                                  <w:spacing w:val="-4"/>
                                  <w:w w:val="90"/>
                                  <w:sz w:val="20"/>
                                </w:rPr>
                                <w:t> </w:t>
                              </w:r>
                              <w:r>
                                <w:rPr>
                                  <w:w w:val="90"/>
                                  <w:sz w:val="20"/>
                                </w:rPr>
                                <w:t>determinations,</w:t>
                              </w:r>
                              <w:r>
                                <w:rPr>
                                  <w:spacing w:val="-4"/>
                                  <w:w w:val="90"/>
                                  <w:sz w:val="20"/>
                                </w:rPr>
                                <w:t> </w:t>
                              </w:r>
                              <w:r>
                                <w:rPr>
                                  <w:w w:val="90"/>
                                  <w:sz w:val="20"/>
                                </w:rPr>
                                <w:t>and</w:t>
                              </w:r>
                              <w:r>
                                <w:rPr>
                                  <w:spacing w:val="-4"/>
                                  <w:w w:val="90"/>
                                  <w:sz w:val="20"/>
                                </w:rPr>
                                <w:t> </w:t>
                              </w:r>
                              <w:r>
                                <w:rPr>
                                  <w:w w:val="90"/>
                                  <w:sz w:val="20"/>
                                </w:rPr>
                                <w:t>include</w:t>
                              </w:r>
                              <w:r>
                                <w:rPr>
                                  <w:spacing w:val="-4"/>
                                  <w:w w:val="90"/>
                                  <w:sz w:val="20"/>
                                </w:rPr>
                                <w:t> </w:t>
                              </w:r>
                              <w:r>
                                <w:rPr>
                                  <w:w w:val="90"/>
                                  <w:sz w:val="20"/>
                                </w:rPr>
                                <w:t>the</w:t>
                              </w:r>
                              <w:r>
                                <w:rPr>
                                  <w:spacing w:val="-4"/>
                                  <w:w w:val="90"/>
                                  <w:sz w:val="20"/>
                                </w:rPr>
                                <w:t> </w:t>
                              </w:r>
                              <w:r>
                                <w:rPr>
                                  <w:w w:val="90"/>
                                  <w:sz w:val="20"/>
                                </w:rPr>
                                <w:t>level</w:t>
                              </w:r>
                              <w:r>
                                <w:rPr>
                                  <w:spacing w:val="-4"/>
                                  <w:w w:val="90"/>
                                  <w:sz w:val="20"/>
                                </w:rPr>
                                <w:t> </w:t>
                              </w:r>
                              <w:r>
                                <w:rPr>
                                  <w:w w:val="90"/>
                                  <w:sz w:val="20"/>
                                </w:rPr>
                                <w:t>of</w:t>
                              </w:r>
                              <w:r>
                                <w:rPr>
                                  <w:spacing w:val="-4"/>
                                  <w:w w:val="90"/>
                                  <w:sz w:val="20"/>
                                </w:rPr>
                                <w:t> </w:t>
                              </w:r>
                              <w:r>
                                <w:rPr>
                                  <w:w w:val="90"/>
                                  <w:sz w:val="20"/>
                                </w:rPr>
                                <w:t>documentation </w:t>
                              </w:r>
                              <w:r>
                                <w:rPr>
                                  <w:spacing w:val="-6"/>
                                  <w:sz w:val="20"/>
                                </w:rPr>
                                <w:t>required to substantiate that fact-finding was conducted.</w:t>
                              </w:r>
                            </w:p>
                            <w:p>
                              <w:pPr>
                                <w:numPr>
                                  <w:ilvl w:val="0"/>
                                  <w:numId w:val="3"/>
                                </w:numPr>
                                <w:tabs>
                                  <w:tab w:pos="360" w:val="left" w:leader="none"/>
                                </w:tabs>
                                <w:spacing w:before="204"/>
                                <w:ind w:left="360" w:right="0" w:hanging="240"/>
                                <w:jc w:val="left"/>
                                <w:rPr>
                                  <w:sz w:val="20"/>
                                </w:rPr>
                              </w:pPr>
                              <w:r>
                                <w:rPr>
                                  <w:w w:val="90"/>
                                  <w:sz w:val="20"/>
                                </w:rPr>
                                <w:t>Institute</w:t>
                              </w:r>
                              <w:r>
                                <w:rPr>
                                  <w:spacing w:val="-4"/>
                                  <w:w w:val="90"/>
                                  <w:sz w:val="20"/>
                                </w:rPr>
                                <w:t> </w:t>
                              </w:r>
                              <w:r>
                                <w:rPr>
                                  <w:w w:val="90"/>
                                  <w:sz w:val="20"/>
                                </w:rPr>
                                <w:t>a</w:t>
                              </w:r>
                              <w:r>
                                <w:rPr>
                                  <w:spacing w:val="-3"/>
                                  <w:w w:val="90"/>
                                  <w:sz w:val="20"/>
                                </w:rPr>
                                <w:t> </w:t>
                              </w:r>
                              <w:r>
                                <w:rPr>
                                  <w:w w:val="90"/>
                                  <w:sz w:val="20"/>
                                </w:rPr>
                                <w:t>"back-up"</w:t>
                              </w:r>
                              <w:r>
                                <w:rPr>
                                  <w:spacing w:val="-3"/>
                                  <w:w w:val="90"/>
                                  <w:sz w:val="20"/>
                                </w:rPr>
                                <w:t> </w:t>
                              </w:r>
                              <w:r>
                                <w:rPr>
                                  <w:w w:val="90"/>
                                  <w:sz w:val="20"/>
                                </w:rPr>
                                <w:t>training</w:t>
                              </w:r>
                              <w:r>
                                <w:rPr>
                                  <w:spacing w:val="-3"/>
                                  <w:w w:val="90"/>
                                  <w:sz w:val="20"/>
                                </w:rPr>
                                <w:t> </w:t>
                              </w:r>
                              <w:r>
                                <w:rPr>
                                  <w:w w:val="90"/>
                                  <w:sz w:val="20"/>
                                </w:rPr>
                                <w:t>program</w:t>
                              </w:r>
                              <w:r>
                                <w:rPr>
                                  <w:spacing w:val="-3"/>
                                  <w:w w:val="90"/>
                                  <w:sz w:val="20"/>
                                </w:rPr>
                                <w:t> </w:t>
                              </w:r>
                              <w:r>
                                <w:rPr>
                                  <w:w w:val="90"/>
                                  <w:sz w:val="20"/>
                                </w:rPr>
                                <w:t>in</w:t>
                              </w:r>
                              <w:r>
                                <w:rPr>
                                  <w:spacing w:val="-3"/>
                                  <w:w w:val="90"/>
                                  <w:sz w:val="20"/>
                                </w:rPr>
                                <w:t> </w:t>
                              </w:r>
                              <w:r>
                                <w:rPr>
                                  <w:w w:val="90"/>
                                  <w:sz w:val="20"/>
                                </w:rPr>
                                <w:t>the</w:t>
                              </w:r>
                              <w:r>
                                <w:rPr>
                                  <w:spacing w:val="-3"/>
                                  <w:w w:val="90"/>
                                  <w:sz w:val="20"/>
                                </w:rPr>
                                <w:t> </w:t>
                              </w:r>
                              <w:r>
                                <w:rPr>
                                  <w:w w:val="90"/>
                                  <w:sz w:val="20"/>
                                </w:rPr>
                                <w:t>Successor</w:t>
                              </w:r>
                              <w:r>
                                <w:rPr>
                                  <w:spacing w:val="-3"/>
                                  <w:w w:val="90"/>
                                  <w:sz w:val="20"/>
                                </w:rPr>
                                <w:t> </w:t>
                              </w:r>
                              <w:r>
                                <w:rPr>
                                  <w:spacing w:val="-2"/>
                                  <w:w w:val="90"/>
                                  <w:sz w:val="20"/>
                                </w:rPr>
                                <w:t>area.</w:t>
                              </w:r>
                            </w:p>
                            <w:p>
                              <w:pPr>
                                <w:numPr>
                                  <w:ilvl w:val="0"/>
                                  <w:numId w:val="3"/>
                                </w:numPr>
                                <w:tabs>
                                  <w:tab w:pos="343" w:val="left" w:leader="none"/>
                                  <w:tab w:pos="359" w:val="left" w:leader="none"/>
                                </w:tabs>
                                <w:spacing w:line="232" w:lineRule="auto" w:before="205"/>
                                <w:ind w:left="343" w:right="1444" w:hanging="224"/>
                                <w:jc w:val="both"/>
                                <w:rPr>
                                  <w:sz w:val="20"/>
                                </w:rPr>
                              </w:pPr>
                              <w:r>
                                <w:rPr>
                                  <w:w w:val="90"/>
                                  <w:sz w:val="20"/>
                                </w:rPr>
                                <w:t>Institute</w:t>
                              </w:r>
                              <w:r>
                                <w:rPr>
                                  <w:sz w:val="20"/>
                                </w:rPr>
                                <w:t> </w:t>
                              </w:r>
                              <w:r>
                                <w:rPr>
                                  <w:w w:val="90"/>
                                  <w:sz w:val="20"/>
                                </w:rPr>
                                <w:t>a</w:t>
                              </w:r>
                              <w:r>
                                <w:rPr>
                                  <w:spacing w:val="-8"/>
                                  <w:w w:val="90"/>
                                  <w:sz w:val="20"/>
                                </w:rPr>
                                <w:t> </w:t>
                              </w:r>
                              <w:r>
                                <w:rPr>
                                  <w:w w:val="90"/>
                                  <w:sz w:val="20"/>
                                </w:rPr>
                                <w:t>systematic</w:t>
                              </w:r>
                              <w:r>
                                <w:rPr>
                                  <w:spacing w:val="-7"/>
                                  <w:w w:val="90"/>
                                  <w:sz w:val="20"/>
                                </w:rPr>
                                <w:t> </w:t>
                              </w:r>
                              <w:r>
                                <w:rPr>
                                  <w:w w:val="90"/>
                                  <w:sz w:val="20"/>
                                </w:rPr>
                                <w:t>review</w:t>
                              </w:r>
                              <w:r>
                                <w:rPr>
                                  <w:spacing w:val="-8"/>
                                  <w:w w:val="90"/>
                                  <w:sz w:val="20"/>
                                </w:rPr>
                                <w:t> </w:t>
                              </w:r>
                              <w:r>
                                <w:rPr>
                                  <w:w w:val="90"/>
                                  <w:sz w:val="20"/>
                                </w:rPr>
                                <w:t>of</w:t>
                              </w:r>
                              <w:r>
                                <w:rPr>
                                  <w:spacing w:val="-7"/>
                                  <w:w w:val="90"/>
                                  <w:sz w:val="20"/>
                                </w:rPr>
                                <w:t> </w:t>
                              </w:r>
                              <w:r>
                                <w:rPr>
                                  <w:w w:val="90"/>
                                  <w:sz w:val="20"/>
                                </w:rPr>
                                <w:t>completed</w:t>
                              </w:r>
                              <w:r>
                                <w:rPr>
                                  <w:spacing w:val="-8"/>
                                  <w:w w:val="90"/>
                                  <w:sz w:val="20"/>
                                </w:rPr>
                                <w:t> </w:t>
                              </w:r>
                              <w:r>
                                <w:rPr>
                                  <w:w w:val="90"/>
                                  <w:sz w:val="20"/>
                                </w:rPr>
                                <w:t>Successor</w:t>
                              </w:r>
                              <w:r>
                                <w:rPr>
                                  <w:spacing w:val="-7"/>
                                  <w:w w:val="90"/>
                                  <w:sz w:val="20"/>
                                </w:rPr>
                                <w:t> </w:t>
                              </w:r>
                              <w:r>
                                <w:rPr>
                                  <w:w w:val="90"/>
                                  <w:sz w:val="20"/>
                                </w:rPr>
                                <w:t>Determina </w:t>
                              </w:r>
                              <w:r>
                                <w:rPr>
                                  <w:spacing w:val="-4"/>
                                  <w:sz w:val="20"/>
                                </w:rPr>
                                <w:t>tions</w:t>
                              </w:r>
                              <w:r>
                                <w:rPr>
                                  <w:spacing w:val="-9"/>
                                  <w:sz w:val="20"/>
                                </w:rPr>
                                <w:t> </w:t>
                              </w:r>
                              <w:r>
                                <w:rPr>
                                  <w:spacing w:val="-4"/>
                                  <w:sz w:val="20"/>
                                </w:rPr>
                                <w:t>to</w:t>
                              </w:r>
                              <w:r>
                                <w:rPr>
                                  <w:spacing w:val="-8"/>
                                  <w:sz w:val="20"/>
                                </w:rPr>
                                <w:t> </w:t>
                              </w:r>
                              <w:r>
                                <w:rPr>
                                  <w:spacing w:val="-4"/>
                                  <w:sz w:val="20"/>
                                </w:rPr>
                                <w:t>ensure</w:t>
                              </w:r>
                              <w:r>
                                <w:rPr>
                                  <w:spacing w:val="-9"/>
                                  <w:sz w:val="20"/>
                                </w:rPr>
                                <w:t> </w:t>
                              </w:r>
                              <w:r>
                                <w:rPr>
                                  <w:spacing w:val="-4"/>
                                  <w:sz w:val="20"/>
                                </w:rPr>
                                <w:t>that</w:t>
                              </w:r>
                              <w:r>
                                <w:rPr>
                                  <w:spacing w:val="-8"/>
                                  <w:sz w:val="20"/>
                                </w:rPr>
                                <w:t> </w:t>
                              </w:r>
                              <w:r>
                                <w:rPr>
                                  <w:spacing w:val="-4"/>
                                  <w:sz w:val="20"/>
                                </w:rPr>
                                <w:t>all</w:t>
                              </w:r>
                              <w:r>
                                <w:rPr>
                                  <w:spacing w:val="-9"/>
                                  <w:sz w:val="20"/>
                                </w:rPr>
                                <w:t> </w:t>
                              </w:r>
                              <w:r>
                                <w:rPr>
                                  <w:spacing w:val="-4"/>
                                  <w:sz w:val="20"/>
                                </w:rPr>
                                <w:t>procedures</w:t>
                              </w:r>
                              <w:r>
                                <w:rPr>
                                  <w:spacing w:val="-8"/>
                                  <w:sz w:val="20"/>
                                </w:rPr>
                                <w:t> </w:t>
                              </w:r>
                              <w:r>
                                <w:rPr>
                                  <w:spacing w:val="-4"/>
                                  <w:sz w:val="20"/>
                                </w:rPr>
                                <w:t>have</w:t>
                              </w:r>
                              <w:r>
                                <w:rPr>
                                  <w:spacing w:val="-9"/>
                                  <w:sz w:val="20"/>
                                </w:rPr>
                                <w:t> </w:t>
                              </w:r>
                              <w:r>
                                <w:rPr>
                                  <w:spacing w:val="-4"/>
                                  <w:sz w:val="20"/>
                                </w:rPr>
                                <w:t>been</w:t>
                              </w:r>
                              <w:r>
                                <w:rPr>
                                  <w:spacing w:val="-8"/>
                                  <w:sz w:val="20"/>
                                </w:rPr>
                                <w:t> </w:t>
                              </w:r>
                              <w:r>
                                <w:rPr>
                                  <w:spacing w:val="-4"/>
                                  <w:sz w:val="20"/>
                                </w:rPr>
                                <w:t>followed.</w:t>
                              </w:r>
                            </w:p>
                          </w:txbxContent>
                        </wps:txbx>
                        <wps:bodyPr wrap="square" lIns="0" tIns="0" rIns="0" bIns="0" rtlCol="0">
                          <a:noAutofit/>
                        </wps:bodyPr>
                      </wps:wsp>
                    </wpg:wgp>
                  </a:graphicData>
                </a:graphic>
              </wp:anchor>
            </w:drawing>
          </mc:Choice>
          <mc:Fallback>
            <w:pict>
              <v:group style="position:absolute;margin-left:216pt;margin-top:-110.001053pt;width:323.9pt;height:429.25pt;mso-position-horizontal-relative:page;mso-position-vertical-relative:paragraph;z-index:15740416" id="docshapegroup88" coordorigin="4320,-2200" coordsize="6478,8585">
                <v:shape style="position:absolute;left:4320;top:-2201;width:6478;height:8585" id="docshape89" coordorigin="4320,-2200" coordsize="6478,8585" path="m10798,-2200l10778,-2200,10759,-2200,10740,-2200,10740,-2164,10740,6327,4356,6327,4356,-2164,10740,-2164,10740,-2200,4356,-2200,4320,-2200,4320,-2164,4320,6327,4320,6346,4356,6346,10740,6346,10759,6346,10759,6327,10759,-2164,10778,-2164,10778,6366,4320,6366,4320,6385,10778,6385,10798,6385,10798,6366,10798,-2164,10798,-2200xe" filled="true" fillcolor="#000000" stroked="false">
                  <v:path arrowok="t"/>
                  <v:fill type="solid"/>
                </v:shape>
                <v:shape style="position:absolute;left:4356;top:-2165;width:6404;height:8511" type="#_x0000_t202" id="docshape90" filled="false" stroked="false">
                  <v:textbox inset="0,0,0,0">
                    <w:txbxContent>
                      <w:p>
                        <w:pPr>
                          <w:spacing w:line="240" w:lineRule="auto" w:before="0"/>
                          <w:rPr>
                            <w:sz w:val="20"/>
                          </w:rPr>
                        </w:pPr>
                      </w:p>
                      <w:p>
                        <w:pPr>
                          <w:spacing w:line="240" w:lineRule="auto" w:before="121"/>
                          <w:rPr>
                            <w:sz w:val="20"/>
                          </w:rPr>
                        </w:pPr>
                      </w:p>
                      <w:p>
                        <w:pPr>
                          <w:spacing w:before="0"/>
                          <w:ind w:left="120" w:right="0" w:firstLine="0"/>
                          <w:jc w:val="left"/>
                          <w:rPr>
                            <w:sz w:val="20"/>
                          </w:rPr>
                        </w:pPr>
                        <w:r>
                          <w:rPr>
                            <w:w w:val="85"/>
                            <w:sz w:val="20"/>
                            <w:u w:val="single"/>
                          </w:rPr>
                          <w:t>Program</w:t>
                        </w:r>
                        <w:r>
                          <w:rPr>
                            <w:spacing w:val="14"/>
                            <w:sz w:val="20"/>
                            <w:u w:val="single"/>
                          </w:rPr>
                          <w:t> </w:t>
                        </w:r>
                        <w:r>
                          <w:rPr>
                            <w:w w:val="85"/>
                            <w:sz w:val="20"/>
                            <w:u w:val="single"/>
                          </w:rPr>
                          <w:t>Review</w:t>
                        </w:r>
                        <w:r>
                          <w:rPr>
                            <w:spacing w:val="16"/>
                            <w:sz w:val="20"/>
                            <w:u w:val="single"/>
                          </w:rPr>
                          <w:t> </w:t>
                        </w:r>
                        <w:r>
                          <w:rPr>
                            <w:w w:val="85"/>
                            <w:sz w:val="20"/>
                            <w:u w:val="single"/>
                          </w:rPr>
                          <w:t>Findings:</w:t>
                        </w:r>
                        <w:r>
                          <w:rPr>
                            <w:spacing w:val="15"/>
                            <w:sz w:val="20"/>
                            <w:u w:val="single"/>
                          </w:rPr>
                          <w:t> </w:t>
                        </w:r>
                        <w:r>
                          <w:rPr>
                            <w:spacing w:val="-2"/>
                            <w:w w:val="85"/>
                            <w:sz w:val="20"/>
                            <w:u w:val="single"/>
                          </w:rPr>
                          <w:t>(cont.)</w:t>
                        </w:r>
                      </w:p>
                      <w:p>
                        <w:pPr>
                          <w:spacing w:line="240" w:lineRule="auto" w:before="203"/>
                          <w:rPr>
                            <w:sz w:val="20"/>
                          </w:rPr>
                        </w:pPr>
                      </w:p>
                      <w:p>
                        <w:pPr>
                          <w:numPr>
                            <w:ilvl w:val="0"/>
                            <w:numId w:val="3"/>
                          </w:numPr>
                          <w:tabs>
                            <w:tab w:pos="343" w:val="left" w:leader="none"/>
                            <w:tab w:pos="359" w:val="left" w:leader="none"/>
                          </w:tabs>
                          <w:spacing w:line="232" w:lineRule="auto" w:before="0"/>
                          <w:ind w:left="343" w:right="1376" w:hanging="224"/>
                          <w:jc w:val="both"/>
                          <w:rPr>
                            <w:sz w:val="20"/>
                          </w:rPr>
                        </w:pPr>
                        <w:r>
                          <w:rPr>
                            <w:w w:val="90"/>
                            <w:sz w:val="20"/>
                          </w:rPr>
                          <w:t>Review</w:t>
                        </w:r>
                        <w:r>
                          <w:rPr>
                            <w:spacing w:val="-4"/>
                            <w:sz w:val="20"/>
                          </w:rPr>
                          <w:t> </w:t>
                        </w:r>
                        <w:r>
                          <w:rPr>
                            <w:w w:val="90"/>
                            <w:sz w:val="20"/>
                          </w:rPr>
                          <w:t>of</w:t>
                        </w:r>
                        <w:r>
                          <w:rPr>
                            <w:spacing w:val="-8"/>
                            <w:w w:val="90"/>
                            <w:sz w:val="20"/>
                          </w:rPr>
                          <w:t> </w:t>
                        </w:r>
                        <w:r>
                          <w:rPr>
                            <w:w w:val="90"/>
                            <w:sz w:val="20"/>
                          </w:rPr>
                          <w:t>Completed</w:t>
                        </w:r>
                        <w:r>
                          <w:rPr>
                            <w:spacing w:val="-7"/>
                            <w:w w:val="90"/>
                            <w:sz w:val="20"/>
                          </w:rPr>
                          <w:t> </w:t>
                        </w:r>
                        <w:r>
                          <w:rPr>
                            <w:w w:val="90"/>
                            <w:sz w:val="20"/>
                          </w:rPr>
                          <w:t>Work</w:t>
                        </w:r>
                        <w:r>
                          <w:rPr>
                            <w:spacing w:val="-8"/>
                            <w:w w:val="90"/>
                            <w:sz w:val="20"/>
                          </w:rPr>
                          <w:t> </w:t>
                        </w:r>
                        <w:r>
                          <w:rPr>
                            <w:w w:val="90"/>
                            <w:sz w:val="20"/>
                          </w:rPr>
                          <w:t>-</w:t>
                        </w:r>
                        <w:r>
                          <w:rPr>
                            <w:spacing w:val="-7"/>
                            <w:w w:val="90"/>
                            <w:sz w:val="20"/>
                          </w:rPr>
                          <w:t> </w:t>
                        </w:r>
                        <w:r>
                          <w:rPr>
                            <w:w w:val="90"/>
                            <w:sz w:val="20"/>
                          </w:rPr>
                          <w:t>No</w:t>
                        </w:r>
                        <w:r>
                          <w:rPr>
                            <w:spacing w:val="-8"/>
                            <w:w w:val="90"/>
                            <w:sz w:val="20"/>
                          </w:rPr>
                          <w:t> </w:t>
                        </w:r>
                        <w:r>
                          <w:rPr>
                            <w:w w:val="90"/>
                            <w:sz w:val="20"/>
                          </w:rPr>
                          <w:t>systematic</w:t>
                        </w:r>
                        <w:r>
                          <w:rPr>
                            <w:spacing w:val="-7"/>
                            <w:w w:val="90"/>
                            <w:sz w:val="20"/>
                          </w:rPr>
                          <w:t> </w:t>
                        </w:r>
                        <w:r>
                          <w:rPr>
                            <w:w w:val="90"/>
                            <w:sz w:val="20"/>
                          </w:rPr>
                          <w:t>review</w:t>
                        </w:r>
                        <w:r>
                          <w:rPr>
                            <w:spacing w:val="-8"/>
                            <w:w w:val="90"/>
                            <w:sz w:val="20"/>
                          </w:rPr>
                          <w:t> </w:t>
                        </w:r>
                        <w:r>
                          <w:rPr>
                            <w:w w:val="90"/>
                            <w:sz w:val="20"/>
                          </w:rPr>
                          <w:t>of</w:t>
                        </w:r>
                        <w:r>
                          <w:rPr>
                            <w:spacing w:val="-7"/>
                            <w:w w:val="90"/>
                            <w:sz w:val="20"/>
                          </w:rPr>
                          <w:t> </w:t>
                        </w:r>
                        <w:r>
                          <w:rPr>
                            <w:w w:val="90"/>
                            <w:sz w:val="20"/>
                          </w:rPr>
                          <w:t>Successor </w:t>
                        </w:r>
                        <w:r>
                          <w:rPr>
                            <w:spacing w:val="-4"/>
                            <w:sz w:val="20"/>
                          </w:rPr>
                          <w:t>Determinations</w:t>
                        </w:r>
                        <w:r>
                          <w:rPr>
                            <w:spacing w:val="-9"/>
                            <w:sz w:val="20"/>
                          </w:rPr>
                          <w:t> </w:t>
                        </w:r>
                        <w:r>
                          <w:rPr>
                            <w:spacing w:val="-4"/>
                            <w:sz w:val="20"/>
                          </w:rPr>
                          <w:t>is</w:t>
                        </w:r>
                        <w:r>
                          <w:rPr>
                            <w:spacing w:val="-8"/>
                            <w:sz w:val="20"/>
                          </w:rPr>
                          <w:t> </w:t>
                        </w:r>
                        <w:r>
                          <w:rPr>
                            <w:spacing w:val="-4"/>
                            <w:sz w:val="20"/>
                          </w:rPr>
                          <w:t>currently</w:t>
                        </w:r>
                        <w:r>
                          <w:rPr>
                            <w:spacing w:val="-9"/>
                            <w:sz w:val="20"/>
                          </w:rPr>
                          <w:t> </w:t>
                        </w:r>
                        <w:r>
                          <w:rPr>
                            <w:spacing w:val="-4"/>
                            <w:sz w:val="20"/>
                          </w:rPr>
                          <w:t>being</w:t>
                        </w:r>
                        <w:r>
                          <w:rPr>
                            <w:spacing w:val="-8"/>
                            <w:sz w:val="20"/>
                          </w:rPr>
                          <w:t> </w:t>
                        </w:r>
                        <w:r>
                          <w:rPr>
                            <w:spacing w:val="-4"/>
                            <w:sz w:val="20"/>
                          </w:rPr>
                          <w:t>conducted.</w:t>
                        </w:r>
                      </w:p>
                      <w:p>
                        <w:pPr>
                          <w:spacing w:line="235" w:lineRule="auto" w:before="226"/>
                          <w:ind w:left="388" w:right="1476" w:hanging="45"/>
                          <w:jc w:val="left"/>
                          <w:rPr>
                            <w:sz w:val="20"/>
                          </w:rPr>
                        </w:pPr>
                        <w:r>
                          <w:rPr>
                            <w:w w:val="90"/>
                            <w:sz w:val="20"/>
                          </w:rPr>
                          <w:t>The</w:t>
                        </w:r>
                        <w:r>
                          <w:rPr>
                            <w:spacing w:val="-8"/>
                            <w:w w:val="90"/>
                            <w:sz w:val="20"/>
                          </w:rPr>
                          <w:t> </w:t>
                        </w:r>
                        <w:r>
                          <w:rPr>
                            <w:w w:val="90"/>
                            <w:sz w:val="20"/>
                          </w:rPr>
                          <w:t>overall</w:t>
                        </w:r>
                        <w:r>
                          <w:rPr>
                            <w:spacing w:val="-7"/>
                            <w:w w:val="90"/>
                            <w:sz w:val="20"/>
                          </w:rPr>
                          <w:t> </w:t>
                        </w:r>
                        <w:r>
                          <w:rPr>
                            <w:w w:val="90"/>
                            <w:sz w:val="20"/>
                          </w:rPr>
                          <w:t>passing</w:t>
                        </w:r>
                        <w:r>
                          <w:rPr>
                            <w:spacing w:val="-8"/>
                            <w:w w:val="90"/>
                            <w:sz w:val="20"/>
                          </w:rPr>
                          <w:t> </w:t>
                        </w:r>
                        <w:r>
                          <w:rPr>
                            <w:w w:val="90"/>
                            <w:sz w:val="20"/>
                          </w:rPr>
                          <w:t>of</w:t>
                        </w:r>
                        <w:r>
                          <w:rPr>
                            <w:spacing w:val="-7"/>
                            <w:w w:val="90"/>
                            <w:sz w:val="20"/>
                          </w:rPr>
                          <w:t> </w:t>
                        </w:r>
                        <w:r>
                          <w:rPr>
                            <w:w w:val="90"/>
                            <w:sz w:val="20"/>
                          </w:rPr>
                          <w:t>the</w:t>
                        </w:r>
                        <w:r>
                          <w:rPr>
                            <w:spacing w:val="-8"/>
                            <w:w w:val="90"/>
                            <w:sz w:val="20"/>
                          </w:rPr>
                          <w:t> </w:t>
                        </w:r>
                        <w:r>
                          <w:rPr>
                            <w:w w:val="90"/>
                            <w:sz w:val="20"/>
                          </w:rPr>
                          <w:t>Successor</w:t>
                        </w:r>
                        <w:r>
                          <w:rPr>
                            <w:spacing w:val="-7"/>
                            <w:w w:val="90"/>
                            <w:sz w:val="20"/>
                          </w:rPr>
                          <w:t> </w:t>
                        </w:r>
                        <w:r>
                          <w:rPr>
                            <w:w w:val="90"/>
                            <w:sz w:val="20"/>
                          </w:rPr>
                          <w:t>Acceptance</w:t>
                        </w:r>
                        <w:r>
                          <w:rPr>
                            <w:spacing w:val="-8"/>
                            <w:w w:val="90"/>
                            <w:sz w:val="20"/>
                          </w:rPr>
                          <w:t> </w:t>
                        </w:r>
                        <w:r>
                          <w:rPr>
                            <w:w w:val="90"/>
                            <w:sz w:val="20"/>
                          </w:rPr>
                          <w:t>Sample</w:t>
                        </w:r>
                        <w:r>
                          <w:rPr>
                            <w:spacing w:val="-7"/>
                            <w:w w:val="90"/>
                            <w:sz w:val="20"/>
                          </w:rPr>
                          <w:t> </w:t>
                        </w:r>
                        <w:r>
                          <w:rPr>
                            <w:w w:val="90"/>
                            <w:sz w:val="20"/>
                          </w:rPr>
                          <w:t>when risks were identified during the Systems Review seems to be directly</w:t>
                        </w:r>
                        <w:r>
                          <w:rPr>
                            <w:spacing w:val="-1"/>
                            <w:w w:val="90"/>
                            <w:sz w:val="20"/>
                          </w:rPr>
                          <w:t> </w:t>
                        </w:r>
                        <w:r>
                          <w:rPr>
                            <w:w w:val="90"/>
                            <w:sz w:val="20"/>
                          </w:rPr>
                          <w:t>related</w:t>
                        </w:r>
                        <w:r>
                          <w:rPr>
                            <w:spacing w:val="-1"/>
                            <w:w w:val="90"/>
                            <w:sz w:val="20"/>
                          </w:rPr>
                          <w:t> </w:t>
                        </w:r>
                        <w:r>
                          <w:rPr>
                            <w:w w:val="90"/>
                            <w:sz w:val="20"/>
                          </w:rPr>
                          <w:t>to</w:t>
                        </w:r>
                        <w:r>
                          <w:rPr>
                            <w:spacing w:val="-1"/>
                            <w:w w:val="90"/>
                            <w:sz w:val="20"/>
                          </w:rPr>
                          <w:t> </w:t>
                        </w:r>
                        <w:r>
                          <w:rPr>
                            <w:w w:val="90"/>
                            <w:sz w:val="20"/>
                          </w:rPr>
                          <w:t>a</w:t>
                        </w:r>
                        <w:r>
                          <w:rPr>
                            <w:spacing w:val="-1"/>
                            <w:w w:val="90"/>
                            <w:sz w:val="20"/>
                          </w:rPr>
                          <w:t> </w:t>
                        </w:r>
                        <w:r>
                          <w:rPr>
                            <w:w w:val="90"/>
                            <w:sz w:val="20"/>
                          </w:rPr>
                          <w:t>knowledgeable,</w:t>
                        </w:r>
                        <w:r>
                          <w:rPr>
                            <w:spacing w:val="-1"/>
                            <w:w w:val="90"/>
                            <w:sz w:val="20"/>
                          </w:rPr>
                          <w:t> </w:t>
                        </w:r>
                        <w:r>
                          <w:rPr>
                            <w:w w:val="90"/>
                            <w:sz w:val="20"/>
                          </w:rPr>
                          <w:t>long-time</w:t>
                        </w:r>
                        <w:r>
                          <w:rPr>
                            <w:spacing w:val="-1"/>
                            <w:w w:val="90"/>
                            <w:sz w:val="20"/>
                          </w:rPr>
                          <w:t> </w:t>
                        </w:r>
                        <w:r>
                          <w:rPr>
                            <w:w w:val="90"/>
                            <w:sz w:val="20"/>
                          </w:rPr>
                          <w:t>employee</w:t>
                        </w:r>
                        <w:r>
                          <w:rPr>
                            <w:spacing w:val="-1"/>
                            <w:w w:val="90"/>
                            <w:sz w:val="20"/>
                          </w:rPr>
                          <w:t> </w:t>
                        </w:r>
                        <w:r>
                          <w:rPr>
                            <w:w w:val="90"/>
                            <w:sz w:val="20"/>
                          </w:rPr>
                          <w:t>who makes</w:t>
                        </w:r>
                        <w:r>
                          <w:rPr>
                            <w:spacing w:val="-8"/>
                            <w:w w:val="90"/>
                            <w:sz w:val="20"/>
                          </w:rPr>
                          <w:t> </w:t>
                        </w:r>
                        <w:r>
                          <w:rPr>
                            <w:w w:val="90"/>
                            <w:sz w:val="20"/>
                          </w:rPr>
                          <w:t>Successor</w:t>
                        </w:r>
                        <w:r>
                          <w:rPr>
                            <w:spacing w:val="-7"/>
                            <w:w w:val="90"/>
                            <w:sz w:val="20"/>
                          </w:rPr>
                          <w:t> </w:t>
                        </w:r>
                        <w:r>
                          <w:rPr>
                            <w:w w:val="90"/>
                            <w:sz w:val="20"/>
                          </w:rPr>
                          <w:t>Determinations;</w:t>
                        </w:r>
                        <w:r>
                          <w:rPr>
                            <w:spacing w:val="-8"/>
                            <w:w w:val="90"/>
                            <w:sz w:val="20"/>
                          </w:rPr>
                          <w:t> </w:t>
                        </w:r>
                        <w:r>
                          <w:rPr>
                            <w:w w:val="90"/>
                            <w:sz w:val="20"/>
                          </w:rPr>
                          <w:t>however,</w:t>
                        </w:r>
                        <w:r>
                          <w:rPr>
                            <w:spacing w:val="-7"/>
                            <w:w w:val="90"/>
                            <w:sz w:val="20"/>
                          </w:rPr>
                          <w:t> </w:t>
                        </w:r>
                        <w:r>
                          <w:rPr>
                            <w:w w:val="90"/>
                            <w:sz w:val="20"/>
                          </w:rPr>
                          <w:t>complete</w:t>
                        </w:r>
                        <w:r>
                          <w:rPr>
                            <w:spacing w:val="-8"/>
                            <w:w w:val="90"/>
                            <w:sz w:val="20"/>
                          </w:rPr>
                          <w:t> </w:t>
                        </w:r>
                        <w:r>
                          <w:rPr>
                            <w:w w:val="90"/>
                            <w:sz w:val="20"/>
                          </w:rPr>
                          <w:t>reliance on</w:t>
                        </w:r>
                        <w:r>
                          <w:rPr>
                            <w:spacing w:val="-2"/>
                            <w:w w:val="90"/>
                            <w:sz w:val="20"/>
                          </w:rPr>
                          <w:t> </w:t>
                        </w:r>
                        <w:r>
                          <w:rPr>
                            <w:w w:val="90"/>
                            <w:sz w:val="20"/>
                          </w:rPr>
                          <w:t>the</w:t>
                        </w:r>
                        <w:r>
                          <w:rPr>
                            <w:spacing w:val="-2"/>
                            <w:w w:val="90"/>
                            <w:sz w:val="20"/>
                          </w:rPr>
                          <w:t> </w:t>
                        </w:r>
                        <w:r>
                          <w:rPr>
                            <w:w w:val="90"/>
                            <w:sz w:val="20"/>
                          </w:rPr>
                          <w:t>presence</w:t>
                        </w:r>
                        <w:r>
                          <w:rPr>
                            <w:spacing w:val="-2"/>
                            <w:w w:val="90"/>
                            <w:sz w:val="20"/>
                          </w:rPr>
                          <w:t> </w:t>
                        </w:r>
                        <w:r>
                          <w:rPr>
                            <w:w w:val="90"/>
                            <w:sz w:val="20"/>
                          </w:rPr>
                          <w:t>of</w:t>
                        </w:r>
                        <w:r>
                          <w:rPr>
                            <w:spacing w:val="-2"/>
                            <w:w w:val="90"/>
                            <w:sz w:val="20"/>
                          </w:rPr>
                          <w:t> </w:t>
                        </w:r>
                        <w:r>
                          <w:rPr>
                            <w:w w:val="90"/>
                            <w:sz w:val="20"/>
                          </w:rPr>
                          <w:t>long-time</w:t>
                        </w:r>
                        <w:r>
                          <w:rPr>
                            <w:spacing w:val="-2"/>
                            <w:w w:val="90"/>
                            <w:sz w:val="20"/>
                          </w:rPr>
                          <w:t> </w:t>
                        </w:r>
                        <w:r>
                          <w:rPr>
                            <w:w w:val="90"/>
                            <w:sz w:val="20"/>
                          </w:rPr>
                          <w:t>employees</w:t>
                        </w:r>
                        <w:r>
                          <w:rPr>
                            <w:spacing w:val="-2"/>
                            <w:w w:val="90"/>
                            <w:sz w:val="20"/>
                          </w:rPr>
                          <w:t> </w:t>
                        </w:r>
                        <w:r>
                          <w:rPr>
                            <w:w w:val="90"/>
                            <w:sz w:val="20"/>
                          </w:rPr>
                          <w:t>to</w:t>
                        </w:r>
                        <w:r>
                          <w:rPr>
                            <w:spacing w:val="-2"/>
                            <w:w w:val="90"/>
                            <w:sz w:val="20"/>
                          </w:rPr>
                          <w:t> </w:t>
                        </w:r>
                        <w:r>
                          <w:rPr>
                            <w:w w:val="90"/>
                            <w:sz w:val="20"/>
                          </w:rPr>
                          <w:t>overcome</w:t>
                        </w:r>
                        <w:r>
                          <w:rPr>
                            <w:spacing w:val="-2"/>
                            <w:w w:val="90"/>
                            <w:sz w:val="20"/>
                          </w:rPr>
                          <w:t> </w:t>
                        </w:r>
                        <w:r>
                          <w:rPr>
                            <w:w w:val="90"/>
                            <w:sz w:val="20"/>
                          </w:rPr>
                          <w:t>the</w:t>
                        </w:r>
                        <w:r>
                          <w:rPr>
                            <w:spacing w:val="-2"/>
                            <w:w w:val="90"/>
                            <w:sz w:val="20"/>
                          </w:rPr>
                          <w:t> </w:t>
                        </w:r>
                        <w:r>
                          <w:rPr>
                            <w:w w:val="90"/>
                            <w:sz w:val="20"/>
                          </w:rPr>
                          <w:t>lack </w:t>
                        </w:r>
                        <w:r>
                          <w:rPr>
                            <w:spacing w:val="-6"/>
                            <w:sz w:val="20"/>
                          </w:rPr>
                          <w:t>of controls poses a risk because an employee could retire, become ill or otherwise become unavailable.</w:t>
                        </w:r>
                      </w:p>
                      <w:p>
                        <w:pPr>
                          <w:spacing w:line="235" w:lineRule="auto" w:before="227"/>
                          <w:ind w:left="388" w:right="1639" w:firstLine="0"/>
                          <w:jc w:val="both"/>
                          <w:rPr>
                            <w:sz w:val="20"/>
                          </w:rPr>
                        </w:pPr>
                        <w:r>
                          <w:rPr>
                            <w:w w:val="90"/>
                            <w:sz w:val="20"/>
                          </w:rPr>
                          <w:t>Improvements are recommended in all the areas where risks were</w:t>
                        </w:r>
                        <w:r>
                          <w:rPr>
                            <w:spacing w:val="-8"/>
                            <w:w w:val="90"/>
                            <w:sz w:val="20"/>
                          </w:rPr>
                          <w:t> </w:t>
                        </w:r>
                        <w:r>
                          <w:rPr>
                            <w:w w:val="90"/>
                            <w:sz w:val="20"/>
                          </w:rPr>
                          <w:t>identified</w:t>
                        </w:r>
                        <w:r>
                          <w:rPr>
                            <w:spacing w:val="-7"/>
                            <w:w w:val="90"/>
                            <w:sz w:val="20"/>
                          </w:rPr>
                          <w:t> </w:t>
                        </w:r>
                        <w:r>
                          <w:rPr>
                            <w:w w:val="90"/>
                            <w:sz w:val="20"/>
                          </w:rPr>
                          <w:t>because</w:t>
                        </w:r>
                        <w:r>
                          <w:rPr>
                            <w:spacing w:val="-8"/>
                            <w:w w:val="90"/>
                            <w:sz w:val="20"/>
                          </w:rPr>
                          <w:t> </w:t>
                        </w:r>
                        <w:r>
                          <w:rPr>
                            <w:w w:val="90"/>
                            <w:sz w:val="20"/>
                          </w:rPr>
                          <w:t>inaccurate</w:t>
                        </w:r>
                        <w:r>
                          <w:rPr>
                            <w:spacing w:val="-7"/>
                            <w:w w:val="90"/>
                            <w:sz w:val="20"/>
                          </w:rPr>
                          <w:t> </w:t>
                        </w:r>
                        <w:r>
                          <w:rPr>
                            <w:w w:val="90"/>
                            <w:sz w:val="20"/>
                          </w:rPr>
                          <w:t>Successor</w:t>
                        </w:r>
                        <w:r>
                          <w:rPr>
                            <w:spacing w:val="-8"/>
                            <w:w w:val="90"/>
                            <w:sz w:val="20"/>
                          </w:rPr>
                          <w:t> </w:t>
                        </w:r>
                        <w:r>
                          <w:rPr>
                            <w:w w:val="90"/>
                            <w:sz w:val="20"/>
                          </w:rPr>
                          <w:t>Determinations </w:t>
                        </w:r>
                        <w:r>
                          <w:rPr>
                            <w:spacing w:val="-4"/>
                            <w:sz w:val="20"/>
                          </w:rPr>
                          <w:t>can</w:t>
                        </w:r>
                        <w:r>
                          <w:rPr>
                            <w:spacing w:val="-8"/>
                            <w:sz w:val="20"/>
                          </w:rPr>
                          <w:t> </w:t>
                        </w:r>
                        <w:r>
                          <w:rPr>
                            <w:spacing w:val="-4"/>
                            <w:sz w:val="20"/>
                          </w:rPr>
                          <w:t>result</w:t>
                        </w:r>
                        <w:r>
                          <w:rPr>
                            <w:spacing w:val="-8"/>
                            <w:sz w:val="20"/>
                          </w:rPr>
                          <w:t> </w:t>
                        </w:r>
                        <w:r>
                          <w:rPr>
                            <w:spacing w:val="-4"/>
                            <w:sz w:val="20"/>
                          </w:rPr>
                          <w:t>in</w:t>
                        </w:r>
                        <w:r>
                          <w:rPr>
                            <w:spacing w:val="-8"/>
                            <w:sz w:val="20"/>
                          </w:rPr>
                          <w:t> </w:t>
                        </w:r>
                        <w:r>
                          <w:rPr>
                            <w:spacing w:val="-4"/>
                            <w:sz w:val="20"/>
                          </w:rPr>
                          <w:t>lost</w:t>
                        </w:r>
                        <w:r>
                          <w:rPr>
                            <w:spacing w:val="-8"/>
                            <w:sz w:val="20"/>
                          </w:rPr>
                          <w:t> </w:t>
                        </w:r>
                        <w:r>
                          <w:rPr>
                            <w:spacing w:val="-4"/>
                            <w:sz w:val="20"/>
                          </w:rPr>
                          <w:t>revenue</w:t>
                        </w:r>
                        <w:r>
                          <w:rPr>
                            <w:spacing w:val="-8"/>
                            <w:sz w:val="20"/>
                          </w:rPr>
                          <w:t> </w:t>
                        </w:r>
                        <w:r>
                          <w:rPr>
                            <w:spacing w:val="-4"/>
                            <w:sz w:val="20"/>
                          </w:rPr>
                          <w:t>to</w:t>
                        </w:r>
                        <w:r>
                          <w:rPr>
                            <w:spacing w:val="-8"/>
                            <w:sz w:val="20"/>
                          </w:rPr>
                          <w:t> </w:t>
                        </w:r>
                        <w:r>
                          <w:rPr>
                            <w:spacing w:val="-4"/>
                            <w:sz w:val="20"/>
                          </w:rPr>
                          <w:t>the</w:t>
                        </w:r>
                        <w:r>
                          <w:rPr>
                            <w:spacing w:val="-8"/>
                            <w:sz w:val="20"/>
                          </w:rPr>
                          <w:t> </w:t>
                        </w:r>
                        <w:r>
                          <w:rPr>
                            <w:spacing w:val="-4"/>
                            <w:sz w:val="20"/>
                          </w:rPr>
                          <w:t>SESA's</w:t>
                        </w:r>
                        <w:r>
                          <w:rPr>
                            <w:spacing w:val="-8"/>
                            <w:sz w:val="20"/>
                          </w:rPr>
                          <w:t> </w:t>
                        </w:r>
                        <w:r>
                          <w:rPr>
                            <w:spacing w:val="-4"/>
                            <w:sz w:val="20"/>
                          </w:rPr>
                          <w:t>trust</w:t>
                        </w:r>
                        <w:r>
                          <w:rPr>
                            <w:spacing w:val="-8"/>
                            <w:sz w:val="20"/>
                          </w:rPr>
                          <w:t> </w:t>
                        </w:r>
                        <w:r>
                          <w:rPr>
                            <w:spacing w:val="-4"/>
                            <w:sz w:val="20"/>
                          </w:rPr>
                          <w:t>fund.</w:t>
                        </w:r>
                      </w:p>
                      <w:p>
                        <w:pPr>
                          <w:spacing w:line="240" w:lineRule="auto" w:before="218"/>
                          <w:rPr>
                            <w:sz w:val="20"/>
                          </w:rPr>
                        </w:pPr>
                      </w:p>
                      <w:p>
                        <w:pPr>
                          <w:spacing w:before="0"/>
                          <w:ind w:left="119" w:right="0" w:firstLine="0"/>
                          <w:jc w:val="left"/>
                          <w:rPr>
                            <w:sz w:val="20"/>
                          </w:rPr>
                        </w:pPr>
                        <w:r>
                          <w:rPr>
                            <w:spacing w:val="-2"/>
                            <w:sz w:val="20"/>
                            <w:u w:val="single"/>
                          </w:rPr>
                          <w:t>Recommendations</w:t>
                        </w:r>
                        <w:r>
                          <w:rPr>
                            <w:spacing w:val="-2"/>
                            <w:sz w:val="20"/>
                          </w:rPr>
                          <w:t>:</w:t>
                        </w:r>
                      </w:p>
                      <w:p>
                        <w:pPr>
                          <w:numPr>
                            <w:ilvl w:val="0"/>
                            <w:numId w:val="3"/>
                          </w:numPr>
                          <w:tabs>
                            <w:tab w:pos="343" w:val="left" w:leader="none"/>
                            <w:tab w:pos="359" w:val="left" w:leader="none"/>
                          </w:tabs>
                          <w:spacing w:line="232" w:lineRule="auto" w:before="208"/>
                          <w:ind w:left="343" w:right="1514" w:hanging="224"/>
                          <w:jc w:val="both"/>
                          <w:rPr>
                            <w:sz w:val="20"/>
                          </w:rPr>
                        </w:pPr>
                        <w:r>
                          <w:rPr>
                            <w:w w:val="90"/>
                            <w:sz w:val="20"/>
                          </w:rPr>
                          <w:t>Implement</w:t>
                        </w:r>
                        <w:r>
                          <w:rPr>
                            <w:sz w:val="20"/>
                          </w:rPr>
                          <w:t> </w:t>
                        </w:r>
                        <w:r>
                          <w:rPr>
                            <w:w w:val="90"/>
                            <w:sz w:val="20"/>
                          </w:rPr>
                          <w:t>a</w:t>
                        </w:r>
                        <w:r>
                          <w:rPr>
                            <w:spacing w:val="-3"/>
                            <w:w w:val="90"/>
                            <w:sz w:val="20"/>
                          </w:rPr>
                          <w:t> </w:t>
                        </w:r>
                        <w:r>
                          <w:rPr>
                            <w:w w:val="90"/>
                            <w:sz w:val="20"/>
                          </w:rPr>
                          <w:t>plan</w:t>
                        </w:r>
                        <w:r>
                          <w:rPr>
                            <w:spacing w:val="-3"/>
                            <w:w w:val="90"/>
                            <w:sz w:val="20"/>
                          </w:rPr>
                          <w:t> </w:t>
                        </w:r>
                        <w:r>
                          <w:rPr>
                            <w:w w:val="90"/>
                            <w:sz w:val="20"/>
                          </w:rPr>
                          <w:t>to</w:t>
                        </w:r>
                        <w:r>
                          <w:rPr>
                            <w:spacing w:val="-3"/>
                            <w:w w:val="90"/>
                            <w:sz w:val="20"/>
                          </w:rPr>
                          <w:t> </w:t>
                        </w:r>
                        <w:r>
                          <w:rPr>
                            <w:w w:val="90"/>
                            <w:sz w:val="20"/>
                          </w:rPr>
                          <w:t>periodically</w:t>
                        </w:r>
                        <w:r>
                          <w:rPr>
                            <w:spacing w:val="-3"/>
                            <w:w w:val="90"/>
                            <w:sz w:val="20"/>
                          </w:rPr>
                          <w:t> </w:t>
                        </w:r>
                        <w:r>
                          <w:rPr>
                            <w:w w:val="90"/>
                            <w:sz w:val="20"/>
                          </w:rPr>
                          <w:t>update</w:t>
                        </w:r>
                        <w:r>
                          <w:rPr>
                            <w:spacing w:val="-3"/>
                            <w:w w:val="90"/>
                            <w:sz w:val="20"/>
                          </w:rPr>
                          <w:t> </w:t>
                        </w:r>
                        <w:r>
                          <w:rPr>
                            <w:w w:val="90"/>
                            <w:sz w:val="20"/>
                          </w:rPr>
                          <w:t>the</w:t>
                        </w:r>
                        <w:r>
                          <w:rPr>
                            <w:spacing w:val="-3"/>
                            <w:w w:val="90"/>
                            <w:sz w:val="20"/>
                          </w:rPr>
                          <w:t> </w:t>
                        </w:r>
                        <w:r>
                          <w:rPr>
                            <w:w w:val="90"/>
                            <w:sz w:val="20"/>
                          </w:rPr>
                          <w:t>operations</w:t>
                        </w:r>
                        <w:r>
                          <w:rPr>
                            <w:spacing w:val="-3"/>
                            <w:w w:val="90"/>
                            <w:sz w:val="20"/>
                          </w:rPr>
                          <w:t> </w:t>
                        </w:r>
                        <w:r>
                          <w:rPr>
                            <w:w w:val="90"/>
                            <w:sz w:val="20"/>
                          </w:rPr>
                          <w:t>manual to ensure that recorded instructions are current (particularly in </w:t>
                        </w:r>
                        <w:r>
                          <w:rPr>
                            <w:sz w:val="20"/>
                          </w:rPr>
                          <w:t>the</w:t>
                        </w:r>
                        <w:r>
                          <w:rPr>
                            <w:spacing w:val="-13"/>
                            <w:sz w:val="20"/>
                          </w:rPr>
                          <w:t> </w:t>
                        </w:r>
                        <w:r>
                          <w:rPr>
                            <w:sz w:val="20"/>
                          </w:rPr>
                          <w:t>Successor</w:t>
                        </w:r>
                        <w:r>
                          <w:rPr>
                            <w:spacing w:val="-12"/>
                            <w:sz w:val="20"/>
                          </w:rPr>
                          <w:t> </w:t>
                        </w:r>
                        <w:r>
                          <w:rPr>
                            <w:sz w:val="20"/>
                          </w:rPr>
                          <w:t>area).</w:t>
                        </w:r>
                      </w:p>
                      <w:p>
                        <w:pPr>
                          <w:numPr>
                            <w:ilvl w:val="0"/>
                            <w:numId w:val="3"/>
                          </w:numPr>
                          <w:tabs>
                            <w:tab w:pos="343" w:val="left" w:leader="none"/>
                            <w:tab w:pos="359" w:val="left" w:leader="none"/>
                          </w:tabs>
                          <w:spacing w:line="232" w:lineRule="auto" w:before="211"/>
                          <w:ind w:left="343" w:right="1347" w:hanging="224"/>
                          <w:jc w:val="both"/>
                          <w:rPr>
                            <w:sz w:val="20"/>
                          </w:rPr>
                        </w:pPr>
                        <w:r>
                          <w:rPr>
                            <w:w w:val="90"/>
                            <w:sz w:val="20"/>
                          </w:rPr>
                          <w:t>Describe</w:t>
                        </w:r>
                        <w:r>
                          <w:rPr>
                            <w:sz w:val="20"/>
                          </w:rPr>
                          <w:t> </w:t>
                        </w:r>
                        <w:r>
                          <w:rPr>
                            <w:w w:val="90"/>
                            <w:sz w:val="20"/>
                          </w:rPr>
                          <w:t>the proper fact-finding procedures required for making successor</w:t>
                        </w:r>
                        <w:r>
                          <w:rPr>
                            <w:spacing w:val="-4"/>
                            <w:w w:val="90"/>
                            <w:sz w:val="20"/>
                          </w:rPr>
                          <w:t> </w:t>
                        </w:r>
                        <w:r>
                          <w:rPr>
                            <w:w w:val="90"/>
                            <w:sz w:val="20"/>
                          </w:rPr>
                          <w:t>determinations,</w:t>
                        </w:r>
                        <w:r>
                          <w:rPr>
                            <w:spacing w:val="-4"/>
                            <w:w w:val="90"/>
                            <w:sz w:val="20"/>
                          </w:rPr>
                          <w:t> </w:t>
                        </w:r>
                        <w:r>
                          <w:rPr>
                            <w:w w:val="90"/>
                            <w:sz w:val="20"/>
                          </w:rPr>
                          <w:t>and</w:t>
                        </w:r>
                        <w:r>
                          <w:rPr>
                            <w:spacing w:val="-4"/>
                            <w:w w:val="90"/>
                            <w:sz w:val="20"/>
                          </w:rPr>
                          <w:t> </w:t>
                        </w:r>
                        <w:r>
                          <w:rPr>
                            <w:w w:val="90"/>
                            <w:sz w:val="20"/>
                          </w:rPr>
                          <w:t>include</w:t>
                        </w:r>
                        <w:r>
                          <w:rPr>
                            <w:spacing w:val="-4"/>
                            <w:w w:val="90"/>
                            <w:sz w:val="20"/>
                          </w:rPr>
                          <w:t> </w:t>
                        </w:r>
                        <w:r>
                          <w:rPr>
                            <w:w w:val="90"/>
                            <w:sz w:val="20"/>
                          </w:rPr>
                          <w:t>the</w:t>
                        </w:r>
                        <w:r>
                          <w:rPr>
                            <w:spacing w:val="-4"/>
                            <w:w w:val="90"/>
                            <w:sz w:val="20"/>
                          </w:rPr>
                          <w:t> </w:t>
                        </w:r>
                        <w:r>
                          <w:rPr>
                            <w:w w:val="90"/>
                            <w:sz w:val="20"/>
                          </w:rPr>
                          <w:t>level</w:t>
                        </w:r>
                        <w:r>
                          <w:rPr>
                            <w:spacing w:val="-4"/>
                            <w:w w:val="90"/>
                            <w:sz w:val="20"/>
                          </w:rPr>
                          <w:t> </w:t>
                        </w:r>
                        <w:r>
                          <w:rPr>
                            <w:w w:val="90"/>
                            <w:sz w:val="20"/>
                          </w:rPr>
                          <w:t>of</w:t>
                        </w:r>
                        <w:r>
                          <w:rPr>
                            <w:spacing w:val="-4"/>
                            <w:w w:val="90"/>
                            <w:sz w:val="20"/>
                          </w:rPr>
                          <w:t> </w:t>
                        </w:r>
                        <w:r>
                          <w:rPr>
                            <w:w w:val="90"/>
                            <w:sz w:val="20"/>
                          </w:rPr>
                          <w:t>documentation </w:t>
                        </w:r>
                        <w:r>
                          <w:rPr>
                            <w:spacing w:val="-6"/>
                            <w:sz w:val="20"/>
                          </w:rPr>
                          <w:t>required to substantiate that fact-finding was conducted.</w:t>
                        </w:r>
                      </w:p>
                      <w:p>
                        <w:pPr>
                          <w:numPr>
                            <w:ilvl w:val="0"/>
                            <w:numId w:val="3"/>
                          </w:numPr>
                          <w:tabs>
                            <w:tab w:pos="360" w:val="left" w:leader="none"/>
                          </w:tabs>
                          <w:spacing w:before="204"/>
                          <w:ind w:left="360" w:right="0" w:hanging="240"/>
                          <w:jc w:val="left"/>
                          <w:rPr>
                            <w:sz w:val="20"/>
                          </w:rPr>
                        </w:pPr>
                        <w:r>
                          <w:rPr>
                            <w:w w:val="90"/>
                            <w:sz w:val="20"/>
                          </w:rPr>
                          <w:t>Institute</w:t>
                        </w:r>
                        <w:r>
                          <w:rPr>
                            <w:spacing w:val="-4"/>
                            <w:w w:val="90"/>
                            <w:sz w:val="20"/>
                          </w:rPr>
                          <w:t> </w:t>
                        </w:r>
                        <w:r>
                          <w:rPr>
                            <w:w w:val="90"/>
                            <w:sz w:val="20"/>
                          </w:rPr>
                          <w:t>a</w:t>
                        </w:r>
                        <w:r>
                          <w:rPr>
                            <w:spacing w:val="-3"/>
                            <w:w w:val="90"/>
                            <w:sz w:val="20"/>
                          </w:rPr>
                          <w:t> </w:t>
                        </w:r>
                        <w:r>
                          <w:rPr>
                            <w:w w:val="90"/>
                            <w:sz w:val="20"/>
                          </w:rPr>
                          <w:t>"back-up"</w:t>
                        </w:r>
                        <w:r>
                          <w:rPr>
                            <w:spacing w:val="-3"/>
                            <w:w w:val="90"/>
                            <w:sz w:val="20"/>
                          </w:rPr>
                          <w:t> </w:t>
                        </w:r>
                        <w:r>
                          <w:rPr>
                            <w:w w:val="90"/>
                            <w:sz w:val="20"/>
                          </w:rPr>
                          <w:t>training</w:t>
                        </w:r>
                        <w:r>
                          <w:rPr>
                            <w:spacing w:val="-3"/>
                            <w:w w:val="90"/>
                            <w:sz w:val="20"/>
                          </w:rPr>
                          <w:t> </w:t>
                        </w:r>
                        <w:r>
                          <w:rPr>
                            <w:w w:val="90"/>
                            <w:sz w:val="20"/>
                          </w:rPr>
                          <w:t>program</w:t>
                        </w:r>
                        <w:r>
                          <w:rPr>
                            <w:spacing w:val="-3"/>
                            <w:w w:val="90"/>
                            <w:sz w:val="20"/>
                          </w:rPr>
                          <w:t> </w:t>
                        </w:r>
                        <w:r>
                          <w:rPr>
                            <w:w w:val="90"/>
                            <w:sz w:val="20"/>
                          </w:rPr>
                          <w:t>in</w:t>
                        </w:r>
                        <w:r>
                          <w:rPr>
                            <w:spacing w:val="-3"/>
                            <w:w w:val="90"/>
                            <w:sz w:val="20"/>
                          </w:rPr>
                          <w:t> </w:t>
                        </w:r>
                        <w:r>
                          <w:rPr>
                            <w:w w:val="90"/>
                            <w:sz w:val="20"/>
                          </w:rPr>
                          <w:t>the</w:t>
                        </w:r>
                        <w:r>
                          <w:rPr>
                            <w:spacing w:val="-3"/>
                            <w:w w:val="90"/>
                            <w:sz w:val="20"/>
                          </w:rPr>
                          <w:t> </w:t>
                        </w:r>
                        <w:r>
                          <w:rPr>
                            <w:w w:val="90"/>
                            <w:sz w:val="20"/>
                          </w:rPr>
                          <w:t>Successor</w:t>
                        </w:r>
                        <w:r>
                          <w:rPr>
                            <w:spacing w:val="-3"/>
                            <w:w w:val="90"/>
                            <w:sz w:val="20"/>
                          </w:rPr>
                          <w:t> </w:t>
                        </w:r>
                        <w:r>
                          <w:rPr>
                            <w:spacing w:val="-2"/>
                            <w:w w:val="90"/>
                            <w:sz w:val="20"/>
                          </w:rPr>
                          <w:t>area.</w:t>
                        </w:r>
                      </w:p>
                      <w:p>
                        <w:pPr>
                          <w:numPr>
                            <w:ilvl w:val="0"/>
                            <w:numId w:val="3"/>
                          </w:numPr>
                          <w:tabs>
                            <w:tab w:pos="343" w:val="left" w:leader="none"/>
                            <w:tab w:pos="359" w:val="left" w:leader="none"/>
                          </w:tabs>
                          <w:spacing w:line="232" w:lineRule="auto" w:before="205"/>
                          <w:ind w:left="343" w:right="1444" w:hanging="224"/>
                          <w:jc w:val="both"/>
                          <w:rPr>
                            <w:sz w:val="20"/>
                          </w:rPr>
                        </w:pPr>
                        <w:r>
                          <w:rPr>
                            <w:w w:val="90"/>
                            <w:sz w:val="20"/>
                          </w:rPr>
                          <w:t>Institute</w:t>
                        </w:r>
                        <w:r>
                          <w:rPr>
                            <w:sz w:val="20"/>
                          </w:rPr>
                          <w:t> </w:t>
                        </w:r>
                        <w:r>
                          <w:rPr>
                            <w:w w:val="90"/>
                            <w:sz w:val="20"/>
                          </w:rPr>
                          <w:t>a</w:t>
                        </w:r>
                        <w:r>
                          <w:rPr>
                            <w:spacing w:val="-8"/>
                            <w:w w:val="90"/>
                            <w:sz w:val="20"/>
                          </w:rPr>
                          <w:t> </w:t>
                        </w:r>
                        <w:r>
                          <w:rPr>
                            <w:w w:val="90"/>
                            <w:sz w:val="20"/>
                          </w:rPr>
                          <w:t>systematic</w:t>
                        </w:r>
                        <w:r>
                          <w:rPr>
                            <w:spacing w:val="-7"/>
                            <w:w w:val="90"/>
                            <w:sz w:val="20"/>
                          </w:rPr>
                          <w:t> </w:t>
                        </w:r>
                        <w:r>
                          <w:rPr>
                            <w:w w:val="90"/>
                            <w:sz w:val="20"/>
                          </w:rPr>
                          <w:t>review</w:t>
                        </w:r>
                        <w:r>
                          <w:rPr>
                            <w:spacing w:val="-8"/>
                            <w:w w:val="90"/>
                            <w:sz w:val="20"/>
                          </w:rPr>
                          <w:t> </w:t>
                        </w:r>
                        <w:r>
                          <w:rPr>
                            <w:w w:val="90"/>
                            <w:sz w:val="20"/>
                          </w:rPr>
                          <w:t>of</w:t>
                        </w:r>
                        <w:r>
                          <w:rPr>
                            <w:spacing w:val="-7"/>
                            <w:w w:val="90"/>
                            <w:sz w:val="20"/>
                          </w:rPr>
                          <w:t> </w:t>
                        </w:r>
                        <w:r>
                          <w:rPr>
                            <w:w w:val="90"/>
                            <w:sz w:val="20"/>
                          </w:rPr>
                          <w:t>completed</w:t>
                        </w:r>
                        <w:r>
                          <w:rPr>
                            <w:spacing w:val="-8"/>
                            <w:w w:val="90"/>
                            <w:sz w:val="20"/>
                          </w:rPr>
                          <w:t> </w:t>
                        </w:r>
                        <w:r>
                          <w:rPr>
                            <w:w w:val="90"/>
                            <w:sz w:val="20"/>
                          </w:rPr>
                          <w:t>Successor</w:t>
                        </w:r>
                        <w:r>
                          <w:rPr>
                            <w:spacing w:val="-7"/>
                            <w:w w:val="90"/>
                            <w:sz w:val="20"/>
                          </w:rPr>
                          <w:t> </w:t>
                        </w:r>
                        <w:r>
                          <w:rPr>
                            <w:w w:val="90"/>
                            <w:sz w:val="20"/>
                          </w:rPr>
                          <w:t>Determina </w:t>
                        </w:r>
                        <w:r>
                          <w:rPr>
                            <w:spacing w:val="-4"/>
                            <w:sz w:val="20"/>
                          </w:rPr>
                          <w:t>tions</w:t>
                        </w:r>
                        <w:r>
                          <w:rPr>
                            <w:spacing w:val="-9"/>
                            <w:sz w:val="20"/>
                          </w:rPr>
                          <w:t> </w:t>
                        </w:r>
                        <w:r>
                          <w:rPr>
                            <w:spacing w:val="-4"/>
                            <w:sz w:val="20"/>
                          </w:rPr>
                          <w:t>to</w:t>
                        </w:r>
                        <w:r>
                          <w:rPr>
                            <w:spacing w:val="-8"/>
                            <w:sz w:val="20"/>
                          </w:rPr>
                          <w:t> </w:t>
                        </w:r>
                        <w:r>
                          <w:rPr>
                            <w:spacing w:val="-4"/>
                            <w:sz w:val="20"/>
                          </w:rPr>
                          <w:t>ensure</w:t>
                        </w:r>
                        <w:r>
                          <w:rPr>
                            <w:spacing w:val="-9"/>
                            <w:sz w:val="20"/>
                          </w:rPr>
                          <w:t> </w:t>
                        </w:r>
                        <w:r>
                          <w:rPr>
                            <w:spacing w:val="-4"/>
                            <w:sz w:val="20"/>
                          </w:rPr>
                          <w:t>that</w:t>
                        </w:r>
                        <w:r>
                          <w:rPr>
                            <w:spacing w:val="-8"/>
                            <w:sz w:val="20"/>
                          </w:rPr>
                          <w:t> </w:t>
                        </w:r>
                        <w:r>
                          <w:rPr>
                            <w:spacing w:val="-4"/>
                            <w:sz w:val="20"/>
                          </w:rPr>
                          <w:t>all</w:t>
                        </w:r>
                        <w:r>
                          <w:rPr>
                            <w:spacing w:val="-9"/>
                            <w:sz w:val="20"/>
                          </w:rPr>
                          <w:t> </w:t>
                        </w:r>
                        <w:r>
                          <w:rPr>
                            <w:spacing w:val="-4"/>
                            <w:sz w:val="20"/>
                          </w:rPr>
                          <w:t>procedures</w:t>
                        </w:r>
                        <w:r>
                          <w:rPr>
                            <w:spacing w:val="-8"/>
                            <w:sz w:val="20"/>
                          </w:rPr>
                          <w:t> </w:t>
                        </w:r>
                        <w:r>
                          <w:rPr>
                            <w:spacing w:val="-4"/>
                            <w:sz w:val="20"/>
                          </w:rPr>
                          <w:t>have</w:t>
                        </w:r>
                        <w:r>
                          <w:rPr>
                            <w:spacing w:val="-9"/>
                            <w:sz w:val="20"/>
                          </w:rPr>
                          <w:t> </w:t>
                        </w:r>
                        <w:r>
                          <w:rPr>
                            <w:spacing w:val="-4"/>
                            <w:sz w:val="20"/>
                          </w:rPr>
                          <w:t>been</w:t>
                        </w:r>
                        <w:r>
                          <w:rPr>
                            <w:spacing w:val="-8"/>
                            <w:sz w:val="20"/>
                          </w:rPr>
                          <w:t> </w:t>
                        </w:r>
                        <w:r>
                          <w:rPr>
                            <w:spacing w:val="-4"/>
                            <w:sz w:val="20"/>
                          </w:rPr>
                          <w:t>followed.</w:t>
                        </w:r>
                      </w:p>
                    </w:txbxContent>
                  </v:textbox>
                  <w10:wrap type="none"/>
                </v:shape>
                <w10:wrap type="none"/>
              </v:group>
            </w:pict>
          </mc:Fallback>
        </mc:AlternateContent>
      </w:r>
      <w:r>
        <w:rPr>
          <w:spacing w:val="-2"/>
        </w:rPr>
        <w:t>Explain</w:t>
      </w:r>
      <w:r>
        <w:rPr>
          <w:spacing w:val="-11"/>
        </w:rPr>
        <w:t> </w:t>
      </w:r>
      <w:r>
        <w:rPr>
          <w:spacing w:val="-2"/>
        </w:rPr>
        <w:t>any</w:t>
      </w:r>
      <w:r>
        <w:rPr>
          <w:spacing w:val="-10"/>
        </w:rPr>
        <w:t> </w:t>
      </w:r>
      <w:r>
        <w:rPr>
          <w:spacing w:val="-2"/>
        </w:rPr>
        <w:t>inconsistency </w:t>
      </w:r>
      <w:r>
        <w:rPr>
          <w:w w:val="85"/>
        </w:rPr>
        <w:t>between Systems Review and </w:t>
      </w:r>
      <w:r>
        <w:rPr>
          <w:w w:val="90"/>
        </w:rPr>
        <w:t>Acceptance Sample findings</w:t>
      </w:r>
    </w:p>
    <w:p>
      <w:pPr>
        <w:pStyle w:val="BodyText"/>
      </w:pPr>
    </w:p>
    <w:p>
      <w:pPr>
        <w:pStyle w:val="BodyText"/>
      </w:pPr>
    </w:p>
    <w:p>
      <w:pPr>
        <w:pStyle w:val="BodyText"/>
        <w:spacing w:before="213"/>
      </w:pPr>
    </w:p>
    <w:p>
      <w:pPr>
        <w:pStyle w:val="BodyText"/>
        <w:spacing w:line="235" w:lineRule="auto"/>
        <w:ind w:left="120" w:right="7178"/>
      </w:pPr>
      <w:r>
        <w:rPr/>
        <w:t>When</w:t>
      </w:r>
      <w:r>
        <w:rPr>
          <w:spacing w:val="-6"/>
        </w:rPr>
        <w:t> </w:t>
      </w:r>
      <w:r>
        <w:rPr/>
        <w:t>recommending </w:t>
      </w:r>
      <w:r>
        <w:rPr>
          <w:w w:val="90"/>
        </w:rPr>
        <w:t>improvements,</w:t>
      </w:r>
      <w:r>
        <w:rPr>
          <w:spacing w:val="-8"/>
          <w:w w:val="90"/>
        </w:rPr>
        <w:t> </w:t>
      </w:r>
      <w:r>
        <w:rPr>
          <w:w w:val="90"/>
        </w:rPr>
        <w:t>explain</w:t>
      </w:r>
      <w:r>
        <w:rPr>
          <w:spacing w:val="-7"/>
          <w:w w:val="90"/>
        </w:rPr>
        <w:t> </w:t>
      </w:r>
      <w:r>
        <w:rPr>
          <w:w w:val="90"/>
        </w:rPr>
        <w:t>the material</w:t>
      </w:r>
      <w:r>
        <w:rPr>
          <w:spacing w:val="-7"/>
          <w:w w:val="90"/>
        </w:rPr>
        <w:t> </w:t>
      </w:r>
      <w:r>
        <w:rPr>
          <w:w w:val="90"/>
        </w:rPr>
        <w:t>effect</w:t>
      </w:r>
      <w:r>
        <w:rPr>
          <w:spacing w:val="-7"/>
          <w:w w:val="90"/>
        </w:rPr>
        <w:t> </w:t>
      </w:r>
      <w:r>
        <w:rPr>
          <w:w w:val="90"/>
        </w:rPr>
        <w:t>the</w:t>
      </w:r>
      <w:r>
        <w:rPr>
          <w:spacing w:val="-7"/>
          <w:w w:val="90"/>
        </w:rPr>
        <w:t> </w:t>
      </w:r>
      <w:r>
        <w:rPr>
          <w:w w:val="90"/>
        </w:rPr>
        <w:t>risk</w:t>
      </w:r>
      <w:r>
        <w:rPr>
          <w:spacing w:val="-7"/>
          <w:w w:val="90"/>
        </w:rPr>
        <w:t> </w:t>
      </w:r>
      <w:r>
        <w:rPr>
          <w:w w:val="90"/>
        </w:rPr>
        <w:t>has </w:t>
      </w:r>
      <w:r>
        <w:rPr/>
        <w:t>on the tax system</w:t>
      </w:r>
    </w:p>
    <w:p>
      <w:pPr>
        <w:pStyle w:val="BodyText"/>
      </w:pPr>
    </w:p>
    <w:p>
      <w:pPr>
        <w:pStyle w:val="BodyText"/>
        <w:spacing w:before="218"/>
      </w:pPr>
    </w:p>
    <w:p>
      <w:pPr>
        <w:pStyle w:val="BodyText"/>
        <w:spacing w:line="235" w:lineRule="auto"/>
        <w:ind w:left="120" w:right="7390"/>
        <w:jc w:val="both"/>
      </w:pPr>
      <w:r>
        <w:rPr>
          <w:w w:val="90"/>
        </w:rPr>
        <w:t>It</w:t>
      </w:r>
      <w:r>
        <w:rPr>
          <w:spacing w:val="-8"/>
          <w:w w:val="90"/>
        </w:rPr>
        <w:t> </w:t>
      </w:r>
      <w:r>
        <w:rPr>
          <w:w w:val="90"/>
        </w:rPr>
        <w:t>is</w:t>
      </w:r>
      <w:r>
        <w:rPr>
          <w:spacing w:val="-7"/>
          <w:w w:val="90"/>
        </w:rPr>
        <w:t> </w:t>
      </w:r>
      <w:r>
        <w:rPr>
          <w:w w:val="90"/>
        </w:rPr>
        <w:t>suggested</w:t>
      </w:r>
      <w:r>
        <w:rPr>
          <w:spacing w:val="-8"/>
          <w:w w:val="90"/>
        </w:rPr>
        <w:t> </w:t>
      </w:r>
      <w:r>
        <w:rPr>
          <w:w w:val="90"/>
        </w:rPr>
        <w:t>that</w:t>
      </w:r>
      <w:r>
        <w:rPr>
          <w:spacing w:val="-7"/>
          <w:w w:val="90"/>
        </w:rPr>
        <w:t> </w:t>
      </w:r>
      <w:r>
        <w:rPr>
          <w:w w:val="90"/>
        </w:rPr>
        <w:t>recom mendation are developed with input from State tax </w:t>
      </w:r>
      <w:r>
        <w:rPr/>
        <w:t>staff</w:t>
      </w:r>
      <w:r>
        <w:rPr>
          <w:spacing w:val="-13"/>
        </w:rPr>
        <w:t> </w:t>
      </w:r>
      <w:r>
        <w:rPr/>
        <w:t>and</w:t>
      </w:r>
      <w:r>
        <w:rPr>
          <w:spacing w:val="-12"/>
        </w:rPr>
        <w:t> </w:t>
      </w:r>
      <w:r>
        <w:rPr/>
        <w:t>Regional</w:t>
      </w:r>
      <w:r>
        <w:rPr>
          <w:spacing w:val="-13"/>
        </w:rPr>
        <w:t> </w:t>
      </w:r>
      <w:r>
        <w:rPr/>
        <w:t>staff</w:t>
      </w:r>
    </w:p>
    <w:p>
      <w:pPr>
        <w:pStyle w:val="BodyText"/>
        <w:spacing w:after="0" w:line="235" w:lineRule="auto"/>
        <w:jc w:val="both"/>
        <w:sectPr>
          <w:pgSz w:w="12240" w:h="15840"/>
          <w:pgMar w:header="1457" w:footer="1219" w:top="2000" w:bottom="1400" w:left="1440" w:right="1440"/>
        </w:sectPr>
      </w:pPr>
    </w:p>
    <w:p>
      <w:pPr>
        <w:pStyle w:val="BodyText"/>
      </w:pPr>
      <w:r>
        <w:rPr/>
        <mc:AlternateContent>
          <mc:Choice Requires="wps">
            <w:drawing>
              <wp:anchor distT="0" distB="0" distL="0" distR="0" allowOverlap="1" layoutInCell="1" locked="0" behindDoc="0" simplePos="0" relativeHeight="15741440">
                <wp:simplePos x="0" y="0"/>
                <wp:positionH relativeFrom="page">
                  <wp:posOffset>914400</wp:posOffset>
                </wp:positionH>
                <wp:positionV relativeFrom="page">
                  <wp:posOffset>1453896</wp:posOffset>
                </wp:positionV>
                <wp:extent cx="5942330" cy="273050"/>
                <wp:effectExtent l="0" t="0" r="0" b="0"/>
                <wp:wrapNone/>
                <wp:docPr id="91" name="Group 91"/>
                <wp:cNvGraphicFramePr>
                  <a:graphicFrameLocks/>
                </wp:cNvGraphicFramePr>
                <a:graphic>
                  <a:graphicData uri="http://schemas.microsoft.com/office/word/2010/wordprocessingGroup">
                    <wpg:wgp>
                      <wpg:cNvPr id="91" name="Group 91"/>
                      <wpg:cNvGrpSpPr/>
                      <wpg:grpSpPr>
                        <a:xfrm>
                          <a:off x="0" y="0"/>
                          <a:ext cx="5942330" cy="273050"/>
                          <a:chExt cx="5942330" cy="273050"/>
                        </a:xfrm>
                      </wpg:grpSpPr>
                      <wps:wsp>
                        <wps:cNvPr id="92" name="Graphic 92"/>
                        <wps:cNvSpPr/>
                        <wps:spPr>
                          <a:xfrm>
                            <a:off x="0" y="0"/>
                            <a:ext cx="5942330" cy="273050"/>
                          </a:xfrm>
                          <a:custGeom>
                            <a:avLst/>
                            <a:gdLst/>
                            <a:ahLst/>
                            <a:cxnLst/>
                            <a:rect l="l" t="t" r="r" b="b"/>
                            <a:pathLst>
                              <a:path w="5942330" h="273050">
                                <a:moveTo>
                                  <a:pt x="5942076" y="0"/>
                                </a:moveTo>
                                <a:lnTo>
                                  <a:pt x="0" y="0"/>
                                </a:lnTo>
                                <a:lnTo>
                                  <a:pt x="0" y="272796"/>
                                </a:lnTo>
                                <a:lnTo>
                                  <a:pt x="5942076" y="272796"/>
                                </a:lnTo>
                                <a:lnTo>
                                  <a:pt x="5942076" y="0"/>
                                </a:lnTo>
                                <a:close/>
                              </a:path>
                            </a:pathLst>
                          </a:custGeom>
                          <a:solidFill>
                            <a:srgbClr val="CCCCCC"/>
                          </a:solidFill>
                        </wps:spPr>
                        <wps:bodyPr wrap="square" lIns="0" tIns="0" rIns="0" bIns="0" rtlCol="0">
                          <a:prstTxWarp prst="textNoShape">
                            <a:avLst/>
                          </a:prstTxWarp>
                          <a:noAutofit/>
                        </wps:bodyPr>
                      </wps:wsp>
                      <wps:wsp>
                        <wps:cNvPr id="93" name="Graphic 93"/>
                        <wps:cNvSpPr/>
                        <wps:spPr>
                          <a:xfrm>
                            <a:off x="0" y="0"/>
                            <a:ext cx="5941060" cy="273050"/>
                          </a:xfrm>
                          <a:custGeom>
                            <a:avLst/>
                            <a:gdLst/>
                            <a:ahLst/>
                            <a:cxnLst/>
                            <a:rect l="l" t="t" r="r" b="b"/>
                            <a:pathLst>
                              <a:path w="5941060" h="273050">
                                <a:moveTo>
                                  <a:pt x="5940552" y="249948"/>
                                </a:moveTo>
                                <a:lnTo>
                                  <a:pt x="0" y="249948"/>
                                </a:lnTo>
                                <a:lnTo>
                                  <a:pt x="0" y="272796"/>
                                </a:lnTo>
                                <a:lnTo>
                                  <a:pt x="5940552" y="272796"/>
                                </a:lnTo>
                                <a:lnTo>
                                  <a:pt x="5940552" y="249948"/>
                                </a:lnTo>
                                <a:close/>
                              </a:path>
                              <a:path w="5941060" h="273050">
                                <a:moveTo>
                                  <a:pt x="5940552" y="0"/>
                                </a:moveTo>
                                <a:lnTo>
                                  <a:pt x="0" y="0"/>
                                </a:lnTo>
                                <a:lnTo>
                                  <a:pt x="0" y="22860"/>
                                </a:lnTo>
                                <a:lnTo>
                                  <a:pt x="5940552" y="22860"/>
                                </a:lnTo>
                                <a:lnTo>
                                  <a:pt x="5940552" y="0"/>
                                </a:lnTo>
                                <a:close/>
                              </a:path>
                            </a:pathLst>
                          </a:custGeom>
                          <a:solidFill>
                            <a:srgbClr val="000000"/>
                          </a:solidFill>
                        </wps:spPr>
                        <wps:bodyPr wrap="square" lIns="0" tIns="0" rIns="0" bIns="0" rtlCol="0">
                          <a:prstTxWarp prst="textNoShape">
                            <a:avLst/>
                          </a:prstTxWarp>
                          <a:noAutofit/>
                        </wps:bodyPr>
                      </wps:wsp>
                      <wps:wsp>
                        <wps:cNvPr id="94" name="Textbox 94"/>
                        <wps:cNvSpPr txBox="1"/>
                        <wps:spPr>
                          <a:xfrm>
                            <a:off x="0" y="22859"/>
                            <a:ext cx="5942330" cy="227329"/>
                          </a:xfrm>
                          <a:prstGeom prst="rect">
                            <a:avLst/>
                          </a:prstGeom>
                        </wps:spPr>
                        <wps:txbx>
                          <w:txbxContent>
                            <w:p>
                              <w:pPr>
                                <w:spacing w:line="236" w:lineRule="exact" w:before="121"/>
                                <w:ind w:left="0" w:right="0" w:firstLine="0"/>
                                <w:jc w:val="center"/>
                                <w:rPr>
                                  <w:b/>
                                  <w:sz w:val="24"/>
                                </w:rPr>
                              </w:pPr>
                              <w:r>
                                <w:rPr>
                                  <w:b/>
                                  <w:sz w:val="24"/>
                                </w:rPr>
                                <w:t>ANNUAL</w:t>
                              </w:r>
                              <w:r>
                                <w:rPr>
                                  <w:b/>
                                  <w:spacing w:val="-12"/>
                                  <w:sz w:val="24"/>
                                </w:rPr>
                                <w:t> </w:t>
                              </w:r>
                              <w:r>
                                <w:rPr>
                                  <w:b/>
                                  <w:spacing w:val="-2"/>
                                  <w:sz w:val="24"/>
                                </w:rPr>
                                <w:t>REPORT</w:t>
                              </w:r>
                            </w:p>
                          </w:txbxContent>
                        </wps:txbx>
                        <wps:bodyPr wrap="square" lIns="0" tIns="0" rIns="0" bIns="0" rtlCol="0">
                          <a:noAutofit/>
                        </wps:bodyPr>
                      </wps:wsp>
                    </wpg:wgp>
                  </a:graphicData>
                </a:graphic>
              </wp:anchor>
            </w:drawing>
          </mc:Choice>
          <mc:Fallback>
            <w:pict>
              <v:group style="position:absolute;margin-left:72pt;margin-top:114.480003pt;width:467.9pt;height:21.5pt;mso-position-horizontal-relative:page;mso-position-vertical-relative:page;z-index:15741440" id="docshapegroup91" coordorigin="1440,2290" coordsize="9358,430">
                <v:rect style="position:absolute;left:1440;top:2289;width:9358;height:430" id="docshape92" filled="true" fillcolor="#cccccc" stroked="false">
                  <v:fill type="solid"/>
                </v:rect>
                <v:shape style="position:absolute;left:1440;top:2289;width:9356;height:430" id="docshape93" coordorigin="1440,2290" coordsize="9356,430" path="m10795,2683l1440,2683,1440,2719,10795,2719,10795,2683xm10795,2290l1440,2290,1440,2326,10795,2326,10795,2290xe" filled="true" fillcolor="#000000" stroked="false">
                  <v:path arrowok="t"/>
                  <v:fill type="solid"/>
                </v:shape>
                <v:shape style="position:absolute;left:1440;top:2325;width:9358;height:358" type="#_x0000_t202" id="docshape94" filled="false" stroked="false">
                  <v:textbox inset="0,0,0,0">
                    <w:txbxContent>
                      <w:p>
                        <w:pPr>
                          <w:spacing w:line="236" w:lineRule="exact" w:before="121"/>
                          <w:ind w:left="0" w:right="0" w:firstLine="0"/>
                          <w:jc w:val="center"/>
                          <w:rPr>
                            <w:b/>
                            <w:sz w:val="24"/>
                          </w:rPr>
                        </w:pPr>
                        <w:r>
                          <w:rPr>
                            <w:b/>
                            <w:sz w:val="24"/>
                          </w:rPr>
                          <w:t>ANNUAL</w:t>
                        </w:r>
                        <w:r>
                          <w:rPr>
                            <w:b/>
                            <w:spacing w:val="-12"/>
                            <w:sz w:val="24"/>
                          </w:rPr>
                          <w:t> </w:t>
                        </w:r>
                        <w:r>
                          <w:rPr>
                            <w:b/>
                            <w:spacing w:val="-2"/>
                            <w:sz w:val="24"/>
                          </w:rPr>
                          <w:t>REPORT</w:t>
                        </w:r>
                      </w:p>
                    </w:txbxContent>
                  </v:textbox>
                  <w10:wrap type="none"/>
                </v:shape>
                <w10:wrap type="none"/>
              </v:group>
            </w:pict>
          </mc:Fallback>
        </mc:AlternateConten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37"/>
      </w:pPr>
    </w:p>
    <w:p>
      <w:pPr>
        <w:pStyle w:val="BodyText"/>
        <w:spacing w:line="235" w:lineRule="auto"/>
        <w:ind w:left="120" w:right="7070"/>
      </w:pPr>
      <w:r>
        <w:rPr/>
        <mc:AlternateContent>
          <mc:Choice Requires="wps">
            <w:drawing>
              <wp:anchor distT="0" distB="0" distL="0" distR="0" allowOverlap="1" layoutInCell="1" locked="0" behindDoc="1" simplePos="0" relativeHeight="486695424">
                <wp:simplePos x="0" y="0"/>
                <wp:positionH relativeFrom="page">
                  <wp:posOffset>2743200</wp:posOffset>
                </wp:positionH>
                <wp:positionV relativeFrom="paragraph">
                  <wp:posOffset>-967155</wp:posOffset>
                </wp:positionV>
                <wp:extent cx="4113529" cy="5451475"/>
                <wp:effectExtent l="0" t="0" r="0" b="0"/>
                <wp:wrapNone/>
                <wp:docPr id="95" name="Group 95"/>
                <wp:cNvGraphicFramePr>
                  <a:graphicFrameLocks/>
                </wp:cNvGraphicFramePr>
                <a:graphic>
                  <a:graphicData uri="http://schemas.microsoft.com/office/word/2010/wordprocessingGroup">
                    <wpg:wgp>
                      <wpg:cNvPr id="95" name="Group 95"/>
                      <wpg:cNvGrpSpPr/>
                      <wpg:grpSpPr>
                        <a:xfrm>
                          <a:off x="0" y="0"/>
                          <a:ext cx="4113529" cy="5451475"/>
                          <a:chExt cx="4113529" cy="5451475"/>
                        </a:xfrm>
                      </wpg:grpSpPr>
                      <wps:wsp>
                        <wps:cNvPr id="96" name="Graphic 96"/>
                        <wps:cNvSpPr/>
                        <wps:spPr>
                          <a:xfrm>
                            <a:off x="0" y="0"/>
                            <a:ext cx="4113529" cy="5451475"/>
                          </a:xfrm>
                          <a:custGeom>
                            <a:avLst/>
                            <a:gdLst/>
                            <a:ahLst/>
                            <a:cxnLst/>
                            <a:rect l="l" t="t" r="r" b="b"/>
                            <a:pathLst>
                              <a:path w="4113529" h="5451475">
                                <a:moveTo>
                                  <a:pt x="4113276" y="0"/>
                                </a:moveTo>
                                <a:lnTo>
                                  <a:pt x="4101084" y="0"/>
                                </a:lnTo>
                                <a:lnTo>
                                  <a:pt x="4088892" y="0"/>
                                </a:lnTo>
                                <a:lnTo>
                                  <a:pt x="4076700" y="0"/>
                                </a:lnTo>
                                <a:lnTo>
                                  <a:pt x="4076700" y="22860"/>
                                </a:lnTo>
                                <a:lnTo>
                                  <a:pt x="4076700" y="5414772"/>
                                </a:lnTo>
                                <a:lnTo>
                                  <a:pt x="22860" y="5414772"/>
                                </a:lnTo>
                                <a:lnTo>
                                  <a:pt x="22860" y="22860"/>
                                </a:lnTo>
                                <a:lnTo>
                                  <a:pt x="4076700" y="22860"/>
                                </a:lnTo>
                                <a:lnTo>
                                  <a:pt x="4076700" y="0"/>
                                </a:lnTo>
                                <a:lnTo>
                                  <a:pt x="22860" y="0"/>
                                </a:lnTo>
                                <a:lnTo>
                                  <a:pt x="0" y="0"/>
                                </a:lnTo>
                                <a:lnTo>
                                  <a:pt x="0" y="22860"/>
                                </a:lnTo>
                                <a:lnTo>
                                  <a:pt x="0" y="5414772"/>
                                </a:lnTo>
                                <a:lnTo>
                                  <a:pt x="0" y="5426964"/>
                                </a:lnTo>
                                <a:lnTo>
                                  <a:pt x="22860" y="5426964"/>
                                </a:lnTo>
                                <a:lnTo>
                                  <a:pt x="4076700" y="5426964"/>
                                </a:lnTo>
                                <a:lnTo>
                                  <a:pt x="4088892" y="5426964"/>
                                </a:lnTo>
                                <a:lnTo>
                                  <a:pt x="4088892" y="5414772"/>
                                </a:lnTo>
                                <a:lnTo>
                                  <a:pt x="4088892" y="22860"/>
                                </a:lnTo>
                                <a:lnTo>
                                  <a:pt x="4101084" y="22860"/>
                                </a:lnTo>
                                <a:lnTo>
                                  <a:pt x="4101084" y="5439156"/>
                                </a:lnTo>
                                <a:lnTo>
                                  <a:pt x="0" y="5439156"/>
                                </a:lnTo>
                                <a:lnTo>
                                  <a:pt x="0" y="5451348"/>
                                </a:lnTo>
                                <a:lnTo>
                                  <a:pt x="4101084" y="5451348"/>
                                </a:lnTo>
                                <a:lnTo>
                                  <a:pt x="4113276" y="5451348"/>
                                </a:lnTo>
                                <a:lnTo>
                                  <a:pt x="4113276" y="5439156"/>
                                </a:lnTo>
                                <a:lnTo>
                                  <a:pt x="4113276" y="22860"/>
                                </a:lnTo>
                                <a:lnTo>
                                  <a:pt x="4113276" y="0"/>
                                </a:lnTo>
                                <a:close/>
                              </a:path>
                            </a:pathLst>
                          </a:custGeom>
                          <a:solidFill>
                            <a:srgbClr val="000000"/>
                          </a:solidFill>
                        </wps:spPr>
                        <wps:bodyPr wrap="square" lIns="0" tIns="0" rIns="0" bIns="0" rtlCol="0">
                          <a:prstTxWarp prst="textNoShape">
                            <a:avLst/>
                          </a:prstTxWarp>
                          <a:noAutofit/>
                        </wps:bodyPr>
                      </wps:wsp>
                      <wps:wsp>
                        <wps:cNvPr id="97" name="Textbox 97"/>
                        <wps:cNvSpPr txBox="1"/>
                        <wps:spPr>
                          <a:xfrm>
                            <a:off x="99060" y="401527"/>
                            <a:ext cx="943610" cy="142875"/>
                          </a:xfrm>
                          <a:prstGeom prst="rect">
                            <a:avLst/>
                          </a:prstGeom>
                        </wps:spPr>
                        <wps:txbx>
                          <w:txbxContent>
                            <w:p>
                              <w:pPr>
                                <w:spacing w:line="215" w:lineRule="exact" w:before="0"/>
                                <w:ind w:left="0" w:right="0" w:firstLine="0"/>
                                <w:jc w:val="left"/>
                                <w:rPr>
                                  <w:b/>
                                  <w:sz w:val="20"/>
                                </w:rPr>
                              </w:pPr>
                              <w:r>
                                <w:rPr>
                                  <w:b/>
                                  <w:spacing w:val="-2"/>
                                  <w:sz w:val="20"/>
                                </w:rPr>
                                <w:t>COLLECTIONS</w:t>
                              </w:r>
                            </w:p>
                          </w:txbxContent>
                        </wps:txbx>
                        <wps:bodyPr wrap="square" lIns="0" tIns="0" rIns="0" bIns="0" rtlCol="0">
                          <a:noAutofit/>
                        </wps:bodyPr>
                      </wps:wsp>
                      <wps:wsp>
                        <wps:cNvPr id="98" name="Textbox 98"/>
                        <wps:cNvSpPr txBox="1"/>
                        <wps:spPr>
                          <a:xfrm>
                            <a:off x="98987" y="831295"/>
                            <a:ext cx="2964180" cy="1575435"/>
                          </a:xfrm>
                          <a:prstGeom prst="rect">
                            <a:avLst/>
                          </a:prstGeom>
                        </wps:spPr>
                        <wps:txbx>
                          <w:txbxContent>
                            <w:p>
                              <w:pPr>
                                <w:spacing w:line="235" w:lineRule="auto" w:before="0"/>
                                <w:ind w:left="0" w:right="0" w:firstLine="0"/>
                                <w:jc w:val="left"/>
                                <w:rPr>
                                  <w:sz w:val="20"/>
                                </w:rPr>
                              </w:pPr>
                              <w:r>
                                <w:rPr>
                                  <w:w w:val="90"/>
                                  <w:sz w:val="20"/>
                                </w:rPr>
                                <w:t>In</w:t>
                              </w:r>
                              <w:r>
                                <w:rPr>
                                  <w:spacing w:val="-8"/>
                                  <w:w w:val="90"/>
                                  <w:sz w:val="20"/>
                                </w:rPr>
                                <w:t> </w:t>
                              </w:r>
                              <w:r>
                                <w:rPr>
                                  <w:w w:val="90"/>
                                  <w:sz w:val="20"/>
                                </w:rPr>
                                <w:t>the</w:t>
                              </w:r>
                              <w:r>
                                <w:rPr>
                                  <w:spacing w:val="-7"/>
                                  <w:w w:val="90"/>
                                  <w:sz w:val="20"/>
                                </w:rPr>
                                <w:t> </w:t>
                              </w:r>
                              <w:r>
                                <w:rPr>
                                  <w:w w:val="90"/>
                                  <w:sz w:val="20"/>
                                </w:rPr>
                                <w:t>Collections</w:t>
                              </w:r>
                              <w:r>
                                <w:rPr>
                                  <w:spacing w:val="-8"/>
                                  <w:w w:val="90"/>
                                  <w:sz w:val="20"/>
                                </w:rPr>
                                <w:t> </w:t>
                              </w:r>
                              <w:r>
                                <w:rPr>
                                  <w:w w:val="90"/>
                                  <w:sz w:val="20"/>
                                </w:rPr>
                                <w:t>function</w:t>
                              </w:r>
                              <w:r>
                                <w:rPr>
                                  <w:spacing w:val="-7"/>
                                  <w:w w:val="90"/>
                                  <w:sz w:val="20"/>
                                </w:rPr>
                                <w:t> </w:t>
                              </w:r>
                              <w:r>
                                <w:rPr>
                                  <w:w w:val="90"/>
                                  <w:sz w:val="20"/>
                                </w:rPr>
                                <w:t>the</w:t>
                              </w:r>
                              <w:r>
                                <w:rPr>
                                  <w:spacing w:val="-8"/>
                                  <w:w w:val="90"/>
                                  <w:sz w:val="20"/>
                                </w:rPr>
                                <w:t> </w:t>
                              </w:r>
                              <w:r>
                                <w:rPr>
                                  <w:w w:val="90"/>
                                  <w:sz w:val="20"/>
                                </w:rPr>
                                <w:t>Systems</w:t>
                              </w:r>
                              <w:r>
                                <w:rPr>
                                  <w:spacing w:val="-7"/>
                                  <w:w w:val="90"/>
                                  <w:sz w:val="20"/>
                                </w:rPr>
                                <w:t> </w:t>
                              </w:r>
                              <w:r>
                                <w:rPr>
                                  <w:w w:val="90"/>
                                  <w:sz w:val="20"/>
                                </w:rPr>
                                <w:t>Review</w:t>
                              </w:r>
                              <w:r>
                                <w:rPr>
                                  <w:spacing w:val="-8"/>
                                  <w:w w:val="90"/>
                                  <w:sz w:val="20"/>
                                </w:rPr>
                                <w:t> </w:t>
                              </w:r>
                              <w:r>
                                <w:rPr>
                                  <w:w w:val="90"/>
                                  <w:sz w:val="20"/>
                                </w:rPr>
                                <w:t>indicated</w:t>
                              </w:r>
                              <w:r>
                                <w:rPr>
                                  <w:spacing w:val="-7"/>
                                  <w:w w:val="90"/>
                                  <w:sz w:val="20"/>
                                </w:rPr>
                                <w:t> </w:t>
                              </w:r>
                              <w:r>
                                <w:rPr>
                                  <w:w w:val="90"/>
                                  <w:sz w:val="20"/>
                                </w:rPr>
                                <w:t>that</w:t>
                              </w:r>
                              <w:r>
                                <w:rPr>
                                  <w:spacing w:val="-8"/>
                                  <w:w w:val="90"/>
                                  <w:sz w:val="20"/>
                                </w:rPr>
                                <w:t> </w:t>
                              </w:r>
                              <w:r>
                                <w:rPr>
                                  <w:w w:val="90"/>
                                  <w:sz w:val="20"/>
                                </w:rPr>
                                <w:t>all controls</w:t>
                              </w:r>
                              <w:r>
                                <w:rPr>
                                  <w:spacing w:val="-6"/>
                                  <w:w w:val="90"/>
                                  <w:sz w:val="20"/>
                                </w:rPr>
                                <w:t> </w:t>
                              </w:r>
                              <w:r>
                                <w:rPr>
                                  <w:w w:val="90"/>
                                  <w:sz w:val="20"/>
                                </w:rPr>
                                <w:t>were</w:t>
                              </w:r>
                              <w:r>
                                <w:rPr>
                                  <w:spacing w:val="-6"/>
                                  <w:w w:val="90"/>
                                  <w:sz w:val="20"/>
                                </w:rPr>
                                <w:t> </w:t>
                              </w:r>
                              <w:r>
                                <w:rPr>
                                  <w:w w:val="90"/>
                                  <w:sz w:val="20"/>
                                </w:rPr>
                                <w:t>present,</w:t>
                              </w:r>
                              <w:r>
                                <w:rPr>
                                  <w:spacing w:val="-6"/>
                                  <w:w w:val="90"/>
                                  <w:sz w:val="20"/>
                                </w:rPr>
                                <w:t> </w:t>
                              </w:r>
                              <w:r>
                                <w:rPr>
                                  <w:w w:val="90"/>
                                  <w:sz w:val="20"/>
                                </w:rPr>
                                <w:t>and</w:t>
                              </w:r>
                              <w:r>
                                <w:rPr>
                                  <w:spacing w:val="-6"/>
                                  <w:w w:val="90"/>
                                  <w:sz w:val="20"/>
                                </w:rPr>
                                <w:t> </w:t>
                              </w:r>
                              <w:r>
                                <w:rPr>
                                  <w:w w:val="90"/>
                                  <w:sz w:val="20"/>
                                </w:rPr>
                                <w:t>the</w:t>
                              </w:r>
                              <w:r>
                                <w:rPr>
                                  <w:spacing w:val="-6"/>
                                  <w:w w:val="90"/>
                                  <w:sz w:val="20"/>
                                </w:rPr>
                                <w:t> </w:t>
                              </w:r>
                              <w:r>
                                <w:rPr>
                                  <w:w w:val="90"/>
                                  <w:sz w:val="20"/>
                                </w:rPr>
                                <w:t>Acceptance</w:t>
                              </w:r>
                              <w:r>
                                <w:rPr>
                                  <w:spacing w:val="-6"/>
                                  <w:w w:val="90"/>
                                  <w:sz w:val="20"/>
                                </w:rPr>
                                <w:t> </w:t>
                              </w:r>
                              <w:r>
                                <w:rPr>
                                  <w:w w:val="90"/>
                                  <w:sz w:val="20"/>
                                </w:rPr>
                                <w:t>Sample</w:t>
                              </w:r>
                              <w:r>
                                <w:rPr>
                                  <w:spacing w:val="-6"/>
                                  <w:w w:val="90"/>
                                  <w:sz w:val="20"/>
                                </w:rPr>
                                <w:t> </w:t>
                              </w:r>
                              <w:r>
                                <w:rPr>
                                  <w:w w:val="90"/>
                                  <w:sz w:val="20"/>
                                </w:rPr>
                                <w:t>cases</w:t>
                              </w:r>
                              <w:r>
                                <w:rPr>
                                  <w:spacing w:val="-6"/>
                                  <w:w w:val="90"/>
                                  <w:sz w:val="20"/>
                                </w:rPr>
                                <w:t> </w:t>
                              </w:r>
                              <w:r>
                                <w:rPr>
                                  <w:w w:val="90"/>
                                  <w:sz w:val="20"/>
                                </w:rPr>
                                <w:t>verified </w:t>
                              </w:r>
                              <w:r>
                                <w:rPr>
                                  <w:spacing w:val="-6"/>
                                  <w:sz w:val="20"/>
                                </w:rPr>
                                <w:t>that the State's procedures for collection activities were being </w:t>
                              </w:r>
                              <w:r>
                                <w:rPr>
                                  <w:w w:val="90"/>
                                  <w:sz w:val="20"/>
                                </w:rPr>
                                <w:t>followed.</w:t>
                              </w:r>
                              <w:r>
                                <w:rPr>
                                  <w:spacing w:val="37"/>
                                  <w:sz w:val="20"/>
                                </w:rPr>
                                <w:t> </w:t>
                              </w:r>
                              <w:r>
                                <w:rPr>
                                  <w:w w:val="90"/>
                                  <w:sz w:val="20"/>
                                </w:rPr>
                                <w:t>The</w:t>
                              </w:r>
                              <w:r>
                                <w:rPr>
                                  <w:spacing w:val="-2"/>
                                  <w:w w:val="90"/>
                                  <w:sz w:val="20"/>
                                </w:rPr>
                                <w:t> </w:t>
                              </w:r>
                              <w:r>
                                <w:rPr>
                                  <w:w w:val="90"/>
                                  <w:sz w:val="20"/>
                                </w:rPr>
                                <w:t>Computed</w:t>
                              </w:r>
                              <w:r>
                                <w:rPr>
                                  <w:spacing w:val="-2"/>
                                  <w:w w:val="90"/>
                                  <w:sz w:val="20"/>
                                </w:rPr>
                                <w:t> </w:t>
                              </w:r>
                              <w:r>
                                <w:rPr>
                                  <w:w w:val="90"/>
                                  <w:sz w:val="20"/>
                                </w:rPr>
                                <w:t>Measures,</w:t>
                              </w:r>
                              <w:r>
                                <w:rPr>
                                  <w:spacing w:val="-2"/>
                                  <w:w w:val="90"/>
                                  <w:sz w:val="20"/>
                                </w:rPr>
                                <w:t> </w:t>
                              </w:r>
                              <w:r>
                                <w:rPr>
                                  <w:w w:val="90"/>
                                  <w:sz w:val="20"/>
                                </w:rPr>
                                <w:t>however,</w:t>
                              </w:r>
                              <w:r>
                                <w:rPr>
                                  <w:spacing w:val="-2"/>
                                  <w:w w:val="90"/>
                                  <w:sz w:val="20"/>
                                </w:rPr>
                                <w:t> </w:t>
                              </w:r>
                              <w:r>
                                <w:rPr>
                                  <w:w w:val="90"/>
                                  <w:sz w:val="20"/>
                                </w:rPr>
                                <w:t>indicated</w:t>
                              </w:r>
                              <w:r>
                                <w:rPr>
                                  <w:spacing w:val="-2"/>
                                  <w:w w:val="90"/>
                                  <w:sz w:val="20"/>
                                </w:rPr>
                                <w:t> </w:t>
                              </w:r>
                              <w:r>
                                <w:rPr>
                                  <w:w w:val="90"/>
                                  <w:sz w:val="20"/>
                                </w:rPr>
                                <w:t>that</w:t>
                              </w:r>
                              <w:r>
                                <w:rPr>
                                  <w:spacing w:val="-2"/>
                                  <w:w w:val="90"/>
                                  <w:sz w:val="20"/>
                                </w:rPr>
                                <w:t> </w:t>
                              </w:r>
                              <w:r>
                                <w:rPr>
                                  <w:w w:val="90"/>
                                  <w:sz w:val="20"/>
                                </w:rPr>
                                <w:t>the </w:t>
                              </w:r>
                              <w:r>
                                <w:rPr>
                                  <w:spacing w:val="-6"/>
                                  <w:sz w:val="20"/>
                                </w:rPr>
                                <w:t>State</w:t>
                              </w:r>
                              <w:r>
                                <w:rPr>
                                  <w:spacing w:val="-7"/>
                                  <w:sz w:val="20"/>
                                </w:rPr>
                                <w:t> </w:t>
                              </w:r>
                              <w:r>
                                <w:rPr>
                                  <w:spacing w:val="-6"/>
                                  <w:sz w:val="20"/>
                                </w:rPr>
                                <w:t>may be</w:t>
                              </w:r>
                              <w:r>
                                <w:rPr>
                                  <w:spacing w:val="-7"/>
                                  <w:sz w:val="20"/>
                                </w:rPr>
                                <w:t> </w:t>
                              </w:r>
                              <w:r>
                                <w:rPr>
                                  <w:spacing w:val="-6"/>
                                  <w:sz w:val="20"/>
                                </w:rPr>
                                <w:t>experiencing some</w:t>
                              </w:r>
                              <w:r>
                                <w:rPr>
                                  <w:spacing w:val="-7"/>
                                  <w:sz w:val="20"/>
                                </w:rPr>
                                <w:t> </w:t>
                              </w:r>
                              <w:r>
                                <w:rPr>
                                  <w:spacing w:val="-6"/>
                                  <w:sz w:val="20"/>
                                </w:rPr>
                                <w:t>problems in</w:t>
                              </w:r>
                              <w:r>
                                <w:rPr>
                                  <w:spacing w:val="-7"/>
                                  <w:sz w:val="20"/>
                                </w:rPr>
                                <w:t> </w:t>
                              </w:r>
                              <w:r>
                                <w:rPr>
                                  <w:spacing w:val="-6"/>
                                  <w:sz w:val="20"/>
                                </w:rPr>
                                <w:t>managing the </w:t>
                              </w:r>
                              <w:r>
                                <w:rPr>
                                  <w:spacing w:val="-2"/>
                                  <w:sz w:val="20"/>
                                </w:rPr>
                                <w:t>Accounts</w:t>
                              </w:r>
                              <w:r>
                                <w:rPr>
                                  <w:spacing w:val="-11"/>
                                  <w:sz w:val="20"/>
                                </w:rPr>
                                <w:t> </w:t>
                              </w:r>
                              <w:r>
                                <w:rPr>
                                  <w:spacing w:val="-2"/>
                                  <w:sz w:val="20"/>
                                </w:rPr>
                                <w:t>Receivable.</w:t>
                              </w:r>
                            </w:p>
                            <w:p>
                              <w:pPr>
                                <w:spacing w:before="212"/>
                                <w:ind w:left="0" w:right="0" w:firstLine="0"/>
                                <w:jc w:val="left"/>
                                <w:rPr>
                                  <w:sz w:val="20"/>
                                </w:rPr>
                              </w:pPr>
                              <w:r>
                                <w:rPr>
                                  <w:w w:val="90"/>
                                  <w:sz w:val="20"/>
                                  <w:u w:val="single"/>
                                </w:rPr>
                                <w:t>Computed</w:t>
                              </w:r>
                              <w:r>
                                <w:rPr>
                                  <w:spacing w:val="-4"/>
                                  <w:w w:val="90"/>
                                  <w:sz w:val="20"/>
                                  <w:u w:val="single"/>
                                </w:rPr>
                                <w:t> </w:t>
                              </w:r>
                              <w:r>
                                <w:rPr>
                                  <w:w w:val="90"/>
                                  <w:sz w:val="20"/>
                                  <w:u w:val="single"/>
                                </w:rPr>
                                <w:t>Measures</w:t>
                              </w:r>
                              <w:r>
                                <w:rPr>
                                  <w:spacing w:val="-3"/>
                                  <w:w w:val="90"/>
                                  <w:sz w:val="20"/>
                                  <w:u w:val="single"/>
                                </w:rPr>
                                <w:t> </w:t>
                              </w:r>
                              <w:r>
                                <w:rPr>
                                  <w:spacing w:val="-2"/>
                                  <w:w w:val="90"/>
                                  <w:sz w:val="20"/>
                                  <w:u w:val="single"/>
                                </w:rPr>
                                <w:t>Findings</w:t>
                              </w:r>
                              <w:r>
                                <w:rPr>
                                  <w:spacing w:val="-2"/>
                                  <w:w w:val="90"/>
                                  <w:sz w:val="20"/>
                                </w:rPr>
                                <w:t>:</w:t>
                              </w:r>
                            </w:p>
                            <w:p>
                              <w:pPr>
                                <w:spacing w:line="235" w:lineRule="auto" w:before="225"/>
                                <w:ind w:left="938" w:right="0" w:hanging="939"/>
                                <w:jc w:val="left"/>
                                <w:rPr>
                                  <w:sz w:val="20"/>
                                </w:rPr>
                              </w:pPr>
                              <w:r>
                                <w:rPr>
                                  <w:w w:val="90"/>
                                  <w:sz w:val="20"/>
                                </w:rPr>
                                <w:t>Indicator</w:t>
                              </w:r>
                              <w:r>
                                <w:rPr>
                                  <w:spacing w:val="-6"/>
                                  <w:w w:val="90"/>
                                  <w:sz w:val="20"/>
                                </w:rPr>
                                <w:t> </w:t>
                              </w:r>
                              <w:r>
                                <w:rPr>
                                  <w:w w:val="90"/>
                                  <w:sz w:val="20"/>
                                </w:rPr>
                                <w:t>1.</w:t>
                              </w:r>
                              <w:r>
                                <w:rPr>
                                  <w:spacing w:val="31"/>
                                  <w:sz w:val="20"/>
                                </w:rPr>
                                <w:t> </w:t>
                              </w:r>
                              <w:r>
                                <w:rPr>
                                  <w:w w:val="90"/>
                                  <w:sz w:val="20"/>
                                </w:rPr>
                                <w:t>The</w:t>
                              </w:r>
                              <w:r>
                                <w:rPr>
                                  <w:spacing w:val="-6"/>
                                  <w:w w:val="90"/>
                                  <w:sz w:val="20"/>
                                </w:rPr>
                                <w:t> </w:t>
                              </w:r>
                              <w:r>
                                <w:rPr>
                                  <w:w w:val="90"/>
                                  <w:sz w:val="20"/>
                                </w:rPr>
                                <w:t>percent</w:t>
                              </w:r>
                              <w:r>
                                <w:rPr>
                                  <w:spacing w:val="-6"/>
                                  <w:w w:val="90"/>
                                  <w:sz w:val="20"/>
                                </w:rPr>
                                <w:t> </w:t>
                              </w:r>
                              <w:r>
                                <w:rPr>
                                  <w:w w:val="90"/>
                                  <w:sz w:val="20"/>
                                </w:rPr>
                                <w:t>of</w:t>
                              </w:r>
                              <w:r>
                                <w:rPr>
                                  <w:spacing w:val="-6"/>
                                  <w:w w:val="90"/>
                                  <w:sz w:val="20"/>
                                </w:rPr>
                                <w:t> </w:t>
                              </w:r>
                              <w:r>
                                <w:rPr>
                                  <w:w w:val="90"/>
                                  <w:sz w:val="20"/>
                                </w:rPr>
                                <w:t>employers</w:t>
                              </w:r>
                              <w:r>
                                <w:rPr>
                                  <w:spacing w:val="-6"/>
                                  <w:w w:val="90"/>
                                  <w:sz w:val="20"/>
                                </w:rPr>
                                <w:t> </w:t>
                              </w:r>
                              <w:r>
                                <w:rPr>
                                  <w:w w:val="90"/>
                                  <w:sz w:val="20"/>
                                </w:rPr>
                                <w:t>making</w:t>
                              </w:r>
                              <w:r>
                                <w:rPr>
                                  <w:spacing w:val="-6"/>
                                  <w:w w:val="90"/>
                                  <w:sz w:val="20"/>
                                </w:rPr>
                                <w:t> </w:t>
                              </w:r>
                              <w:r>
                                <w:rPr>
                                  <w:w w:val="90"/>
                                  <w:sz w:val="20"/>
                                </w:rPr>
                                <w:t>timely</w:t>
                              </w:r>
                              <w:r>
                                <w:rPr>
                                  <w:spacing w:val="-6"/>
                                  <w:w w:val="90"/>
                                  <w:sz w:val="20"/>
                                </w:rPr>
                                <w:t> </w:t>
                              </w:r>
                              <w:r>
                                <w:rPr>
                                  <w:w w:val="90"/>
                                  <w:sz w:val="20"/>
                                </w:rPr>
                                <w:t>payments </w:t>
                              </w:r>
                              <w:r>
                                <w:rPr>
                                  <w:sz w:val="20"/>
                                </w:rPr>
                                <w:t>was</w:t>
                              </w:r>
                              <w:r>
                                <w:rPr>
                                  <w:spacing w:val="-3"/>
                                  <w:sz w:val="20"/>
                                </w:rPr>
                                <w:t> </w:t>
                              </w:r>
                              <w:r>
                                <w:rPr>
                                  <w:sz w:val="20"/>
                                </w:rPr>
                                <w:t>as</w:t>
                              </w:r>
                              <w:r>
                                <w:rPr>
                                  <w:spacing w:val="-3"/>
                                  <w:sz w:val="20"/>
                                </w:rPr>
                                <w:t> </w:t>
                              </w:r>
                              <w:r>
                                <w:rPr>
                                  <w:sz w:val="20"/>
                                </w:rPr>
                                <w:t>follows:</w:t>
                              </w:r>
                            </w:p>
                          </w:txbxContent>
                        </wps:txbx>
                        <wps:bodyPr wrap="square" lIns="0" tIns="0" rIns="0" bIns="0" rtlCol="0">
                          <a:noAutofit/>
                        </wps:bodyPr>
                      </wps:wsp>
                      <wps:wsp>
                        <wps:cNvPr id="99" name="Textbox 99"/>
                        <wps:cNvSpPr txBox="1"/>
                        <wps:spPr>
                          <a:xfrm>
                            <a:off x="99060" y="3123386"/>
                            <a:ext cx="2851150" cy="429259"/>
                          </a:xfrm>
                          <a:prstGeom prst="rect">
                            <a:avLst/>
                          </a:prstGeom>
                        </wps:spPr>
                        <wps:txbx>
                          <w:txbxContent>
                            <w:p>
                              <w:pPr>
                                <w:spacing w:line="235" w:lineRule="auto" w:before="0"/>
                                <w:ind w:left="938" w:right="18" w:hanging="939"/>
                                <w:jc w:val="left"/>
                                <w:rPr>
                                  <w:sz w:val="20"/>
                                </w:rPr>
                              </w:pPr>
                              <w:r>
                                <w:rPr>
                                  <w:w w:val="90"/>
                                  <w:sz w:val="20"/>
                                </w:rPr>
                                <w:t>Indicator</w:t>
                              </w:r>
                              <w:r>
                                <w:rPr>
                                  <w:spacing w:val="-6"/>
                                  <w:w w:val="90"/>
                                  <w:sz w:val="20"/>
                                </w:rPr>
                                <w:t> </w:t>
                              </w:r>
                              <w:r>
                                <w:rPr>
                                  <w:w w:val="90"/>
                                  <w:sz w:val="20"/>
                                </w:rPr>
                                <w:t>2.</w:t>
                              </w:r>
                              <w:r>
                                <w:rPr>
                                  <w:spacing w:val="31"/>
                                  <w:sz w:val="20"/>
                                </w:rPr>
                                <w:t> </w:t>
                              </w:r>
                              <w:r>
                                <w:rPr>
                                  <w:w w:val="90"/>
                                  <w:sz w:val="20"/>
                                </w:rPr>
                                <w:t>The</w:t>
                              </w:r>
                              <w:r>
                                <w:rPr>
                                  <w:spacing w:val="-6"/>
                                  <w:w w:val="90"/>
                                  <w:sz w:val="20"/>
                                </w:rPr>
                                <w:t> </w:t>
                              </w:r>
                              <w:r>
                                <w:rPr>
                                  <w:w w:val="90"/>
                                  <w:sz w:val="20"/>
                                </w:rPr>
                                <w:t>turnover</w:t>
                              </w:r>
                              <w:r>
                                <w:rPr>
                                  <w:spacing w:val="-6"/>
                                  <w:w w:val="90"/>
                                  <w:sz w:val="20"/>
                                </w:rPr>
                                <w:t> </w:t>
                              </w:r>
                              <w:r>
                                <w:rPr>
                                  <w:w w:val="90"/>
                                  <w:sz w:val="20"/>
                                </w:rPr>
                                <w:t>ratio</w:t>
                              </w:r>
                              <w:r>
                                <w:rPr>
                                  <w:spacing w:val="-6"/>
                                  <w:w w:val="90"/>
                                  <w:sz w:val="20"/>
                                </w:rPr>
                                <w:t> </w:t>
                              </w:r>
                              <w:r>
                                <w:rPr>
                                  <w:w w:val="90"/>
                                  <w:sz w:val="20"/>
                                </w:rPr>
                                <w:t>(ratio</w:t>
                              </w:r>
                              <w:r>
                                <w:rPr>
                                  <w:spacing w:val="-6"/>
                                  <w:w w:val="90"/>
                                  <w:sz w:val="20"/>
                                </w:rPr>
                                <w:t> </w:t>
                              </w:r>
                              <w:r>
                                <w:rPr>
                                  <w:w w:val="90"/>
                                  <w:sz w:val="20"/>
                                </w:rPr>
                                <w:t>of</w:t>
                              </w:r>
                              <w:r>
                                <w:rPr>
                                  <w:spacing w:val="-6"/>
                                  <w:w w:val="90"/>
                                  <w:sz w:val="20"/>
                                </w:rPr>
                                <w:t> </w:t>
                              </w:r>
                              <w:r>
                                <w:rPr>
                                  <w:w w:val="90"/>
                                  <w:sz w:val="20"/>
                                </w:rPr>
                                <w:t>receivables</w:t>
                              </w:r>
                              <w:r>
                                <w:rPr>
                                  <w:spacing w:val="-6"/>
                                  <w:w w:val="90"/>
                                  <w:sz w:val="20"/>
                                </w:rPr>
                                <w:t> </w:t>
                              </w:r>
                              <w:r>
                                <w:rPr>
                                  <w:w w:val="90"/>
                                  <w:sz w:val="20"/>
                                </w:rPr>
                                <w:t>liquidated and declared uncollectible compared to tax due) </w:t>
                              </w:r>
                              <w:r>
                                <w:rPr>
                                  <w:sz w:val="20"/>
                                </w:rPr>
                                <w:t>for</w:t>
                              </w:r>
                              <w:r>
                                <w:rPr>
                                  <w:spacing w:val="-13"/>
                                  <w:sz w:val="20"/>
                                </w:rPr>
                                <w:t> </w:t>
                              </w:r>
                              <w:r>
                                <w:rPr>
                                  <w:sz w:val="20"/>
                                </w:rPr>
                                <w:t>the</w:t>
                              </w:r>
                              <w:r>
                                <w:rPr>
                                  <w:spacing w:val="-12"/>
                                  <w:sz w:val="20"/>
                                </w:rPr>
                                <w:t> </w:t>
                              </w:r>
                              <w:r>
                                <w:rPr>
                                  <w:sz w:val="20"/>
                                </w:rPr>
                                <w:t>past</w:t>
                              </w:r>
                              <w:r>
                                <w:rPr>
                                  <w:spacing w:val="-13"/>
                                  <w:sz w:val="20"/>
                                </w:rPr>
                                <w:t> </w:t>
                              </w:r>
                              <w:r>
                                <w:rPr>
                                  <w:sz w:val="20"/>
                                </w:rPr>
                                <w:t>three</w:t>
                              </w:r>
                              <w:r>
                                <w:rPr>
                                  <w:spacing w:val="-12"/>
                                  <w:sz w:val="20"/>
                                </w:rPr>
                                <w:t> </w:t>
                              </w:r>
                              <w:r>
                                <w:rPr>
                                  <w:sz w:val="20"/>
                                </w:rPr>
                                <w:t>years</w:t>
                              </w:r>
                              <w:r>
                                <w:rPr>
                                  <w:spacing w:val="-13"/>
                                  <w:sz w:val="20"/>
                                </w:rPr>
                                <w:t> </w:t>
                              </w:r>
                              <w:r>
                                <w:rPr>
                                  <w:sz w:val="20"/>
                                </w:rPr>
                                <w:t>was:</w:t>
                              </w:r>
                            </w:p>
                          </w:txbxContent>
                        </wps:txbx>
                        <wps:bodyPr wrap="square" lIns="0" tIns="0" rIns="0" bIns="0" rtlCol="0">
                          <a:noAutofit/>
                        </wps:bodyPr>
                      </wps:wsp>
                      <wps:wsp>
                        <wps:cNvPr id="100" name="Textbox 100"/>
                        <wps:cNvSpPr txBox="1"/>
                        <wps:spPr>
                          <a:xfrm>
                            <a:off x="99060" y="4269428"/>
                            <a:ext cx="2861945" cy="285750"/>
                          </a:xfrm>
                          <a:prstGeom prst="rect">
                            <a:avLst/>
                          </a:prstGeom>
                        </wps:spPr>
                        <wps:txbx>
                          <w:txbxContent>
                            <w:p>
                              <w:pPr>
                                <w:spacing w:line="235" w:lineRule="auto" w:before="0"/>
                                <w:ind w:left="938" w:right="18" w:hanging="939"/>
                                <w:jc w:val="left"/>
                                <w:rPr>
                                  <w:sz w:val="20"/>
                                </w:rPr>
                              </w:pPr>
                              <w:r>
                                <w:rPr>
                                  <w:w w:val="90"/>
                                  <w:sz w:val="20"/>
                                </w:rPr>
                                <w:t>Indicator</w:t>
                              </w:r>
                              <w:r>
                                <w:rPr>
                                  <w:spacing w:val="-5"/>
                                  <w:w w:val="90"/>
                                  <w:sz w:val="20"/>
                                </w:rPr>
                                <w:t> </w:t>
                              </w:r>
                              <w:r>
                                <w:rPr>
                                  <w:w w:val="90"/>
                                  <w:sz w:val="20"/>
                                </w:rPr>
                                <w:t>3.</w:t>
                              </w:r>
                              <w:r>
                                <w:rPr>
                                  <w:spacing w:val="32"/>
                                  <w:sz w:val="20"/>
                                </w:rPr>
                                <w:t> </w:t>
                              </w:r>
                              <w:r>
                                <w:rPr>
                                  <w:w w:val="90"/>
                                  <w:sz w:val="20"/>
                                </w:rPr>
                                <w:t>The</w:t>
                              </w:r>
                              <w:r>
                                <w:rPr>
                                  <w:spacing w:val="-5"/>
                                  <w:w w:val="90"/>
                                  <w:sz w:val="20"/>
                                </w:rPr>
                                <w:t> </w:t>
                              </w:r>
                              <w:r>
                                <w:rPr>
                                  <w:w w:val="90"/>
                                  <w:sz w:val="20"/>
                                </w:rPr>
                                <w:t>percent</w:t>
                              </w:r>
                              <w:r>
                                <w:rPr>
                                  <w:spacing w:val="-5"/>
                                  <w:w w:val="90"/>
                                  <w:sz w:val="20"/>
                                </w:rPr>
                                <w:t> </w:t>
                              </w:r>
                              <w:r>
                                <w:rPr>
                                  <w:w w:val="90"/>
                                  <w:sz w:val="20"/>
                                </w:rPr>
                                <w:t>of</w:t>
                              </w:r>
                              <w:r>
                                <w:rPr>
                                  <w:spacing w:val="-5"/>
                                  <w:w w:val="90"/>
                                  <w:sz w:val="20"/>
                                </w:rPr>
                                <w:t> </w:t>
                              </w:r>
                              <w:r>
                                <w:rPr>
                                  <w:w w:val="90"/>
                                  <w:sz w:val="20"/>
                                </w:rPr>
                                <w:t>tax</w:t>
                              </w:r>
                              <w:r>
                                <w:rPr>
                                  <w:spacing w:val="-5"/>
                                  <w:w w:val="90"/>
                                  <w:sz w:val="20"/>
                                </w:rPr>
                                <w:t> </w:t>
                              </w:r>
                              <w:r>
                                <w:rPr>
                                  <w:w w:val="90"/>
                                  <w:sz w:val="20"/>
                                </w:rPr>
                                <w:t>due</w:t>
                              </w:r>
                              <w:r>
                                <w:rPr>
                                  <w:spacing w:val="-5"/>
                                  <w:w w:val="90"/>
                                  <w:sz w:val="20"/>
                                </w:rPr>
                                <w:t> </w:t>
                              </w:r>
                              <w:r>
                                <w:rPr>
                                  <w:w w:val="90"/>
                                  <w:sz w:val="20"/>
                                </w:rPr>
                                <w:t>declared</w:t>
                              </w:r>
                              <w:r>
                                <w:rPr>
                                  <w:spacing w:val="-5"/>
                                  <w:w w:val="90"/>
                                  <w:sz w:val="20"/>
                                </w:rPr>
                                <w:t> </w:t>
                              </w:r>
                              <w:r>
                                <w:rPr>
                                  <w:w w:val="90"/>
                                  <w:sz w:val="20"/>
                                </w:rPr>
                                <w:t>uncollectible</w:t>
                              </w:r>
                              <w:r>
                                <w:rPr>
                                  <w:spacing w:val="-5"/>
                                  <w:w w:val="90"/>
                                  <w:sz w:val="20"/>
                                </w:rPr>
                                <w:t> </w:t>
                              </w:r>
                              <w:r>
                                <w:rPr>
                                  <w:w w:val="90"/>
                                  <w:sz w:val="20"/>
                                </w:rPr>
                                <w:t>was </w:t>
                              </w:r>
                              <w:r>
                                <w:rPr>
                                  <w:sz w:val="20"/>
                                </w:rPr>
                                <w:t>as</w:t>
                              </w:r>
                              <w:r>
                                <w:rPr>
                                  <w:spacing w:val="-1"/>
                                  <w:sz w:val="20"/>
                                </w:rPr>
                                <w:t> </w:t>
                              </w:r>
                              <w:r>
                                <w:rPr>
                                  <w:sz w:val="20"/>
                                </w:rPr>
                                <w:t>follows:</w:t>
                              </w:r>
                            </w:p>
                          </w:txbxContent>
                        </wps:txbx>
                        <wps:bodyPr wrap="square" lIns="0" tIns="0" rIns="0" bIns="0" rtlCol="0">
                          <a:noAutofit/>
                        </wps:bodyPr>
                      </wps:wsp>
                    </wpg:wgp>
                  </a:graphicData>
                </a:graphic>
              </wp:anchor>
            </w:drawing>
          </mc:Choice>
          <mc:Fallback>
            <w:pict>
              <v:group style="position:absolute;margin-left:216pt;margin-top:-76.153984pt;width:323.9pt;height:429.25pt;mso-position-horizontal-relative:page;mso-position-vertical-relative:paragraph;z-index:-16621056" id="docshapegroup95" coordorigin="4320,-1523" coordsize="6478,8585">
                <v:shape style="position:absolute;left:4320;top:-1524;width:6478;height:8585" id="docshape96" coordorigin="4320,-1523" coordsize="6478,8585" path="m10798,-1523l10778,-1523,10759,-1523,10740,-1523,10740,-1487,10740,7004,4356,7004,4356,-1487,10740,-1487,10740,-1523,4356,-1523,4320,-1523,4320,-1487,4320,7004,4320,7023,4356,7023,10740,7023,10759,7023,10759,7004,10759,-1487,10778,-1487,10778,7043,4320,7043,4320,7062,10778,7062,10798,7062,10798,7043,10798,-1487,10798,-1523xe" filled="true" fillcolor="#000000" stroked="false">
                  <v:path arrowok="t"/>
                  <v:fill type="solid"/>
                </v:shape>
                <v:shape style="position:absolute;left:4476;top:-891;width:1486;height:225" type="#_x0000_t202" id="docshape97" filled="false" stroked="false">
                  <v:textbox inset="0,0,0,0">
                    <w:txbxContent>
                      <w:p>
                        <w:pPr>
                          <w:spacing w:line="215" w:lineRule="exact" w:before="0"/>
                          <w:ind w:left="0" w:right="0" w:firstLine="0"/>
                          <w:jc w:val="left"/>
                          <w:rPr>
                            <w:b/>
                            <w:sz w:val="20"/>
                          </w:rPr>
                        </w:pPr>
                        <w:r>
                          <w:rPr>
                            <w:b/>
                            <w:spacing w:val="-2"/>
                            <w:sz w:val="20"/>
                          </w:rPr>
                          <w:t>COLLECTIONS</w:t>
                        </w:r>
                      </w:p>
                    </w:txbxContent>
                  </v:textbox>
                  <w10:wrap type="none"/>
                </v:shape>
                <v:shape style="position:absolute;left:4475;top:-214;width:4668;height:2481" type="#_x0000_t202" id="docshape98" filled="false" stroked="false">
                  <v:textbox inset="0,0,0,0">
                    <w:txbxContent>
                      <w:p>
                        <w:pPr>
                          <w:spacing w:line="235" w:lineRule="auto" w:before="0"/>
                          <w:ind w:left="0" w:right="0" w:firstLine="0"/>
                          <w:jc w:val="left"/>
                          <w:rPr>
                            <w:sz w:val="20"/>
                          </w:rPr>
                        </w:pPr>
                        <w:r>
                          <w:rPr>
                            <w:w w:val="90"/>
                            <w:sz w:val="20"/>
                          </w:rPr>
                          <w:t>In</w:t>
                        </w:r>
                        <w:r>
                          <w:rPr>
                            <w:spacing w:val="-8"/>
                            <w:w w:val="90"/>
                            <w:sz w:val="20"/>
                          </w:rPr>
                          <w:t> </w:t>
                        </w:r>
                        <w:r>
                          <w:rPr>
                            <w:w w:val="90"/>
                            <w:sz w:val="20"/>
                          </w:rPr>
                          <w:t>the</w:t>
                        </w:r>
                        <w:r>
                          <w:rPr>
                            <w:spacing w:val="-7"/>
                            <w:w w:val="90"/>
                            <w:sz w:val="20"/>
                          </w:rPr>
                          <w:t> </w:t>
                        </w:r>
                        <w:r>
                          <w:rPr>
                            <w:w w:val="90"/>
                            <w:sz w:val="20"/>
                          </w:rPr>
                          <w:t>Collections</w:t>
                        </w:r>
                        <w:r>
                          <w:rPr>
                            <w:spacing w:val="-8"/>
                            <w:w w:val="90"/>
                            <w:sz w:val="20"/>
                          </w:rPr>
                          <w:t> </w:t>
                        </w:r>
                        <w:r>
                          <w:rPr>
                            <w:w w:val="90"/>
                            <w:sz w:val="20"/>
                          </w:rPr>
                          <w:t>function</w:t>
                        </w:r>
                        <w:r>
                          <w:rPr>
                            <w:spacing w:val="-7"/>
                            <w:w w:val="90"/>
                            <w:sz w:val="20"/>
                          </w:rPr>
                          <w:t> </w:t>
                        </w:r>
                        <w:r>
                          <w:rPr>
                            <w:w w:val="90"/>
                            <w:sz w:val="20"/>
                          </w:rPr>
                          <w:t>the</w:t>
                        </w:r>
                        <w:r>
                          <w:rPr>
                            <w:spacing w:val="-8"/>
                            <w:w w:val="90"/>
                            <w:sz w:val="20"/>
                          </w:rPr>
                          <w:t> </w:t>
                        </w:r>
                        <w:r>
                          <w:rPr>
                            <w:w w:val="90"/>
                            <w:sz w:val="20"/>
                          </w:rPr>
                          <w:t>Systems</w:t>
                        </w:r>
                        <w:r>
                          <w:rPr>
                            <w:spacing w:val="-7"/>
                            <w:w w:val="90"/>
                            <w:sz w:val="20"/>
                          </w:rPr>
                          <w:t> </w:t>
                        </w:r>
                        <w:r>
                          <w:rPr>
                            <w:w w:val="90"/>
                            <w:sz w:val="20"/>
                          </w:rPr>
                          <w:t>Review</w:t>
                        </w:r>
                        <w:r>
                          <w:rPr>
                            <w:spacing w:val="-8"/>
                            <w:w w:val="90"/>
                            <w:sz w:val="20"/>
                          </w:rPr>
                          <w:t> </w:t>
                        </w:r>
                        <w:r>
                          <w:rPr>
                            <w:w w:val="90"/>
                            <w:sz w:val="20"/>
                          </w:rPr>
                          <w:t>indicated</w:t>
                        </w:r>
                        <w:r>
                          <w:rPr>
                            <w:spacing w:val="-7"/>
                            <w:w w:val="90"/>
                            <w:sz w:val="20"/>
                          </w:rPr>
                          <w:t> </w:t>
                        </w:r>
                        <w:r>
                          <w:rPr>
                            <w:w w:val="90"/>
                            <w:sz w:val="20"/>
                          </w:rPr>
                          <w:t>that</w:t>
                        </w:r>
                        <w:r>
                          <w:rPr>
                            <w:spacing w:val="-8"/>
                            <w:w w:val="90"/>
                            <w:sz w:val="20"/>
                          </w:rPr>
                          <w:t> </w:t>
                        </w:r>
                        <w:r>
                          <w:rPr>
                            <w:w w:val="90"/>
                            <w:sz w:val="20"/>
                          </w:rPr>
                          <w:t>all controls</w:t>
                        </w:r>
                        <w:r>
                          <w:rPr>
                            <w:spacing w:val="-6"/>
                            <w:w w:val="90"/>
                            <w:sz w:val="20"/>
                          </w:rPr>
                          <w:t> </w:t>
                        </w:r>
                        <w:r>
                          <w:rPr>
                            <w:w w:val="90"/>
                            <w:sz w:val="20"/>
                          </w:rPr>
                          <w:t>were</w:t>
                        </w:r>
                        <w:r>
                          <w:rPr>
                            <w:spacing w:val="-6"/>
                            <w:w w:val="90"/>
                            <w:sz w:val="20"/>
                          </w:rPr>
                          <w:t> </w:t>
                        </w:r>
                        <w:r>
                          <w:rPr>
                            <w:w w:val="90"/>
                            <w:sz w:val="20"/>
                          </w:rPr>
                          <w:t>present,</w:t>
                        </w:r>
                        <w:r>
                          <w:rPr>
                            <w:spacing w:val="-6"/>
                            <w:w w:val="90"/>
                            <w:sz w:val="20"/>
                          </w:rPr>
                          <w:t> </w:t>
                        </w:r>
                        <w:r>
                          <w:rPr>
                            <w:w w:val="90"/>
                            <w:sz w:val="20"/>
                          </w:rPr>
                          <w:t>and</w:t>
                        </w:r>
                        <w:r>
                          <w:rPr>
                            <w:spacing w:val="-6"/>
                            <w:w w:val="90"/>
                            <w:sz w:val="20"/>
                          </w:rPr>
                          <w:t> </w:t>
                        </w:r>
                        <w:r>
                          <w:rPr>
                            <w:w w:val="90"/>
                            <w:sz w:val="20"/>
                          </w:rPr>
                          <w:t>the</w:t>
                        </w:r>
                        <w:r>
                          <w:rPr>
                            <w:spacing w:val="-6"/>
                            <w:w w:val="90"/>
                            <w:sz w:val="20"/>
                          </w:rPr>
                          <w:t> </w:t>
                        </w:r>
                        <w:r>
                          <w:rPr>
                            <w:w w:val="90"/>
                            <w:sz w:val="20"/>
                          </w:rPr>
                          <w:t>Acceptance</w:t>
                        </w:r>
                        <w:r>
                          <w:rPr>
                            <w:spacing w:val="-6"/>
                            <w:w w:val="90"/>
                            <w:sz w:val="20"/>
                          </w:rPr>
                          <w:t> </w:t>
                        </w:r>
                        <w:r>
                          <w:rPr>
                            <w:w w:val="90"/>
                            <w:sz w:val="20"/>
                          </w:rPr>
                          <w:t>Sample</w:t>
                        </w:r>
                        <w:r>
                          <w:rPr>
                            <w:spacing w:val="-6"/>
                            <w:w w:val="90"/>
                            <w:sz w:val="20"/>
                          </w:rPr>
                          <w:t> </w:t>
                        </w:r>
                        <w:r>
                          <w:rPr>
                            <w:w w:val="90"/>
                            <w:sz w:val="20"/>
                          </w:rPr>
                          <w:t>cases</w:t>
                        </w:r>
                        <w:r>
                          <w:rPr>
                            <w:spacing w:val="-6"/>
                            <w:w w:val="90"/>
                            <w:sz w:val="20"/>
                          </w:rPr>
                          <w:t> </w:t>
                        </w:r>
                        <w:r>
                          <w:rPr>
                            <w:w w:val="90"/>
                            <w:sz w:val="20"/>
                          </w:rPr>
                          <w:t>verified </w:t>
                        </w:r>
                        <w:r>
                          <w:rPr>
                            <w:spacing w:val="-6"/>
                            <w:sz w:val="20"/>
                          </w:rPr>
                          <w:t>that the State's procedures for collection activities were being </w:t>
                        </w:r>
                        <w:r>
                          <w:rPr>
                            <w:w w:val="90"/>
                            <w:sz w:val="20"/>
                          </w:rPr>
                          <w:t>followed.</w:t>
                        </w:r>
                        <w:r>
                          <w:rPr>
                            <w:spacing w:val="37"/>
                            <w:sz w:val="20"/>
                          </w:rPr>
                          <w:t> </w:t>
                        </w:r>
                        <w:r>
                          <w:rPr>
                            <w:w w:val="90"/>
                            <w:sz w:val="20"/>
                          </w:rPr>
                          <w:t>The</w:t>
                        </w:r>
                        <w:r>
                          <w:rPr>
                            <w:spacing w:val="-2"/>
                            <w:w w:val="90"/>
                            <w:sz w:val="20"/>
                          </w:rPr>
                          <w:t> </w:t>
                        </w:r>
                        <w:r>
                          <w:rPr>
                            <w:w w:val="90"/>
                            <w:sz w:val="20"/>
                          </w:rPr>
                          <w:t>Computed</w:t>
                        </w:r>
                        <w:r>
                          <w:rPr>
                            <w:spacing w:val="-2"/>
                            <w:w w:val="90"/>
                            <w:sz w:val="20"/>
                          </w:rPr>
                          <w:t> </w:t>
                        </w:r>
                        <w:r>
                          <w:rPr>
                            <w:w w:val="90"/>
                            <w:sz w:val="20"/>
                          </w:rPr>
                          <w:t>Measures,</w:t>
                        </w:r>
                        <w:r>
                          <w:rPr>
                            <w:spacing w:val="-2"/>
                            <w:w w:val="90"/>
                            <w:sz w:val="20"/>
                          </w:rPr>
                          <w:t> </w:t>
                        </w:r>
                        <w:r>
                          <w:rPr>
                            <w:w w:val="90"/>
                            <w:sz w:val="20"/>
                          </w:rPr>
                          <w:t>however,</w:t>
                        </w:r>
                        <w:r>
                          <w:rPr>
                            <w:spacing w:val="-2"/>
                            <w:w w:val="90"/>
                            <w:sz w:val="20"/>
                          </w:rPr>
                          <w:t> </w:t>
                        </w:r>
                        <w:r>
                          <w:rPr>
                            <w:w w:val="90"/>
                            <w:sz w:val="20"/>
                          </w:rPr>
                          <w:t>indicated</w:t>
                        </w:r>
                        <w:r>
                          <w:rPr>
                            <w:spacing w:val="-2"/>
                            <w:w w:val="90"/>
                            <w:sz w:val="20"/>
                          </w:rPr>
                          <w:t> </w:t>
                        </w:r>
                        <w:r>
                          <w:rPr>
                            <w:w w:val="90"/>
                            <w:sz w:val="20"/>
                          </w:rPr>
                          <w:t>that</w:t>
                        </w:r>
                        <w:r>
                          <w:rPr>
                            <w:spacing w:val="-2"/>
                            <w:w w:val="90"/>
                            <w:sz w:val="20"/>
                          </w:rPr>
                          <w:t> </w:t>
                        </w:r>
                        <w:r>
                          <w:rPr>
                            <w:w w:val="90"/>
                            <w:sz w:val="20"/>
                          </w:rPr>
                          <w:t>the </w:t>
                        </w:r>
                        <w:r>
                          <w:rPr>
                            <w:spacing w:val="-6"/>
                            <w:sz w:val="20"/>
                          </w:rPr>
                          <w:t>State</w:t>
                        </w:r>
                        <w:r>
                          <w:rPr>
                            <w:spacing w:val="-7"/>
                            <w:sz w:val="20"/>
                          </w:rPr>
                          <w:t> </w:t>
                        </w:r>
                        <w:r>
                          <w:rPr>
                            <w:spacing w:val="-6"/>
                            <w:sz w:val="20"/>
                          </w:rPr>
                          <w:t>may be</w:t>
                        </w:r>
                        <w:r>
                          <w:rPr>
                            <w:spacing w:val="-7"/>
                            <w:sz w:val="20"/>
                          </w:rPr>
                          <w:t> </w:t>
                        </w:r>
                        <w:r>
                          <w:rPr>
                            <w:spacing w:val="-6"/>
                            <w:sz w:val="20"/>
                          </w:rPr>
                          <w:t>experiencing some</w:t>
                        </w:r>
                        <w:r>
                          <w:rPr>
                            <w:spacing w:val="-7"/>
                            <w:sz w:val="20"/>
                          </w:rPr>
                          <w:t> </w:t>
                        </w:r>
                        <w:r>
                          <w:rPr>
                            <w:spacing w:val="-6"/>
                            <w:sz w:val="20"/>
                          </w:rPr>
                          <w:t>problems in</w:t>
                        </w:r>
                        <w:r>
                          <w:rPr>
                            <w:spacing w:val="-7"/>
                            <w:sz w:val="20"/>
                          </w:rPr>
                          <w:t> </w:t>
                        </w:r>
                        <w:r>
                          <w:rPr>
                            <w:spacing w:val="-6"/>
                            <w:sz w:val="20"/>
                          </w:rPr>
                          <w:t>managing the </w:t>
                        </w:r>
                        <w:r>
                          <w:rPr>
                            <w:spacing w:val="-2"/>
                            <w:sz w:val="20"/>
                          </w:rPr>
                          <w:t>Accounts</w:t>
                        </w:r>
                        <w:r>
                          <w:rPr>
                            <w:spacing w:val="-11"/>
                            <w:sz w:val="20"/>
                          </w:rPr>
                          <w:t> </w:t>
                        </w:r>
                        <w:r>
                          <w:rPr>
                            <w:spacing w:val="-2"/>
                            <w:sz w:val="20"/>
                          </w:rPr>
                          <w:t>Receivable.</w:t>
                        </w:r>
                      </w:p>
                      <w:p>
                        <w:pPr>
                          <w:spacing w:before="212"/>
                          <w:ind w:left="0" w:right="0" w:firstLine="0"/>
                          <w:jc w:val="left"/>
                          <w:rPr>
                            <w:sz w:val="20"/>
                          </w:rPr>
                        </w:pPr>
                        <w:r>
                          <w:rPr>
                            <w:w w:val="90"/>
                            <w:sz w:val="20"/>
                            <w:u w:val="single"/>
                          </w:rPr>
                          <w:t>Computed</w:t>
                        </w:r>
                        <w:r>
                          <w:rPr>
                            <w:spacing w:val="-4"/>
                            <w:w w:val="90"/>
                            <w:sz w:val="20"/>
                            <w:u w:val="single"/>
                          </w:rPr>
                          <w:t> </w:t>
                        </w:r>
                        <w:r>
                          <w:rPr>
                            <w:w w:val="90"/>
                            <w:sz w:val="20"/>
                            <w:u w:val="single"/>
                          </w:rPr>
                          <w:t>Measures</w:t>
                        </w:r>
                        <w:r>
                          <w:rPr>
                            <w:spacing w:val="-3"/>
                            <w:w w:val="90"/>
                            <w:sz w:val="20"/>
                            <w:u w:val="single"/>
                          </w:rPr>
                          <w:t> </w:t>
                        </w:r>
                        <w:r>
                          <w:rPr>
                            <w:spacing w:val="-2"/>
                            <w:w w:val="90"/>
                            <w:sz w:val="20"/>
                            <w:u w:val="single"/>
                          </w:rPr>
                          <w:t>Findings</w:t>
                        </w:r>
                        <w:r>
                          <w:rPr>
                            <w:spacing w:val="-2"/>
                            <w:w w:val="90"/>
                            <w:sz w:val="20"/>
                          </w:rPr>
                          <w:t>:</w:t>
                        </w:r>
                      </w:p>
                      <w:p>
                        <w:pPr>
                          <w:spacing w:line="235" w:lineRule="auto" w:before="225"/>
                          <w:ind w:left="938" w:right="0" w:hanging="939"/>
                          <w:jc w:val="left"/>
                          <w:rPr>
                            <w:sz w:val="20"/>
                          </w:rPr>
                        </w:pPr>
                        <w:r>
                          <w:rPr>
                            <w:w w:val="90"/>
                            <w:sz w:val="20"/>
                          </w:rPr>
                          <w:t>Indicator</w:t>
                        </w:r>
                        <w:r>
                          <w:rPr>
                            <w:spacing w:val="-6"/>
                            <w:w w:val="90"/>
                            <w:sz w:val="20"/>
                          </w:rPr>
                          <w:t> </w:t>
                        </w:r>
                        <w:r>
                          <w:rPr>
                            <w:w w:val="90"/>
                            <w:sz w:val="20"/>
                          </w:rPr>
                          <w:t>1.</w:t>
                        </w:r>
                        <w:r>
                          <w:rPr>
                            <w:spacing w:val="31"/>
                            <w:sz w:val="20"/>
                          </w:rPr>
                          <w:t> </w:t>
                        </w:r>
                        <w:r>
                          <w:rPr>
                            <w:w w:val="90"/>
                            <w:sz w:val="20"/>
                          </w:rPr>
                          <w:t>The</w:t>
                        </w:r>
                        <w:r>
                          <w:rPr>
                            <w:spacing w:val="-6"/>
                            <w:w w:val="90"/>
                            <w:sz w:val="20"/>
                          </w:rPr>
                          <w:t> </w:t>
                        </w:r>
                        <w:r>
                          <w:rPr>
                            <w:w w:val="90"/>
                            <w:sz w:val="20"/>
                          </w:rPr>
                          <w:t>percent</w:t>
                        </w:r>
                        <w:r>
                          <w:rPr>
                            <w:spacing w:val="-6"/>
                            <w:w w:val="90"/>
                            <w:sz w:val="20"/>
                          </w:rPr>
                          <w:t> </w:t>
                        </w:r>
                        <w:r>
                          <w:rPr>
                            <w:w w:val="90"/>
                            <w:sz w:val="20"/>
                          </w:rPr>
                          <w:t>of</w:t>
                        </w:r>
                        <w:r>
                          <w:rPr>
                            <w:spacing w:val="-6"/>
                            <w:w w:val="90"/>
                            <w:sz w:val="20"/>
                          </w:rPr>
                          <w:t> </w:t>
                        </w:r>
                        <w:r>
                          <w:rPr>
                            <w:w w:val="90"/>
                            <w:sz w:val="20"/>
                          </w:rPr>
                          <w:t>employers</w:t>
                        </w:r>
                        <w:r>
                          <w:rPr>
                            <w:spacing w:val="-6"/>
                            <w:w w:val="90"/>
                            <w:sz w:val="20"/>
                          </w:rPr>
                          <w:t> </w:t>
                        </w:r>
                        <w:r>
                          <w:rPr>
                            <w:w w:val="90"/>
                            <w:sz w:val="20"/>
                          </w:rPr>
                          <w:t>making</w:t>
                        </w:r>
                        <w:r>
                          <w:rPr>
                            <w:spacing w:val="-6"/>
                            <w:w w:val="90"/>
                            <w:sz w:val="20"/>
                          </w:rPr>
                          <w:t> </w:t>
                        </w:r>
                        <w:r>
                          <w:rPr>
                            <w:w w:val="90"/>
                            <w:sz w:val="20"/>
                          </w:rPr>
                          <w:t>timely</w:t>
                        </w:r>
                        <w:r>
                          <w:rPr>
                            <w:spacing w:val="-6"/>
                            <w:w w:val="90"/>
                            <w:sz w:val="20"/>
                          </w:rPr>
                          <w:t> </w:t>
                        </w:r>
                        <w:r>
                          <w:rPr>
                            <w:w w:val="90"/>
                            <w:sz w:val="20"/>
                          </w:rPr>
                          <w:t>payments </w:t>
                        </w:r>
                        <w:r>
                          <w:rPr>
                            <w:sz w:val="20"/>
                          </w:rPr>
                          <w:t>was</w:t>
                        </w:r>
                        <w:r>
                          <w:rPr>
                            <w:spacing w:val="-3"/>
                            <w:sz w:val="20"/>
                          </w:rPr>
                          <w:t> </w:t>
                        </w:r>
                        <w:r>
                          <w:rPr>
                            <w:sz w:val="20"/>
                          </w:rPr>
                          <w:t>as</w:t>
                        </w:r>
                        <w:r>
                          <w:rPr>
                            <w:spacing w:val="-3"/>
                            <w:sz w:val="20"/>
                          </w:rPr>
                          <w:t> </w:t>
                        </w:r>
                        <w:r>
                          <w:rPr>
                            <w:sz w:val="20"/>
                          </w:rPr>
                          <w:t>follows:</w:t>
                        </w:r>
                      </w:p>
                    </w:txbxContent>
                  </v:textbox>
                  <w10:wrap type="none"/>
                </v:shape>
                <v:shape style="position:absolute;left:4476;top:3395;width:4490;height:676" type="#_x0000_t202" id="docshape99" filled="false" stroked="false">
                  <v:textbox inset="0,0,0,0">
                    <w:txbxContent>
                      <w:p>
                        <w:pPr>
                          <w:spacing w:line="235" w:lineRule="auto" w:before="0"/>
                          <w:ind w:left="938" w:right="18" w:hanging="939"/>
                          <w:jc w:val="left"/>
                          <w:rPr>
                            <w:sz w:val="20"/>
                          </w:rPr>
                        </w:pPr>
                        <w:r>
                          <w:rPr>
                            <w:w w:val="90"/>
                            <w:sz w:val="20"/>
                          </w:rPr>
                          <w:t>Indicator</w:t>
                        </w:r>
                        <w:r>
                          <w:rPr>
                            <w:spacing w:val="-6"/>
                            <w:w w:val="90"/>
                            <w:sz w:val="20"/>
                          </w:rPr>
                          <w:t> </w:t>
                        </w:r>
                        <w:r>
                          <w:rPr>
                            <w:w w:val="90"/>
                            <w:sz w:val="20"/>
                          </w:rPr>
                          <w:t>2.</w:t>
                        </w:r>
                        <w:r>
                          <w:rPr>
                            <w:spacing w:val="31"/>
                            <w:sz w:val="20"/>
                          </w:rPr>
                          <w:t> </w:t>
                        </w:r>
                        <w:r>
                          <w:rPr>
                            <w:w w:val="90"/>
                            <w:sz w:val="20"/>
                          </w:rPr>
                          <w:t>The</w:t>
                        </w:r>
                        <w:r>
                          <w:rPr>
                            <w:spacing w:val="-6"/>
                            <w:w w:val="90"/>
                            <w:sz w:val="20"/>
                          </w:rPr>
                          <w:t> </w:t>
                        </w:r>
                        <w:r>
                          <w:rPr>
                            <w:w w:val="90"/>
                            <w:sz w:val="20"/>
                          </w:rPr>
                          <w:t>turnover</w:t>
                        </w:r>
                        <w:r>
                          <w:rPr>
                            <w:spacing w:val="-6"/>
                            <w:w w:val="90"/>
                            <w:sz w:val="20"/>
                          </w:rPr>
                          <w:t> </w:t>
                        </w:r>
                        <w:r>
                          <w:rPr>
                            <w:w w:val="90"/>
                            <w:sz w:val="20"/>
                          </w:rPr>
                          <w:t>ratio</w:t>
                        </w:r>
                        <w:r>
                          <w:rPr>
                            <w:spacing w:val="-6"/>
                            <w:w w:val="90"/>
                            <w:sz w:val="20"/>
                          </w:rPr>
                          <w:t> </w:t>
                        </w:r>
                        <w:r>
                          <w:rPr>
                            <w:w w:val="90"/>
                            <w:sz w:val="20"/>
                          </w:rPr>
                          <w:t>(ratio</w:t>
                        </w:r>
                        <w:r>
                          <w:rPr>
                            <w:spacing w:val="-6"/>
                            <w:w w:val="90"/>
                            <w:sz w:val="20"/>
                          </w:rPr>
                          <w:t> </w:t>
                        </w:r>
                        <w:r>
                          <w:rPr>
                            <w:w w:val="90"/>
                            <w:sz w:val="20"/>
                          </w:rPr>
                          <w:t>of</w:t>
                        </w:r>
                        <w:r>
                          <w:rPr>
                            <w:spacing w:val="-6"/>
                            <w:w w:val="90"/>
                            <w:sz w:val="20"/>
                          </w:rPr>
                          <w:t> </w:t>
                        </w:r>
                        <w:r>
                          <w:rPr>
                            <w:w w:val="90"/>
                            <w:sz w:val="20"/>
                          </w:rPr>
                          <w:t>receivables</w:t>
                        </w:r>
                        <w:r>
                          <w:rPr>
                            <w:spacing w:val="-6"/>
                            <w:w w:val="90"/>
                            <w:sz w:val="20"/>
                          </w:rPr>
                          <w:t> </w:t>
                        </w:r>
                        <w:r>
                          <w:rPr>
                            <w:w w:val="90"/>
                            <w:sz w:val="20"/>
                          </w:rPr>
                          <w:t>liquidated and declared uncollectible compared to tax due) </w:t>
                        </w:r>
                        <w:r>
                          <w:rPr>
                            <w:sz w:val="20"/>
                          </w:rPr>
                          <w:t>for</w:t>
                        </w:r>
                        <w:r>
                          <w:rPr>
                            <w:spacing w:val="-13"/>
                            <w:sz w:val="20"/>
                          </w:rPr>
                          <w:t> </w:t>
                        </w:r>
                        <w:r>
                          <w:rPr>
                            <w:sz w:val="20"/>
                          </w:rPr>
                          <w:t>the</w:t>
                        </w:r>
                        <w:r>
                          <w:rPr>
                            <w:spacing w:val="-12"/>
                            <w:sz w:val="20"/>
                          </w:rPr>
                          <w:t> </w:t>
                        </w:r>
                        <w:r>
                          <w:rPr>
                            <w:sz w:val="20"/>
                          </w:rPr>
                          <w:t>past</w:t>
                        </w:r>
                        <w:r>
                          <w:rPr>
                            <w:spacing w:val="-13"/>
                            <w:sz w:val="20"/>
                          </w:rPr>
                          <w:t> </w:t>
                        </w:r>
                        <w:r>
                          <w:rPr>
                            <w:sz w:val="20"/>
                          </w:rPr>
                          <w:t>three</w:t>
                        </w:r>
                        <w:r>
                          <w:rPr>
                            <w:spacing w:val="-12"/>
                            <w:sz w:val="20"/>
                          </w:rPr>
                          <w:t> </w:t>
                        </w:r>
                        <w:r>
                          <w:rPr>
                            <w:sz w:val="20"/>
                          </w:rPr>
                          <w:t>years</w:t>
                        </w:r>
                        <w:r>
                          <w:rPr>
                            <w:spacing w:val="-13"/>
                            <w:sz w:val="20"/>
                          </w:rPr>
                          <w:t> </w:t>
                        </w:r>
                        <w:r>
                          <w:rPr>
                            <w:sz w:val="20"/>
                          </w:rPr>
                          <w:t>was:</w:t>
                        </w:r>
                      </w:p>
                    </w:txbxContent>
                  </v:textbox>
                  <w10:wrap type="none"/>
                </v:shape>
                <v:shape style="position:absolute;left:4476;top:5200;width:4507;height:450" type="#_x0000_t202" id="docshape100" filled="false" stroked="false">
                  <v:textbox inset="0,0,0,0">
                    <w:txbxContent>
                      <w:p>
                        <w:pPr>
                          <w:spacing w:line="235" w:lineRule="auto" w:before="0"/>
                          <w:ind w:left="938" w:right="18" w:hanging="939"/>
                          <w:jc w:val="left"/>
                          <w:rPr>
                            <w:sz w:val="20"/>
                          </w:rPr>
                        </w:pPr>
                        <w:r>
                          <w:rPr>
                            <w:w w:val="90"/>
                            <w:sz w:val="20"/>
                          </w:rPr>
                          <w:t>Indicator</w:t>
                        </w:r>
                        <w:r>
                          <w:rPr>
                            <w:spacing w:val="-5"/>
                            <w:w w:val="90"/>
                            <w:sz w:val="20"/>
                          </w:rPr>
                          <w:t> </w:t>
                        </w:r>
                        <w:r>
                          <w:rPr>
                            <w:w w:val="90"/>
                            <w:sz w:val="20"/>
                          </w:rPr>
                          <w:t>3.</w:t>
                        </w:r>
                        <w:r>
                          <w:rPr>
                            <w:spacing w:val="32"/>
                            <w:sz w:val="20"/>
                          </w:rPr>
                          <w:t> </w:t>
                        </w:r>
                        <w:r>
                          <w:rPr>
                            <w:w w:val="90"/>
                            <w:sz w:val="20"/>
                          </w:rPr>
                          <w:t>The</w:t>
                        </w:r>
                        <w:r>
                          <w:rPr>
                            <w:spacing w:val="-5"/>
                            <w:w w:val="90"/>
                            <w:sz w:val="20"/>
                          </w:rPr>
                          <w:t> </w:t>
                        </w:r>
                        <w:r>
                          <w:rPr>
                            <w:w w:val="90"/>
                            <w:sz w:val="20"/>
                          </w:rPr>
                          <w:t>percent</w:t>
                        </w:r>
                        <w:r>
                          <w:rPr>
                            <w:spacing w:val="-5"/>
                            <w:w w:val="90"/>
                            <w:sz w:val="20"/>
                          </w:rPr>
                          <w:t> </w:t>
                        </w:r>
                        <w:r>
                          <w:rPr>
                            <w:w w:val="90"/>
                            <w:sz w:val="20"/>
                          </w:rPr>
                          <w:t>of</w:t>
                        </w:r>
                        <w:r>
                          <w:rPr>
                            <w:spacing w:val="-5"/>
                            <w:w w:val="90"/>
                            <w:sz w:val="20"/>
                          </w:rPr>
                          <w:t> </w:t>
                        </w:r>
                        <w:r>
                          <w:rPr>
                            <w:w w:val="90"/>
                            <w:sz w:val="20"/>
                          </w:rPr>
                          <w:t>tax</w:t>
                        </w:r>
                        <w:r>
                          <w:rPr>
                            <w:spacing w:val="-5"/>
                            <w:w w:val="90"/>
                            <w:sz w:val="20"/>
                          </w:rPr>
                          <w:t> </w:t>
                        </w:r>
                        <w:r>
                          <w:rPr>
                            <w:w w:val="90"/>
                            <w:sz w:val="20"/>
                          </w:rPr>
                          <w:t>due</w:t>
                        </w:r>
                        <w:r>
                          <w:rPr>
                            <w:spacing w:val="-5"/>
                            <w:w w:val="90"/>
                            <w:sz w:val="20"/>
                          </w:rPr>
                          <w:t> </w:t>
                        </w:r>
                        <w:r>
                          <w:rPr>
                            <w:w w:val="90"/>
                            <w:sz w:val="20"/>
                          </w:rPr>
                          <w:t>declared</w:t>
                        </w:r>
                        <w:r>
                          <w:rPr>
                            <w:spacing w:val="-5"/>
                            <w:w w:val="90"/>
                            <w:sz w:val="20"/>
                          </w:rPr>
                          <w:t> </w:t>
                        </w:r>
                        <w:r>
                          <w:rPr>
                            <w:w w:val="90"/>
                            <w:sz w:val="20"/>
                          </w:rPr>
                          <w:t>uncollectible</w:t>
                        </w:r>
                        <w:r>
                          <w:rPr>
                            <w:spacing w:val="-5"/>
                            <w:w w:val="90"/>
                            <w:sz w:val="20"/>
                          </w:rPr>
                          <w:t> </w:t>
                        </w:r>
                        <w:r>
                          <w:rPr>
                            <w:w w:val="90"/>
                            <w:sz w:val="20"/>
                          </w:rPr>
                          <w:t>was </w:t>
                        </w:r>
                        <w:r>
                          <w:rPr>
                            <w:sz w:val="20"/>
                          </w:rPr>
                          <w:t>as</w:t>
                        </w:r>
                        <w:r>
                          <w:rPr>
                            <w:spacing w:val="-1"/>
                            <w:sz w:val="20"/>
                          </w:rPr>
                          <w:t> </w:t>
                        </w:r>
                        <w:r>
                          <w:rPr>
                            <w:sz w:val="20"/>
                          </w:rPr>
                          <w:t>follows:</w:t>
                        </w:r>
                      </w:p>
                    </w:txbxContent>
                  </v:textbox>
                  <w10:wrap type="none"/>
                </v:shape>
                <w10:wrap type="none"/>
              </v:group>
            </w:pict>
          </mc:Fallback>
        </mc:AlternateContent>
      </w:r>
      <w:r>
        <w:rPr>
          <w:w w:val="90"/>
        </w:rPr>
        <w:t>Take into account both the </w:t>
      </w:r>
      <w:r>
        <w:rPr>
          <w:spacing w:val="-2"/>
        </w:rPr>
        <w:t>Computed</w:t>
      </w:r>
      <w:r>
        <w:rPr>
          <w:spacing w:val="-11"/>
        </w:rPr>
        <w:t> </w:t>
      </w:r>
      <w:r>
        <w:rPr>
          <w:spacing w:val="-2"/>
        </w:rPr>
        <w:t>Measures</w:t>
      </w:r>
      <w:r>
        <w:rPr>
          <w:spacing w:val="-10"/>
        </w:rPr>
        <w:t> </w:t>
      </w:r>
      <w:r>
        <w:rPr>
          <w:spacing w:val="-2"/>
        </w:rPr>
        <w:t>and </w:t>
      </w:r>
      <w:r>
        <w:rPr>
          <w:w w:val="90"/>
        </w:rPr>
        <w:t>Program Review findings.</w:t>
      </w:r>
    </w:p>
    <w:p>
      <w:pPr>
        <w:pStyle w:val="BodyText"/>
      </w:pPr>
    </w:p>
    <w:p>
      <w:pPr>
        <w:pStyle w:val="BodyText"/>
      </w:pPr>
    </w:p>
    <w:p>
      <w:pPr>
        <w:pStyle w:val="BodyText"/>
      </w:pPr>
    </w:p>
    <w:p>
      <w:pPr>
        <w:pStyle w:val="BodyText"/>
      </w:pPr>
    </w:p>
    <w:p>
      <w:pPr>
        <w:pStyle w:val="BodyText"/>
      </w:pPr>
    </w:p>
    <w:p>
      <w:pPr>
        <w:pStyle w:val="BodyText"/>
      </w:pPr>
    </w:p>
    <w:p>
      <w:pPr>
        <w:pStyle w:val="BodyText"/>
        <w:spacing w:before="207"/>
      </w:pPr>
    </w:p>
    <w:tbl>
      <w:tblPr>
        <w:tblW w:w="0" w:type="auto"/>
        <w:jc w:val="left"/>
        <w:tblInd w:w="2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12"/>
        <w:gridCol w:w="689"/>
      </w:tblGrid>
      <w:tr>
        <w:trPr>
          <w:trHeight w:val="224" w:hRule="atLeast"/>
        </w:trPr>
        <w:tc>
          <w:tcPr>
            <w:tcW w:w="2112" w:type="dxa"/>
          </w:tcPr>
          <w:p>
            <w:pPr>
              <w:pStyle w:val="TableParagraph"/>
              <w:tabs>
                <w:tab w:pos="1489" w:val="left" w:leader="none"/>
              </w:tabs>
              <w:spacing w:line="205" w:lineRule="exact"/>
              <w:ind w:left="779"/>
              <w:jc w:val="left"/>
              <w:rPr>
                <w:sz w:val="20"/>
              </w:rPr>
            </w:pPr>
            <w:r>
              <w:rPr>
                <w:spacing w:val="-4"/>
                <w:w w:val="95"/>
                <w:sz w:val="20"/>
                <w:u w:val="single"/>
              </w:rPr>
              <w:t>1993</w:t>
            </w:r>
            <w:r>
              <w:rPr>
                <w:sz w:val="20"/>
              </w:rPr>
              <w:tab/>
            </w:r>
            <w:r>
              <w:rPr>
                <w:spacing w:val="-4"/>
                <w:w w:val="95"/>
                <w:sz w:val="20"/>
                <w:u w:val="single"/>
              </w:rPr>
              <w:t>1994</w:t>
            </w:r>
          </w:p>
        </w:tc>
        <w:tc>
          <w:tcPr>
            <w:tcW w:w="689" w:type="dxa"/>
          </w:tcPr>
          <w:p>
            <w:pPr>
              <w:pStyle w:val="TableParagraph"/>
              <w:spacing w:line="205" w:lineRule="exact"/>
              <w:ind w:left="134"/>
              <w:jc w:val="left"/>
              <w:rPr>
                <w:sz w:val="20"/>
              </w:rPr>
            </w:pPr>
            <w:r>
              <w:rPr>
                <w:spacing w:val="-4"/>
                <w:w w:val="95"/>
                <w:sz w:val="20"/>
                <w:u w:val="single"/>
              </w:rPr>
              <w:t>1995</w:t>
            </w:r>
          </w:p>
        </w:tc>
      </w:tr>
      <w:tr>
        <w:trPr>
          <w:trHeight w:val="225" w:hRule="atLeast"/>
        </w:trPr>
        <w:tc>
          <w:tcPr>
            <w:tcW w:w="2112" w:type="dxa"/>
          </w:tcPr>
          <w:p>
            <w:pPr>
              <w:pStyle w:val="TableParagraph"/>
              <w:tabs>
                <w:tab w:pos="792" w:val="left" w:leader="none"/>
                <w:tab w:pos="1520" w:val="left" w:leader="none"/>
              </w:tabs>
              <w:spacing w:line="206" w:lineRule="exact"/>
              <w:ind w:left="50"/>
              <w:jc w:val="left"/>
              <w:rPr>
                <w:sz w:val="20"/>
              </w:rPr>
            </w:pPr>
            <w:r>
              <w:rPr>
                <w:spacing w:val="-2"/>
                <w:sz w:val="20"/>
              </w:rPr>
              <w:t>Contr</w:t>
            </w:r>
            <w:r>
              <w:rPr>
                <w:sz w:val="20"/>
              </w:rPr>
              <w:tab/>
            </w:r>
            <w:r>
              <w:rPr>
                <w:spacing w:val="-2"/>
                <w:sz w:val="20"/>
              </w:rPr>
              <w:t>90.6%</w:t>
            </w:r>
            <w:r>
              <w:rPr>
                <w:sz w:val="20"/>
              </w:rPr>
              <w:tab/>
            </w:r>
            <w:r>
              <w:rPr>
                <w:spacing w:val="-2"/>
                <w:sz w:val="20"/>
              </w:rPr>
              <w:t>91.0%</w:t>
            </w:r>
          </w:p>
        </w:tc>
        <w:tc>
          <w:tcPr>
            <w:tcW w:w="689" w:type="dxa"/>
          </w:tcPr>
          <w:p>
            <w:pPr>
              <w:pStyle w:val="TableParagraph"/>
              <w:spacing w:line="206" w:lineRule="exact"/>
              <w:ind w:right="52"/>
              <w:jc w:val="right"/>
              <w:rPr>
                <w:sz w:val="20"/>
              </w:rPr>
            </w:pPr>
            <w:r>
              <w:rPr>
                <w:spacing w:val="-2"/>
                <w:sz w:val="20"/>
              </w:rPr>
              <w:t>91.1%</w:t>
            </w:r>
          </w:p>
        </w:tc>
      </w:tr>
      <w:tr>
        <w:trPr>
          <w:trHeight w:val="224" w:hRule="atLeast"/>
        </w:trPr>
        <w:tc>
          <w:tcPr>
            <w:tcW w:w="2112" w:type="dxa"/>
          </w:tcPr>
          <w:p>
            <w:pPr>
              <w:pStyle w:val="TableParagraph"/>
              <w:tabs>
                <w:tab w:pos="796" w:val="left" w:leader="none"/>
                <w:tab w:pos="1523" w:val="left" w:leader="none"/>
              </w:tabs>
              <w:spacing w:line="205" w:lineRule="exact"/>
              <w:ind w:left="50"/>
              <w:jc w:val="left"/>
              <w:rPr>
                <w:sz w:val="20"/>
              </w:rPr>
            </w:pPr>
            <w:r>
              <w:rPr>
                <w:spacing w:val="-2"/>
                <w:sz w:val="20"/>
              </w:rPr>
              <w:t>Reimb</w:t>
            </w:r>
            <w:r>
              <w:rPr>
                <w:sz w:val="20"/>
              </w:rPr>
              <w:tab/>
            </w:r>
            <w:r>
              <w:rPr>
                <w:spacing w:val="-2"/>
                <w:sz w:val="20"/>
              </w:rPr>
              <w:t>98.1%</w:t>
            </w:r>
            <w:r>
              <w:rPr>
                <w:sz w:val="20"/>
              </w:rPr>
              <w:tab/>
            </w:r>
            <w:r>
              <w:rPr>
                <w:spacing w:val="-2"/>
                <w:sz w:val="20"/>
              </w:rPr>
              <w:t>98.3%</w:t>
            </w:r>
          </w:p>
        </w:tc>
        <w:tc>
          <w:tcPr>
            <w:tcW w:w="689" w:type="dxa"/>
          </w:tcPr>
          <w:p>
            <w:pPr>
              <w:pStyle w:val="TableParagraph"/>
              <w:spacing w:line="205" w:lineRule="exact"/>
              <w:ind w:right="48"/>
              <w:jc w:val="right"/>
              <w:rPr>
                <w:sz w:val="20"/>
              </w:rPr>
            </w:pPr>
            <w:r>
              <w:rPr>
                <w:spacing w:val="-2"/>
                <w:sz w:val="20"/>
              </w:rPr>
              <w:t>98.4%</w:t>
            </w:r>
          </w:p>
        </w:tc>
      </w:tr>
    </w:tbl>
    <w:p>
      <w:pPr>
        <w:pStyle w:val="BodyText"/>
      </w:pPr>
    </w:p>
    <w:p>
      <w:pPr>
        <w:pStyle w:val="BodyText"/>
      </w:pPr>
    </w:p>
    <w:p>
      <w:pPr>
        <w:pStyle w:val="BodyText"/>
      </w:pPr>
    </w:p>
    <w:p>
      <w:pPr>
        <w:pStyle w:val="BodyText"/>
        <w:spacing w:before="211" w:after="1"/>
      </w:pPr>
    </w:p>
    <w:tbl>
      <w:tblPr>
        <w:tblW w:w="0" w:type="auto"/>
        <w:jc w:val="left"/>
        <w:tblInd w:w="2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70"/>
        <w:gridCol w:w="721"/>
        <w:gridCol w:w="627"/>
      </w:tblGrid>
      <w:tr>
        <w:trPr>
          <w:trHeight w:val="224" w:hRule="atLeast"/>
        </w:trPr>
        <w:tc>
          <w:tcPr>
            <w:tcW w:w="1370" w:type="dxa"/>
          </w:tcPr>
          <w:p>
            <w:pPr>
              <w:pStyle w:val="TableParagraph"/>
              <w:spacing w:line="205" w:lineRule="exact"/>
              <w:ind w:right="197"/>
              <w:jc w:val="right"/>
              <w:rPr>
                <w:sz w:val="20"/>
              </w:rPr>
            </w:pPr>
            <w:r>
              <w:rPr>
                <w:spacing w:val="-4"/>
                <w:w w:val="95"/>
                <w:sz w:val="20"/>
                <w:u w:val="single"/>
              </w:rPr>
              <w:t>1993</w:t>
            </w:r>
          </w:p>
        </w:tc>
        <w:tc>
          <w:tcPr>
            <w:tcW w:w="721" w:type="dxa"/>
          </w:tcPr>
          <w:p>
            <w:pPr>
              <w:pStyle w:val="TableParagraph"/>
              <w:spacing w:line="205" w:lineRule="exact"/>
              <w:ind w:left="45" w:right="87"/>
              <w:rPr>
                <w:sz w:val="20"/>
              </w:rPr>
            </w:pPr>
            <w:r>
              <w:rPr>
                <w:spacing w:val="-4"/>
                <w:w w:val="95"/>
                <w:sz w:val="20"/>
                <w:u w:val="single"/>
              </w:rPr>
              <w:t>1994</w:t>
            </w:r>
          </w:p>
        </w:tc>
        <w:tc>
          <w:tcPr>
            <w:tcW w:w="627" w:type="dxa"/>
          </w:tcPr>
          <w:p>
            <w:pPr>
              <w:pStyle w:val="TableParagraph"/>
              <w:spacing w:line="205" w:lineRule="exact"/>
              <w:ind w:left="155"/>
              <w:jc w:val="left"/>
              <w:rPr>
                <w:sz w:val="20"/>
              </w:rPr>
            </w:pPr>
            <w:r>
              <w:rPr>
                <w:spacing w:val="-4"/>
                <w:w w:val="95"/>
                <w:sz w:val="20"/>
                <w:u w:val="single"/>
              </w:rPr>
              <w:t>1995</w:t>
            </w:r>
          </w:p>
        </w:tc>
      </w:tr>
      <w:tr>
        <w:trPr>
          <w:trHeight w:val="225" w:hRule="atLeast"/>
        </w:trPr>
        <w:tc>
          <w:tcPr>
            <w:tcW w:w="1370" w:type="dxa"/>
          </w:tcPr>
          <w:p>
            <w:pPr>
              <w:pStyle w:val="TableParagraph"/>
              <w:tabs>
                <w:tab w:pos="783" w:val="left" w:leader="none"/>
              </w:tabs>
              <w:spacing w:line="206" w:lineRule="exact"/>
              <w:ind w:right="166"/>
              <w:jc w:val="right"/>
              <w:rPr>
                <w:sz w:val="20"/>
              </w:rPr>
            </w:pPr>
            <w:r>
              <w:rPr>
                <w:spacing w:val="-2"/>
                <w:sz w:val="20"/>
              </w:rPr>
              <w:t>Contr.</w:t>
            </w:r>
            <w:r>
              <w:rPr>
                <w:sz w:val="20"/>
              </w:rPr>
              <w:tab/>
            </w:r>
            <w:r>
              <w:rPr>
                <w:spacing w:val="-4"/>
                <w:sz w:val="20"/>
              </w:rPr>
              <w:t>1.4%</w:t>
            </w:r>
          </w:p>
        </w:tc>
        <w:tc>
          <w:tcPr>
            <w:tcW w:w="721" w:type="dxa"/>
          </w:tcPr>
          <w:p>
            <w:pPr>
              <w:pStyle w:val="TableParagraph"/>
              <w:spacing w:line="206" w:lineRule="exact"/>
              <w:ind w:left="80" w:right="42"/>
              <w:rPr>
                <w:sz w:val="20"/>
              </w:rPr>
            </w:pPr>
            <w:r>
              <w:rPr>
                <w:spacing w:val="-4"/>
                <w:sz w:val="20"/>
              </w:rPr>
              <w:t>1.3%</w:t>
            </w:r>
          </w:p>
        </w:tc>
        <w:tc>
          <w:tcPr>
            <w:tcW w:w="627" w:type="dxa"/>
          </w:tcPr>
          <w:p>
            <w:pPr>
              <w:pStyle w:val="TableParagraph"/>
              <w:spacing w:line="206" w:lineRule="exact"/>
              <w:ind w:right="49"/>
              <w:jc w:val="right"/>
              <w:rPr>
                <w:sz w:val="20"/>
              </w:rPr>
            </w:pPr>
            <w:r>
              <w:rPr>
                <w:spacing w:val="-4"/>
                <w:sz w:val="20"/>
              </w:rPr>
              <w:t>1.3%</w:t>
            </w:r>
          </w:p>
        </w:tc>
      </w:tr>
      <w:tr>
        <w:trPr>
          <w:trHeight w:val="224" w:hRule="atLeast"/>
        </w:trPr>
        <w:tc>
          <w:tcPr>
            <w:tcW w:w="1370" w:type="dxa"/>
          </w:tcPr>
          <w:p>
            <w:pPr>
              <w:pStyle w:val="TableParagraph"/>
              <w:tabs>
                <w:tab w:pos="787" w:val="left" w:leader="none"/>
              </w:tabs>
              <w:spacing w:line="205" w:lineRule="exact"/>
              <w:ind w:right="163"/>
              <w:jc w:val="right"/>
              <w:rPr>
                <w:sz w:val="20"/>
              </w:rPr>
            </w:pPr>
            <w:r>
              <w:rPr>
                <w:spacing w:val="-2"/>
                <w:sz w:val="20"/>
              </w:rPr>
              <w:t>Reimb.</w:t>
            </w:r>
            <w:r>
              <w:rPr>
                <w:sz w:val="20"/>
              </w:rPr>
              <w:tab/>
            </w:r>
            <w:r>
              <w:rPr>
                <w:spacing w:val="-4"/>
                <w:sz w:val="20"/>
              </w:rPr>
              <w:t>1.7%</w:t>
            </w:r>
          </w:p>
        </w:tc>
        <w:tc>
          <w:tcPr>
            <w:tcW w:w="721" w:type="dxa"/>
          </w:tcPr>
          <w:p>
            <w:pPr>
              <w:pStyle w:val="TableParagraph"/>
              <w:spacing w:line="205" w:lineRule="exact"/>
              <w:ind w:left="87" w:right="42"/>
              <w:rPr>
                <w:sz w:val="20"/>
              </w:rPr>
            </w:pPr>
            <w:r>
              <w:rPr>
                <w:spacing w:val="-4"/>
                <w:sz w:val="20"/>
              </w:rPr>
              <w:t>0.6%</w:t>
            </w:r>
          </w:p>
        </w:tc>
        <w:tc>
          <w:tcPr>
            <w:tcW w:w="627" w:type="dxa"/>
          </w:tcPr>
          <w:p>
            <w:pPr>
              <w:pStyle w:val="TableParagraph"/>
              <w:spacing w:line="205" w:lineRule="exact"/>
              <w:ind w:right="47"/>
              <w:jc w:val="right"/>
              <w:rPr>
                <w:sz w:val="20"/>
              </w:rPr>
            </w:pPr>
            <w:r>
              <w:rPr>
                <w:spacing w:val="-4"/>
                <w:sz w:val="20"/>
              </w:rPr>
              <w:t>1.6%</w:t>
            </w:r>
          </w:p>
        </w:tc>
      </w:tr>
    </w:tbl>
    <w:p>
      <w:pPr>
        <w:pStyle w:val="BodyText"/>
      </w:pPr>
    </w:p>
    <w:p>
      <w:pPr>
        <w:pStyle w:val="BodyText"/>
      </w:pPr>
    </w:p>
    <w:p>
      <w:pPr>
        <w:pStyle w:val="BodyText"/>
        <w:spacing w:before="216"/>
      </w:pPr>
    </w:p>
    <w:tbl>
      <w:tblPr>
        <w:tblW w:w="0" w:type="auto"/>
        <w:jc w:val="left"/>
        <w:tblInd w:w="2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95"/>
        <w:gridCol w:w="676"/>
        <w:gridCol w:w="722"/>
        <w:gridCol w:w="628"/>
      </w:tblGrid>
      <w:tr>
        <w:trPr>
          <w:trHeight w:val="224" w:hRule="atLeast"/>
        </w:trPr>
        <w:tc>
          <w:tcPr>
            <w:tcW w:w="695" w:type="dxa"/>
          </w:tcPr>
          <w:p>
            <w:pPr>
              <w:pStyle w:val="TableParagraph"/>
              <w:jc w:val="left"/>
              <w:rPr>
                <w:sz w:val="16"/>
              </w:rPr>
            </w:pPr>
          </w:p>
        </w:tc>
        <w:tc>
          <w:tcPr>
            <w:tcW w:w="676" w:type="dxa"/>
          </w:tcPr>
          <w:p>
            <w:pPr>
              <w:pStyle w:val="TableParagraph"/>
              <w:spacing w:line="205" w:lineRule="exact"/>
              <w:ind w:right="67"/>
              <w:rPr>
                <w:sz w:val="20"/>
              </w:rPr>
            </w:pPr>
            <w:r>
              <w:rPr>
                <w:spacing w:val="-4"/>
                <w:w w:val="95"/>
                <w:sz w:val="20"/>
                <w:u w:val="single"/>
              </w:rPr>
              <w:t>1993</w:t>
            </w:r>
          </w:p>
        </w:tc>
        <w:tc>
          <w:tcPr>
            <w:tcW w:w="722" w:type="dxa"/>
          </w:tcPr>
          <w:p>
            <w:pPr>
              <w:pStyle w:val="TableParagraph"/>
              <w:spacing w:line="205" w:lineRule="exact"/>
              <w:ind w:left="164"/>
              <w:jc w:val="left"/>
              <w:rPr>
                <w:sz w:val="20"/>
              </w:rPr>
            </w:pPr>
            <w:r>
              <w:rPr>
                <w:spacing w:val="-4"/>
                <w:w w:val="95"/>
                <w:sz w:val="20"/>
                <w:u w:val="single"/>
              </w:rPr>
              <w:t>1994</w:t>
            </w:r>
          </w:p>
        </w:tc>
        <w:tc>
          <w:tcPr>
            <w:tcW w:w="628" w:type="dxa"/>
          </w:tcPr>
          <w:p>
            <w:pPr>
              <w:pStyle w:val="TableParagraph"/>
              <w:spacing w:line="205" w:lineRule="exact"/>
              <w:ind w:left="23"/>
              <w:rPr>
                <w:sz w:val="20"/>
              </w:rPr>
            </w:pPr>
            <w:r>
              <w:rPr>
                <w:spacing w:val="-4"/>
                <w:w w:val="95"/>
                <w:sz w:val="20"/>
                <w:u w:val="single"/>
              </w:rPr>
              <w:t>1995</w:t>
            </w:r>
          </w:p>
        </w:tc>
      </w:tr>
      <w:tr>
        <w:trPr>
          <w:trHeight w:val="225" w:hRule="atLeast"/>
        </w:trPr>
        <w:tc>
          <w:tcPr>
            <w:tcW w:w="695" w:type="dxa"/>
          </w:tcPr>
          <w:p>
            <w:pPr>
              <w:pStyle w:val="TableParagraph"/>
              <w:spacing w:line="206" w:lineRule="exact"/>
              <w:ind w:right="128"/>
              <w:rPr>
                <w:sz w:val="20"/>
              </w:rPr>
            </w:pPr>
            <w:r>
              <w:rPr>
                <w:spacing w:val="-2"/>
                <w:sz w:val="20"/>
              </w:rPr>
              <w:t>Contr.</w:t>
            </w:r>
          </w:p>
        </w:tc>
        <w:tc>
          <w:tcPr>
            <w:tcW w:w="676" w:type="dxa"/>
          </w:tcPr>
          <w:p>
            <w:pPr>
              <w:pStyle w:val="TableParagraph"/>
              <w:spacing w:line="206" w:lineRule="exact"/>
              <w:ind w:left="37" w:right="67"/>
              <w:rPr>
                <w:sz w:val="20"/>
              </w:rPr>
            </w:pPr>
            <w:r>
              <w:rPr>
                <w:spacing w:val="-4"/>
                <w:sz w:val="20"/>
              </w:rPr>
              <w:t>0.5%</w:t>
            </w:r>
          </w:p>
        </w:tc>
        <w:tc>
          <w:tcPr>
            <w:tcW w:w="722" w:type="dxa"/>
          </w:tcPr>
          <w:p>
            <w:pPr>
              <w:pStyle w:val="TableParagraph"/>
              <w:spacing w:line="206" w:lineRule="exact"/>
              <w:ind w:left="194"/>
              <w:jc w:val="left"/>
              <w:rPr>
                <w:sz w:val="20"/>
              </w:rPr>
            </w:pPr>
            <w:r>
              <w:rPr>
                <w:spacing w:val="-5"/>
                <w:w w:val="95"/>
                <w:sz w:val="20"/>
              </w:rPr>
              <w:t>0.8</w:t>
            </w:r>
          </w:p>
        </w:tc>
        <w:tc>
          <w:tcPr>
            <w:tcW w:w="628" w:type="dxa"/>
          </w:tcPr>
          <w:p>
            <w:pPr>
              <w:pStyle w:val="TableParagraph"/>
              <w:spacing w:line="206" w:lineRule="exact"/>
              <w:ind w:left="117"/>
              <w:rPr>
                <w:sz w:val="20"/>
              </w:rPr>
            </w:pPr>
            <w:r>
              <w:rPr>
                <w:spacing w:val="-4"/>
                <w:sz w:val="20"/>
              </w:rPr>
              <w:t>0.6%</w:t>
            </w:r>
          </w:p>
        </w:tc>
      </w:tr>
      <w:tr>
        <w:trPr>
          <w:trHeight w:val="224" w:hRule="atLeast"/>
        </w:trPr>
        <w:tc>
          <w:tcPr>
            <w:tcW w:w="695" w:type="dxa"/>
          </w:tcPr>
          <w:p>
            <w:pPr>
              <w:pStyle w:val="TableParagraph"/>
              <w:spacing w:line="205" w:lineRule="exact"/>
              <w:ind w:right="79"/>
              <w:rPr>
                <w:sz w:val="20"/>
              </w:rPr>
            </w:pPr>
            <w:r>
              <w:rPr>
                <w:spacing w:val="-2"/>
                <w:sz w:val="20"/>
              </w:rPr>
              <w:t>Reimb.</w:t>
            </w:r>
          </w:p>
        </w:tc>
        <w:tc>
          <w:tcPr>
            <w:tcW w:w="676" w:type="dxa"/>
          </w:tcPr>
          <w:p>
            <w:pPr>
              <w:pStyle w:val="TableParagraph"/>
              <w:spacing w:line="205" w:lineRule="exact"/>
              <w:ind w:left="46" w:right="67"/>
              <w:rPr>
                <w:sz w:val="20"/>
              </w:rPr>
            </w:pPr>
            <w:r>
              <w:rPr>
                <w:spacing w:val="-4"/>
                <w:sz w:val="20"/>
              </w:rPr>
              <w:t>0.2%</w:t>
            </w:r>
          </w:p>
        </w:tc>
        <w:tc>
          <w:tcPr>
            <w:tcW w:w="722" w:type="dxa"/>
          </w:tcPr>
          <w:p>
            <w:pPr>
              <w:pStyle w:val="TableParagraph"/>
              <w:spacing w:line="205" w:lineRule="exact"/>
              <w:ind w:left="198"/>
              <w:jc w:val="left"/>
              <w:rPr>
                <w:sz w:val="20"/>
              </w:rPr>
            </w:pPr>
            <w:r>
              <w:rPr>
                <w:spacing w:val="-4"/>
                <w:sz w:val="20"/>
              </w:rPr>
              <w:t>0.1%</w:t>
            </w:r>
          </w:p>
        </w:tc>
        <w:tc>
          <w:tcPr>
            <w:tcW w:w="628" w:type="dxa"/>
          </w:tcPr>
          <w:p>
            <w:pPr>
              <w:pStyle w:val="TableParagraph"/>
              <w:spacing w:line="205" w:lineRule="exact"/>
              <w:ind w:left="156"/>
              <w:rPr>
                <w:sz w:val="20"/>
              </w:rPr>
            </w:pPr>
            <w:r>
              <w:rPr>
                <w:spacing w:val="-4"/>
                <w:sz w:val="20"/>
              </w:rPr>
              <w:t>0.5%</w:t>
            </w:r>
          </w:p>
        </w:tc>
      </w:tr>
    </w:tbl>
    <w:p>
      <w:pPr>
        <w:pStyle w:val="TableParagraph"/>
        <w:spacing w:after="0" w:line="205" w:lineRule="exact"/>
        <w:rPr>
          <w:sz w:val="20"/>
        </w:rPr>
        <w:sectPr>
          <w:pgSz w:w="12240" w:h="15840"/>
          <w:pgMar w:header="1457" w:footer="1219" w:top="2000" w:bottom="1400" w:left="1440" w:right="144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51"/>
      </w:pPr>
    </w:p>
    <w:p>
      <w:pPr>
        <w:pStyle w:val="BodyText"/>
        <w:ind w:left="3036"/>
      </w:pPr>
      <w:r>
        <w:rPr/>
        <mc:AlternateContent>
          <mc:Choice Requires="wps">
            <w:drawing>
              <wp:anchor distT="0" distB="0" distL="0" distR="0" allowOverlap="1" layoutInCell="1" locked="0" behindDoc="1" simplePos="0" relativeHeight="486695936">
                <wp:simplePos x="0" y="0"/>
                <wp:positionH relativeFrom="page">
                  <wp:posOffset>2743200</wp:posOffset>
                </wp:positionH>
                <wp:positionV relativeFrom="paragraph">
                  <wp:posOffset>-391895</wp:posOffset>
                </wp:positionV>
                <wp:extent cx="4113529" cy="5881370"/>
                <wp:effectExtent l="0" t="0" r="0" b="0"/>
                <wp:wrapNone/>
                <wp:docPr id="101" name="Graphic 101"/>
                <wp:cNvGraphicFramePr>
                  <a:graphicFrameLocks/>
                </wp:cNvGraphicFramePr>
                <a:graphic>
                  <a:graphicData uri="http://schemas.microsoft.com/office/word/2010/wordprocessingShape">
                    <wps:wsp>
                      <wps:cNvPr id="101" name="Graphic 101"/>
                      <wps:cNvSpPr/>
                      <wps:spPr>
                        <a:xfrm>
                          <a:off x="0" y="0"/>
                          <a:ext cx="4113529" cy="5881370"/>
                        </a:xfrm>
                        <a:custGeom>
                          <a:avLst/>
                          <a:gdLst/>
                          <a:ahLst/>
                          <a:cxnLst/>
                          <a:rect l="l" t="t" r="r" b="b"/>
                          <a:pathLst>
                            <a:path w="4113529" h="5881370">
                              <a:moveTo>
                                <a:pt x="4113276" y="0"/>
                              </a:moveTo>
                              <a:lnTo>
                                <a:pt x="4101084" y="0"/>
                              </a:lnTo>
                              <a:lnTo>
                                <a:pt x="4088892" y="0"/>
                              </a:lnTo>
                              <a:lnTo>
                                <a:pt x="4076700" y="0"/>
                              </a:lnTo>
                              <a:lnTo>
                                <a:pt x="4076700" y="22860"/>
                              </a:lnTo>
                              <a:lnTo>
                                <a:pt x="4076700" y="5844540"/>
                              </a:lnTo>
                              <a:lnTo>
                                <a:pt x="22860" y="5844540"/>
                              </a:lnTo>
                              <a:lnTo>
                                <a:pt x="22860" y="22860"/>
                              </a:lnTo>
                              <a:lnTo>
                                <a:pt x="4076700" y="22860"/>
                              </a:lnTo>
                              <a:lnTo>
                                <a:pt x="4076700" y="0"/>
                              </a:lnTo>
                              <a:lnTo>
                                <a:pt x="22860" y="0"/>
                              </a:lnTo>
                              <a:lnTo>
                                <a:pt x="0" y="0"/>
                              </a:lnTo>
                              <a:lnTo>
                                <a:pt x="0" y="22860"/>
                              </a:lnTo>
                              <a:lnTo>
                                <a:pt x="0" y="5844540"/>
                              </a:lnTo>
                              <a:lnTo>
                                <a:pt x="0" y="5856732"/>
                              </a:lnTo>
                              <a:lnTo>
                                <a:pt x="22860" y="5856732"/>
                              </a:lnTo>
                              <a:lnTo>
                                <a:pt x="4076700" y="5856732"/>
                              </a:lnTo>
                              <a:lnTo>
                                <a:pt x="4088892" y="5856732"/>
                              </a:lnTo>
                              <a:lnTo>
                                <a:pt x="4088892" y="5844540"/>
                              </a:lnTo>
                              <a:lnTo>
                                <a:pt x="4088892" y="22860"/>
                              </a:lnTo>
                              <a:lnTo>
                                <a:pt x="4101084" y="22860"/>
                              </a:lnTo>
                              <a:lnTo>
                                <a:pt x="4101084" y="5868924"/>
                              </a:lnTo>
                              <a:lnTo>
                                <a:pt x="0" y="5868924"/>
                              </a:lnTo>
                              <a:lnTo>
                                <a:pt x="0" y="5881116"/>
                              </a:lnTo>
                              <a:lnTo>
                                <a:pt x="4101084" y="5881116"/>
                              </a:lnTo>
                              <a:lnTo>
                                <a:pt x="4113276" y="5881116"/>
                              </a:lnTo>
                              <a:lnTo>
                                <a:pt x="4113276" y="5868924"/>
                              </a:lnTo>
                              <a:lnTo>
                                <a:pt x="4113276" y="22860"/>
                              </a:lnTo>
                              <a:lnTo>
                                <a:pt x="41132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16.000015pt;margin-top:-30.85792pt;width:323.9pt;height:463.1pt;mso-position-horizontal-relative:page;mso-position-vertical-relative:paragraph;z-index:-16620544" id="docshape101" coordorigin="4320,-617" coordsize="6478,9262" path="m10798,-617l10778,-617,10759,-617,10740,-617,10740,-581,10740,8587,4356,8587,4356,-581,10740,-581,10740,-617,4356,-617,4320,-617,4320,-581,4320,8587,4320,8606,4356,8606,10740,8606,10759,8606,10759,8587,10759,-581,10778,-581,10778,8625,4320,8625,4320,8644,10778,8644,10798,8644,10798,8625,10798,-581,10798,-617xe" filled="true" fillcolor="#000000" stroked="false">
                <v:path arrowok="t"/>
                <v:fill type="solid"/>
                <w10:wrap type="none"/>
              </v:shape>
            </w:pict>
          </mc:Fallback>
        </mc:AlternateContent>
      </w:r>
      <w:r>
        <w:rPr/>
        <mc:AlternateContent>
          <mc:Choice Requires="wps">
            <w:drawing>
              <wp:anchor distT="0" distB="0" distL="0" distR="0" allowOverlap="1" layoutInCell="1" locked="0" behindDoc="0" simplePos="0" relativeHeight="15742976">
                <wp:simplePos x="0" y="0"/>
                <wp:positionH relativeFrom="page">
                  <wp:posOffset>914400</wp:posOffset>
                </wp:positionH>
                <wp:positionV relativeFrom="paragraph">
                  <wp:posOffset>-1083791</wp:posOffset>
                </wp:positionV>
                <wp:extent cx="5942330" cy="273050"/>
                <wp:effectExtent l="0" t="0" r="0" b="0"/>
                <wp:wrapNone/>
                <wp:docPr id="102" name="Group 102"/>
                <wp:cNvGraphicFramePr>
                  <a:graphicFrameLocks/>
                </wp:cNvGraphicFramePr>
                <a:graphic>
                  <a:graphicData uri="http://schemas.microsoft.com/office/word/2010/wordprocessingGroup">
                    <wpg:wgp>
                      <wpg:cNvPr id="102" name="Group 102"/>
                      <wpg:cNvGrpSpPr/>
                      <wpg:grpSpPr>
                        <a:xfrm>
                          <a:off x="0" y="0"/>
                          <a:ext cx="5942330" cy="273050"/>
                          <a:chExt cx="5942330" cy="273050"/>
                        </a:xfrm>
                      </wpg:grpSpPr>
                      <wps:wsp>
                        <wps:cNvPr id="103" name="Graphic 103"/>
                        <wps:cNvSpPr/>
                        <wps:spPr>
                          <a:xfrm>
                            <a:off x="0" y="0"/>
                            <a:ext cx="5942330" cy="273050"/>
                          </a:xfrm>
                          <a:custGeom>
                            <a:avLst/>
                            <a:gdLst/>
                            <a:ahLst/>
                            <a:cxnLst/>
                            <a:rect l="l" t="t" r="r" b="b"/>
                            <a:pathLst>
                              <a:path w="5942330" h="273050">
                                <a:moveTo>
                                  <a:pt x="5942076" y="0"/>
                                </a:moveTo>
                                <a:lnTo>
                                  <a:pt x="0" y="0"/>
                                </a:lnTo>
                                <a:lnTo>
                                  <a:pt x="0" y="272796"/>
                                </a:lnTo>
                                <a:lnTo>
                                  <a:pt x="5942076" y="272796"/>
                                </a:lnTo>
                                <a:lnTo>
                                  <a:pt x="5942076" y="0"/>
                                </a:lnTo>
                                <a:close/>
                              </a:path>
                            </a:pathLst>
                          </a:custGeom>
                          <a:solidFill>
                            <a:srgbClr val="CCCCCC"/>
                          </a:solidFill>
                        </wps:spPr>
                        <wps:bodyPr wrap="square" lIns="0" tIns="0" rIns="0" bIns="0" rtlCol="0">
                          <a:prstTxWarp prst="textNoShape">
                            <a:avLst/>
                          </a:prstTxWarp>
                          <a:noAutofit/>
                        </wps:bodyPr>
                      </wps:wsp>
                      <wps:wsp>
                        <wps:cNvPr id="104" name="Graphic 104"/>
                        <wps:cNvSpPr/>
                        <wps:spPr>
                          <a:xfrm>
                            <a:off x="0" y="0"/>
                            <a:ext cx="5941060" cy="273050"/>
                          </a:xfrm>
                          <a:custGeom>
                            <a:avLst/>
                            <a:gdLst/>
                            <a:ahLst/>
                            <a:cxnLst/>
                            <a:rect l="l" t="t" r="r" b="b"/>
                            <a:pathLst>
                              <a:path w="5941060" h="273050">
                                <a:moveTo>
                                  <a:pt x="5940552" y="249948"/>
                                </a:moveTo>
                                <a:lnTo>
                                  <a:pt x="0" y="249948"/>
                                </a:lnTo>
                                <a:lnTo>
                                  <a:pt x="0" y="272796"/>
                                </a:lnTo>
                                <a:lnTo>
                                  <a:pt x="5940552" y="272796"/>
                                </a:lnTo>
                                <a:lnTo>
                                  <a:pt x="5940552" y="249948"/>
                                </a:lnTo>
                                <a:close/>
                              </a:path>
                              <a:path w="5941060" h="273050">
                                <a:moveTo>
                                  <a:pt x="5940552" y="0"/>
                                </a:moveTo>
                                <a:lnTo>
                                  <a:pt x="0" y="0"/>
                                </a:lnTo>
                                <a:lnTo>
                                  <a:pt x="0" y="22860"/>
                                </a:lnTo>
                                <a:lnTo>
                                  <a:pt x="5940552" y="22860"/>
                                </a:lnTo>
                                <a:lnTo>
                                  <a:pt x="5940552" y="0"/>
                                </a:lnTo>
                                <a:close/>
                              </a:path>
                            </a:pathLst>
                          </a:custGeom>
                          <a:solidFill>
                            <a:srgbClr val="000000"/>
                          </a:solidFill>
                        </wps:spPr>
                        <wps:bodyPr wrap="square" lIns="0" tIns="0" rIns="0" bIns="0" rtlCol="0">
                          <a:prstTxWarp prst="textNoShape">
                            <a:avLst/>
                          </a:prstTxWarp>
                          <a:noAutofit/>
                        </wps:bodyPr>
                      </wps:wsp>
                      <wps:wsp>
                        <wps:cNvPr id="105" name="Textbox 105"/>
                        <wps:cNvSpPr txBox="1"/>
                        <wps:spPr>
                          <a:xfrm>
                            <a:off x="0" y="22859"/>
                            <a:ext cx="5942330" cy="227329"/>
                          </a:xfrm>
                          <a:prstGeom prst="rect">
                            <a:avLst/>
                          </a:prstGeom>
                        </wps:spPr>
                        <wps:txbx>
                          <w:txbxContent>
                            <w:p>
                              <w:pPr>
                                <w:spacing w:line="236" w:lineRule="exact" w:before="121"/>
                                <w:ind w:left="0" w:right="0" w:firstLine="0"/>
                                <w:jc w:val="center"/>
                                <w:rPr>
                                  <w:b/>
                                  <w:sz w:val="24"/>
                                </w:rPr>
                              </w:pPr>
                              <w:r>
                                <w:rPr>
                                  <w:b/>
                                  <w:sz w:val="24"/>
                                </w:rPr>
                                <w:t>ANNUAL</w:t>
                              </w:r>
                              <w:r>
                                <w:rPr>
                                  <w:b/>
                                  <w:spacing w:val="-12"/>
                                  <w:sz w:val="24"/>
                                </w:rPr>
                                <w:t> </w:t>
                              </w:r>
                              <w:r>
                                <w:rPr>
                                  <w:b/>
                                  <w:spacing w:val="-2"/>
                                  <w:sz w:val="24"/>
                                </w:rPr>
                                <w:t>REPORT</w:t>
                              </w:r>
                            </w:p>
                          </w:txbxContent>
                        </wps:txbx>
                        <wps:bodyPr wrap="square" lIns="0" tIns="0" rIns="0" bIns="0" rtlCol="0">
                          <a:noAutofit/>
                        </wps:bodyPr>
                      </wps:wsp>
                    </wpg:wgp>
                  </a:graphicData>
                </a:graphic>
              </wp:anchor>
            </w:drawing>
          </mc:Choice>
          <mc:Fallback>
            <w:pict>
              <v:group style="position:absolute;margin-left:72pt;margin-top:-85.337891pt;width:467.9pt;height:21.5pt;mso-position-horizontal-relative:page;mso-position-vertical-relative:paragraph;z-index:15742976" id="docshapegroup102" coordorigin="1440,-1707" coordsize="9358,430">
                <v:rect style="position:absolute;left:1440;top:-1707;width:9358;height:430" id="docshape103" filled="true" fillcolor="#cccccc" stroked="false">
                  <v:fill type="solid"/>
                </v:rect>
                <v:shape style="position:absolute;left:1440;top:-1707;width:9356;height:430" id="docshape104" coordorigin="1440,-1707" coordsize="9356,430" path="m10795,-1313l1440,-1313,1440,-1277,10795,-1277,10795,-1313xm10795,-1707l1440,-1707,1440,-1671,10795,-1671,10795,-1707xe" filled="true" fillcolor="#000000" stroked="false">
                  <v:path arrowok="t"/>
                  <v:fill type="solid"/>
                </v:shape>
                <v:shape style="position:absolute;left:1440;top:-1671;width:9358;height:358" type="#_x0000_t202" id="docshape105" filled="false" stroked="false">
                  <v:textbox inset="0,0,0,0">
                    <w:txbxContent>
                      <w:p>
                        <w:pPr>
                          <w:spacing w:line="236" w:lineRule="exact" w:before="121"/>
                          <w:ind w:left="0" w:right="0" w:firstLine="0"/>
                          <w:jc w:val="center"/>
                          <w:rPr>
                            <w:b/>
                            <w:sz w:val="24"/>
                          </w:rPr>
                        </w:pPr>
                        <w:r>
                          <w:rPr>
                            <w:b/>
                            <w:sz w:val="24"/>
                          </w:rPr>
                          <w:t>ANNUAL</w:t>
                        </w:r>
                        <w:r>
                          <w:rPr>
                            <w:b/>
                            <w:spacing w:val="-12"/>
                            <w:sz w:val="24"/>
                          </w:rPr>
                          <w:t> </w:t>
                        </w:r>
                        <w:r>
                          <w:rPr>
                            <w:b/>
                            <w:spacing w:val="-2"/>
                            <w:sz w:val="24"/>
                          </w:rPr>
                          <w:t>REPORT</w:t>
                        </w:r>
                      </w:p>
                    </w:txbxContent>
                  </v:textbox>
                  <w10:wrap type="none"/>
                </v:shape>
                <w10:wrap type="none"/>
              </v:group>
            </w:pict>
          </mc:Fallback>
        </mc:AlternateContent>
      </w:r>
      <w:r>
        <w:rPr>
          <w:w w:val="90"/>
          <w:u w:val="single"/>
        </w:rPr>
        <w:t>Computed</w:t>
      </w:r>
      <w:r>
        <w:rPr>
          <w:spacing w:val="-4"/>
          <w:w w:val="90"/>
          <w:u w:val="single"/>
        </w:rPr>
        <w:t> </w:t>
      </w:r>
      <w:r>
        <w:rPr>
          <w:w w:val="90"/>
          <w:u w:val="single"/>
        </w:rPr>
        <w:t>Measures</w:t>
      </w:r>
      <w:r>
        <w:rPr>
          <w:spacing w:val="-3"/>
          <w:w w:val="90"/>
          <w:u w:val="single"/>
        </w:rPr>
        <w:t> </w:t>
      </w:r>
      <w:r>
        <w:rPr>
          <w:spacing w:val="-2"/>
          <w:w w:val="90"/>
          <w:u w:val="single"/>
        </w:rPr>
        <w:t>(cont.)</w:t>
      </w:r>
    </w:p>
    <w:p>
      <w:pPr>
        <w:pStyle w:val="BodyText"/>
        <w:spacing w:before="220"/>
      </w:pPr>
    </w:p>
    <w:p>
      <w:pPr>
        <w:pStyle w:val="BodyText"/>
        <w:spacing w:line="235" w:lineRule="auto"/>
        <w:ind w:left="3974" w:right="1375" w:hanging="939"/>
      </w:pPr>
      <w:r>
        <w:rPr>
          <w:w w:val="90"/>
        </w:rPr>
        <w:t>Indicator 4.</w:t>
      </w:r>
      <w:r>
        <w:rPr>
          <w:spacing w:val="40"/>
        </w:rPr>
        <w:t> </w:t>
      </w:r>
      <w:r>
        <w:rPr>
          <w:w w:val="90"/>
        </w:rPr>
        <w:t>The percent of unpaid contributions/reimbursements </w:t>
      </w:r>
      <w:r>
        <w:rPr>
          <w:spacing w:val="-6"/>
        </w:rPr>
        <w:t>due</w:t>
      </w:r>
      <w:r>
        <w:rPr>
          <w:spacing w:val="-7"/>
        </w:rPr>
        <w:t> </w:t>
      </w:r>
      <w:r>
        <w:rPr>
          <w:spacing w:val="-6"/>
        </w:rPr>
        <w:t>(the percent</w:t>
      </w:r>
      <w:r>
        <w:rPr>
          <w:spacing w:val="-7"/>
        </w:rPr>
        <w:t> </w:t>
      </w:r>
      <w:r>
        <w:rPr>
          <w:spacing w:val="-6"/>
        </w:rPr>
        <w:t>of accounts</w:t>
      </w:r>
      <w:r>
        <w:rPr>
          <w:spacing w:val="-7"/>
        </w:rPr>
        <w:t> </w:t>
      </w:r>
      <w:r>
        <w:rPr>
          <w:spacing w:val="-6"/>
        </w:rPr>
        <w:t>receivable at</w:t>
      </w:r>
      <w:r>
        <w:rPr>
          <w:spacing w:val="-7"/>
        </w:rPr>
        <w:t> </w:t>
      </w:r>
      <w:r>
        <w:rPr>
          <w:spacing w:val="-6"/>
        </w:rPr>
        <w:t>end of</w:t>
      </w:r>
      <w:r>
        <w:rPr>
          <w:spacing w:val="-7"/>
        </w:rPr>
        <w:t> </w:t>
      </w:r>
      <w:r>
        <w:rPr>
          <w:spacing w:val="-6"/>
        </w:rPr>
        <w:t>the </w:t>
      </w:r>
      <w:r>
        <w:rPr>
          <w:spacing w:val="-2"/>
        </w:rPr>
        <w:t>report</w:t>
      </w:r>
      <w:r>
        <w:rPr>
          <w:spacing w:val="-13"/>
        </w:rPr>
        <w:t> </w:t>
      </w:r>
      <w:r>
        <w:rPr>
          <w:spacing w:val="-2"/>
        </w:rPr>
        <w:t>period</w:t>
      </w:r>
      <w:r>
        <w:rPr>
          <w:spacing w:val="-10"/>
        </w:rPr>
        <w:t> </w:t>
      </w:r>
      <w:r>
        <w:rPr>
          <w:spacing w:val="-2"/>
        </w:rPr>
        <w:t>compared</w:t>
      </w:r>
      <w:r>
        <w:rPr>
          <w:spacing w:val="-11"/>
        </w:rPr>
        <w:t> </w:t>
      </w:r>
      <w:r>
        <w:rPr>
          <w:spacing w:val="-2"/>
        </w:rPr>
        <w:t>to</w:t>
      </w:r>
      <w:r>
        <w:rPr>
          <w:spacing w:val="-10"/>
        </w:rPr>
        <w:t> </w:t>
      </w:r>
      <w:r>
        <w:rPr>
          <w:spacing w:val="-2"/>
        </w:rPr>
        <w:t>tax</w:t>
      </w:r>
      <w:r>
        <w:rPr>
          <w:spacing w:val="-11"/>
        </w:rPr>
        <w:t> </w:t>
      </w:r>
      <w:r>
        <w:rPr>
          <w:spacing w:val="-2"/>
        </w:rPr>
        <w:t>due)</w:t>
      </w:r>
      <w:r>
        <w:rPr>
          <w:spacing w:val="-10"/>
        </w:rPr>
        <w:t> </w:t>
      </w:r>
      <w:r>
        <w:rPr>
          <w:spacing w:val="-2"/>
        </w:rPr>
        <w:t>was:</w:t>
      </w:r>
    </w:p>
    <w:p>
      <w:pPr>
        <w:pStyle w:val="BodyText"/>
        <w:spacing w:before="8"/>
      </w:pPr>
    </w:p>
    <w:tbl>
      <w:tblPr>
        <w:tblW w:w="0" w:type="auto"/>
        <w:jc w:val="left"/>
        <w:tblInd w:w="2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79"/>
        <w:gridCol w:w="721"/>
        <w:gridCol w:w="627"/>
      </w:tblGrid>
      <w:tr>
        <w:trPr>
          <w:trHeight w:val="224" w:hRule="atLeast"/>
        </w:trPr>
        <w:tc>
          <w:tcPr>
            <w:tcW w:w="1279" w:type="dxa"/>
          </w:tcPr>
          <w:p>
            <w:pPr>
              <w:pStyle w:val="TableParagraph"/>
              <w:spacing w:line="205" w:lineRule="exact"/>
              <w:ind w:right="197"/>
              <w:jc w:val="right"/>
              <w:rPr>
                <w:sz w:val="20"/>
              </w:rPr>
            </w:pPr>
            <w:r>
              <w:rPr>
                <w:spacing w:val="-4"/>
                <w:w w:val="95"/>
                <w:sz w:val="20"/>
                <w:u w:val="single"/>
              </w:rPr>
              <w:t>1993</w:t>
            </w:r>
          </w:p>
        </w:tc>
        <w:tc>
          <w:tcPr>
            <w:tcW w:w="721" w:type="dxa"/>
          </w:tcPr>
          <w:p>
            <w:pPr>
              <w:pStyle w:val="TableParagraph"/>
              <w:spacing w:line="205" w:lineRule="exact"/>
              <w:ind w:left="45" w:right="87"/>
              <w:rPr>
                <w:sz w:val="20"/>
              </w:rPr>
            </w:pPr>
            <w:r>
              <w:rPr>
                <w:spacing w:val="-4"/>
                <w:w w:val="95"/>
                <w:sz w:val="20"/>
                <w:u w:val="single"/>
              </w:rPr>
              <w:t>1994</w:t>
            </w:r>
          </w:p>
        </w:tc>
        <w:tc>
          <w:tcPr>
            <w:tcW w:w="627" w:type="dxa"/>
          </w:tcPr>
          <w:p>
            <w:pPr>
              <w:pStyle w:val="TableParagraph"/>
              <w:spacing w:line="205" w:lineRule="exact"/>
              <w:ind w:left="154"/>
              <w:jc w:val="left"/>
              <w:rPr>
                <w:sz w:val="20"/>
              </w:rPr>
            </w:pPr>
            <w:r>
              <w:rPr>
                <w:spacing w:val="-4"/>
                <w:w w:val="95"/>
                <w:sz w:val="20"/>
                <w:u w:val="single"/>
              </w:rPr>
              <w:t>1995</w:t>
            </w:r>
          </w:p>
        </w:tc>
      </w:tr>
      <w:tr>
        <w:trPr>
          <w:trHeight w:val="225" w:hRule="atLeast"/>
        </w:trPr>
        <w:tc>
          <w:tcPr>
            <w:tcW w:w="1279" w:type="dxa"/>
          </w:tcPr>
          <w:p>
            <w:pPr>
              <w:pStyle w:val="TableParagraph"/>
              <w:tabs>
                <w:tab w:pos="691" w:val="left" w:leader="none"/>
              </w:tabs>
              <w:spacing w:line="206" w:lineRule="exact"/>
              <w:ind w:right="167"/>
              <w:jc w:val="right"/>
              <w:rPr>
                <w:sz w:val="20"/>
              </w:rPr>
            </w:pPr>
            <w:r>
              <w:rPr>
                <w:spacing w:val="-2"/>
                <w:sz w:val="20"/>
              </w:rPr>
              <w:t>Contr.</w:t>
            </w:r>
            <w:r>
              <w:rPr>
                <w:sz w:val="20"/>
              </w:rPr>
              <w:tab/>
            </w:r>
            <w:r>
              <w:rPr>
                <w:spacing w:val="-4"/>
                <w:sz w:val="20"/>
              </w:rPr>
              <w:t>7.2%</w:t>
            </w:r>
          </w:p>
        </w:tc>
        <w:tc>
          <w:tcPr>
            <w:tcW w:w="721" w:type="dxa"/>
          </w:tcPr>
          <w:p>
            <w:pPr>
              <w:pStyle w:val="TableParagraph"/>
              <w:spacing w:line="206" w:lineRule="exact"/>
              <w:ind w:left="80" w:right="42"/>
              <w:rPr>
                <w:sz w:val="20"/>
              </w:rPr>
            </w:pPr>
            <w:r>
              <w:rPr>
                <w:spacing w:val="-4"/>
                <w:sz w:val="20"/>
              </w:rPr>
              <w:t>7.3%</w:t>
            </w:r>
          </w:p>
        </w:tc>
        <w:tc>
          <w:tcPr>
            <w:tcW w:w="627" w:type="dxa"/>
          </w:tcPr>
          <w:p>
            <w:pPr>
              <w:pStyle w:val="TableParagraph"/>
              <w:spacing w:line="206" w:lineRule="exact"/>
              <w:ind w:left="207"/>
              <w:jc w:val="left"/>
              <w:rPr>
                <w:sz w:val="20"/>
              </w:rPr>
            </w:pPr>
            <w:r>
              <w:rPr>
                <w:spacing w:val="-4"/>
                <w:sz w:val="20"/>
              </w:rPr>
              <w:t>7.4%</w:t>
            </w:r>
          </w:p>
        </w:tc>
      </w:tr>
      <w:tr>
        <w:trPr>
          <w:trHeight w:val="224" w:hRule="atLeast"/>
        </w:trPr>
        <w:tc>
          <w:tcPr>
            <w:tcW w:w="1279" w:type="dxa"/>
          </w:tcPr>
          <w:p>
            <w:pPr>
              <w:pStyle w:val="TableParagraph"/>
              <w:spacing w:line="205" w:lineRule="exact"/>
              <w:ind w:right="163"/>
              <w:jc w:val="right"/>
              <w:rPr>
                <w:sz w:val="20"/>
              </w:rPr>
            </w:pPr>
            <w:r>
              <w:rPr>
                <w:spacing w:val="-2"/>
                <w:sz w:val="20"/>
              </w:rPr>
              <w:t>Reimb.</w:t>
            </w:r>
            <w:r>
              <w:rPr>
                <w:spacing w:val="69"/>
                <w:sz w:val="20"/>
              </w:rPr>
              <w:t> </w:t>
            </w:r>
            <w:r>
              <w:rPr>
                <w:spacing w:val="-4"/>
                <w:sz w:val="20"/>
              </w:rPr>
              <w:t>3.4%</w:t>
            </w:r>
          </w:p>
        </w:tc>
        <w:tc>
          <w:tcPr>
            <w:tcW w:w="721" w:type="dxa"/>
          </w:tcPr>
          <w:p>
            <w:pPr>
              <w:pStyle w:val="TableParagraph"/>
              <w:spacing w:line="205" w:lineRule="exact"/>
              <w:ind w:left="86" w:right="42"/>
              <w:rPr>
                <w:sz w:val="20"/>
              </w:rPr>
            </w:pPr>
            <w:r>
              <w:rPr>
                <w:spacing w:val="-4"/>
                <w:sz w:val="20"/>
              </w:rPr>
              <w:t>3.4%</w:t>
            </w:r>
          </w:p>
        </w:tc>
        <w:tc>
          <w:tcPr>
            <w:tcW w:w="627" w:type="dxa"/>
          </w:tcPr>
          <w:p>
            <w:pPr>
              <w:pStyle w:val="TableParagraph"/>
              <w:spacing w:line="205" w:lineRule="exact"/>
              <w:ind w:left="210"/>
              <w:jc w:val="left"/>
              <w:rPr>
                <w:sz w:val="20"/>
              </w:rPr>
            </w:pPr>
            <w:r>
              <w:rPr>
                <w:spacing w:val="-4"/>
                <w:sz w:val="20"/>
              </w:rPr>
              <w:t>3.1%</w:t>
            </w:r>
          </w:p>
        </w:tc>
      </w:tr>
    </w:tbl>
    <w:p>
      <w:pPr>
        <w:pStyle w:val="BodyText"/>
        <w:spacing w:line="235" w:lineRule="auto" w:before="218"/>
        <w:ind w:left="3035" w:right="1246"/>
      </w:pPr>
      <w:r>
        <w:rPr>
          <w:w w:val="90"/>
        </w:rPr>
        <w:t>These measures indicated that voluntary payment compliance, the turnover ratio, and the amounts declared uncollectible have remained constant; however, the amount of unpaid contributions has continued to increase.</w:t>
      </w:r>
      <w:r>
        <w:rPr>
          <w:spacing w:val="40"/>
        </w:rPr>
        <w:t> </w:t>
      </w:r>
      <w:r>
        <w:rPr>
          <w:w w:val="90"/>
        </w:rPr>
        <w:t>The collection tools currently utilized by the State in col </w:t>
      </w:r>
      <w:r>
        <w:rPr>
          <w:spacing w:val="-6"/>
        </w:rPr>
        <w:t>lecting</w:t>
      </w:r>
      <w:r>
        <w:rPr>
          <w:spacing w:val="-7"/>
        </w:rPr>
        <w:t> </w:t>
      </w:r>
      <w:r>
        <w:rPr>
          <w:spacing w:val="-6"/>
        </w:rPr>
        <w:t>past due</w:t>
      </w:r>
      <w:r>
        <w:rPr>
          <w:spacing w:val="-7"/>
        </w:rPr>
        <w:t> </w:t>
      </w:r>
      <w:r>
        <w:rPr>
          <w:spacing w:val="-6"/>
        </w:rPr>
        <w:t>money should</w:t>
      </w:r>
      <w:r>
        <w:rPr>
          <w:spacing w:val="-7"/>
        </w:rPr>
        <w:t> </w:t>
      </w:r>
      <w:r>
        <w:rPr>
          <w:spacing w:val="-6"/>
        </w:rPr>
        <w:t>be examined</w:t>
      </w:r>
      <w:r>
        <w:rPr>
          <w:spacing w:val="-7"/>
        </w:rPr>
        <w:t> </w:t>
      </w:r>
      <w:r>
        <w:rPr>
          <w:spacing w:val="-6"/>
        </w:rPr>
        <w:t>for effectiveness.</w:t>
      </w:r>
    </w:p>
    <w:p>
      <w:pPr>
        <w:pStyle w:val="BodyText"/>
      </w:pPr>
    </w:p>
    <w:p>
      <w:pPr>
        <w:pStyle w:val="BodyText"/>
        <w:spacing w:before="214"/>
      </w:pPr>
    </w:p>
    <w:p>
      <w:pPr>
        <w:pStyle w:val="BodyText"/>
        <w:ind w:left="3036"/>
      </w:pPr>
      <w:r>
        <w:rPr>
          <w:w w:val="85"/>
          <w:u w:val="single"/>
        </w:rPr>
        <w:t>Program</w:t>
      </w:r>
      <w:r>
        <w:rPr>
          <w:spacing w:val="14"/>
          <w:u w:val="single"/>
        </w:rPr>
        <w:t> </w:t>
      </w:r>
      <w:r>
        <w:rPr>
          <w:w w:val="85"/>
          <w:u w:val="single"/>
        </w:rPr>
        <w:t>Review</w:t>
      </w:r>
      <w:r>
        <w:rPr>
          <w:spacing w:val="15"/>
          <w:u w:val="single"/>
        </w:rPr>
        <w:t> </w:t>
      </w:r>
      <w:r>
        <w:rPr>
          <w:spacing w:val="-2"/>
          <w:w w:val="85"/>
          <w:u w:val="single"/>
        </w:rPr>
        <w:t>Findings</w:t>
      </w:r>
      <w:r>
        <w:rPr>
          <w:spacing w:val="-2"/>
          <w:w w:val="85"/>
        </w:rPr>
        <w:t>:</w:t>
      </w:r>
    </w:p>
    <w:p>
      <w:pPr>
        <w:pStyle w:val="BodyText"/>
        <w:spacing w:before="220"/>
      </w:pPr>
    </w:p>
    <w:p>
      <w:pPr>
        <w:pStyle w:val="BodyText"/>
        <w:spacing w:line="235" w:lineRule="auto" w:before="1"/>
        <w:ind w:left="3035" w:right="1246"/>
      </w:pPr>
      <w:r>
        <w:rPr>
          <w:spacing w:val="-6"/>
        </w:rPr>
        <w:t>All internal controls</w:t>
      </w:r>
      <w:r>
        <w:rPr>
          <w:spacing w:val="-2"/>
        </w:rPr>
        <w:t> </w:t>
      </w:r>
      <w:r>
        <w:rPr>
          <w:spacing w:val="-6"/>
        </w:rPr>
        <w:t>in the</w:t>
      </w:r>
      <w:r>
        <w:rPr>
          <w:spacing w:val="-2"/>
        </w:rPr>
        <w:t> </w:t>
      </w:r>
      <w:r>
        <w:rPr>
          <w:spacing w:val="-6"/>
        </w:rPr>
        <w:t>Collections</w:t>
      </w:r>
      <w:r>
        <w:rPr>
          <w:spacing w:val="-2"/>
        </w:rPr>
        <w:t> </w:t>
      </w:r>
      <w:r>
        <w:rPr>
          <w:spacing w:val="-6"/>
        </w:rPr>
        <w:t>function were</w:t>
      </w:r>
      <w:r>
        <w:rPr>
          <w:spacing w:val="-2"/>
        </w:rPr>
        <w:t> </w:t>
      </w:r>
      <w:r>
        <w:rPr>
          <w:spacing w:val="-6"/>
        </w:rPr>
        <w:t>found to be</w:t>
      </w:r>
      <w:r>
        <w:rPr>
          <w:spacing w:val="-2"/>
        </w:rPr>
        <w:t> </w:t>
      </w:r>
      <w:r>
        <w:rPr>
          <w:spacing w:val="-6"/>
        </w:rPr>
        <w:t>in </w:t>
      </w:r>
      <w:r>
        <w:rPr>
          <w:w w:val="90"/>
        </w:rPr>
        <w:t>place, and the Acceptance Sample cases validated that the procedures were being followed.</w:t>
      </w:r>
      <w:r>
        <w:rPr>
          <w:spacing w:val="40"/>
        </w:rPr>
        <w:t> </w:t>
      </w:r>
      <w:r>
        <w:rPr>
          <w:w w:val="90"/>
        </w:rPr>
        <w:t>Thus reasonable assurance that all State collec tion procedures were being followed was confirmed, however, the Computed</w:t>
      </w:r>
      <w:r>
        <w:rPr>
          <w:spacing w:val="-6"/>
          <w:w w:val="90"/>
        </w:rPr>
        <w:t> </w:t>
      </w:r>
      <w:r>
        <w:rPr>
          <w:w w:val="90"/>
        </w:rPr>
        <w:t>Measures</w:t>
      </w:r>
      <w:r>
        <w:rPr>
          <w:spacing w:val="-6"/>
          <w:w w:val="90"/>
        </w:rPr>
        <w:t> </w:t>
      </w:r>
      <w:r>
        <w:rPr>
          <w:w w:val="90"/>
        </w:rPr>
        <w:t>indicated</w:t>
      </w:r>
      <w:r>
        <w:rPr>
          <w:spacing w:val="-6"/>
          <w:w w:val="90"/>
        </w:rPr>
        <w:t> </w:t>
      </w:r>
      <w:r>
        <w:rPr>
          <w:w w:val="90"/>
        </w:rPr>
        <w:t>that</w:t>
      </w:r>
      <w:r>
        <w:rPr>
          <w:spacing w:val="-6"/>
          <w:w w:val="90"/>
        </w:rPr>
        <w:t> </w:t>
      </w:r>
      <w:r>
        <w:rPr>
          <w:w w:val="90"/>
        </w:rPr>
        <w:t>accounts</w:t>
      </w:r>
      <w:r>
        <w:rPr>
          <w:spacing w:val="-6"/>
          <w:w w:val="90"/>
        </w:rPr>
        <w:t> </w:t>
      </w:r>
      <w:r>
        <w:rPr>
          <w:w w:val="90"/>
        </w:rPr>
        <w:t>receivable</w:t>
      </w:r>
      <w:r>
        <w:rPr>
          <w:spacing w:val="-6"/>
          <w:w w:val="90"/>
        </w:rPr>
        <w:t> </w:t>
      </w:r>
      <w:r>
        <w:rPr>
          <w:w w:val="90"/>
        </w:rPr>
        <w:t>were</w:t>
      </w:r>
      <w:r>
        <w:rPr>
          <w:spacing w:val="-6"/>
          <w:w w:val="90"/>
        </w:rPr>
        <w:t> </w:t>
      </w:r>
      <w:r>
        <w:rPr>
          <w:w w:val="90"/>
        </w:rPr>
        <w:t>not</w:t>
      </w:r>
      <w:r>
        <w:rPr>
          <w:spacing w:val="-6"/>
          <w:w w:val="90"/>
        </w:rPr>
        <w:t> </w:t>
      </w:r>
      <w:r>
        <w:rPr>
          <w:w w:val="90"/>
        </w:rPr>
        <w:t>being </w:t>
      </w:r>
      <w:r>
        <w:rPr>
          <w:spacing w:val="-4"/>
        </w:rPr>
        <w:t>reduced</w:t>
      </w:r>
      <w:r>
        <w:rPr>
          <w:spacing w:val="-9"/>
        </w:rPr>
        <w:t> </w:t>
      </w:r>
      <w:r>
        <w:rPr>
          <w:spacing w:val="-4"/>
        </w:rPr>
        <w:t>in</w:t>
      </w:r>
      <w:r>
        <w:rPr>
          <w:spacing w:val="-8"/>
        </w:rPr>
        <w:t> </w:t>
      </w:r>
      <w:r>
        <w:rPr>
          <w:spacing w:val="-4"/>
        </w:rPr>
        <w:t>a</w:t>
      </w:r>
      <w:r>
        <w:rPr>
          <w:spacing w:val="-9"/>
        </w:rPr>
        <w:t> </w:t>
      </w:r>
      <w:r>
        <w:rPr>
          <w:spacing w:val="-4"/>
        </w:rPr>
        <w:t>timely</w:t>
      </w:r>
      <w:r>
        <w:rPr>
          <w:spacing w:val="-8"/>
        </w:rPr>
        <w:t> </w:t>
      </w:r>
      <w:r>
        <w:rPr>
          <w:spacing w:val="-4"/>
        </w:rPr>
        <w:t>and</w:t>
      </w:r>
      <w:r>
        <w:rPr>
          <w:spacing w:val="-9"/>
        </w:rPr>
        <w:t> </w:t>
      </w:r>
      <w:r>
        <w:rPr>
          <w:spacing w:val="-4"/>
        </w:rPr>
        <w:t>efficient</w:t>
      </w:r>
      <w:r>
        <w:rPr>
          <w:spacing w:val="-8"/>
        </w:rPr>
        <w:t> </w:t>
      </w:r>
      <w:r>
        <w:rPr>
          <w:spacing w:val="-4"/>
        </w:rPr>
        <w:t>manner.</w:t>
      </w:r>
    </w:p>
    <w:p>
      <w:pPr>
        <w:pStyle w:val="BodyText"/>
        <w:spacing w:line="235" w:lineRule="auto" w:before="226"/>
        <w:ind w:left="3035" w:right="1206"/>
        <w:jc w:val="both"/>
      </w:pPr>
      <w:r>
        <w:rPr>
          <w:w w:val="90"/>
        </w:rPr>
        <w:t>Improvements are needed in the collections procedures.</w:t>
      </w:r>
      <w:r>
        <w:rPr>
          <w:spacing w:val="40"/>
        </w:rPr>
        <w:t> </w:t>
      </w:r>
      <w:r>
        <w:rPr>
          <w:w w:val="90"/>
        </w:rPr>
        <w:t>The tools cur rently</w:t>
      </w:r>
      <w:r>
        <w:rPr>
          <w:spacing w:val="-1"/>
          <w:w w:val="90"/>
        </w:rPr>
        <w:t> </w:t>
      </w:r>
      <w:r>
        <w:rPr>
          <w:w w:val="90"/>
        </w:rPr>
        <w:t>available</w:t>
      </w:r>
      <w:r>
        <w:rPr>
          <w:spacing w:val="-1"/>
          <w:w w:val="90"/>
        </w:rPr>
        <w:t> </w:t>
      </w:r>
      <w:r>
        <w:rPr>
          <w:w w:val="90"/>
        </w:rPr>
        <w:t>to</w:t>
      </w:r>
      <w:r>
        <w:rPr>
          <w:spacing w:val="-1"/>
          <w:w w:val="90"/>
        </w:rPr>
        <w:t> </w:t>
      </w:r>
      <w:r>
        <w:rPr>
          <w:w w:val="90"/>
        </w:rPr>
        <w:t>the</w:t>
      </w:r>
      <w:r>
        <w:rPr>
          <w:spacing w:val="-1"/>
          <w:w w:val="90"/>
        </w:rPr>
        <w:t> </w:t>
      </w:r>
      <w:r>
        <w:rPr>
          <w:w w:val="90"/>
        </w:rPr>
        <w:t>collections</w:t>
      </w:r>
      <w:r>
        <w:rPr>
          <w:spacing w:val="-1"/>
          <w:w w:val="90"/>
        </w:rPr>
        <w:t> </w:t>
      </w:r>
      <w:r>
        <w:rPr>
          <w:w w:val="90"/>
        </w:rPr>
        <w:t>unit</w:t>
      </w:r>
      <w:r>
        <w:rPr>
          <w:spacing w:val="-1"/>
          <w:w w:val="90"/>
        </w:rPr>
        <w:t> </w:t>
      </w:r>
      <w:r>
        <w:rPr>
          <w:w w:val="90"/>
        </w:rPr>
        <w:t>should</w:t>
      </w:r>
      <w:r>
        <w:rPr>
          <w:spacing w:val="-1"/>
          <w:w w:val="90"/>
        </w:rPr>
        <w:t> </w:t>
      </w:r>
      <w:r>
        <w:rPr>
          <w:w w:val="90"/>
        </w:rPr>
        <w:t>be</w:t>
      </w:r>
      <w:r>
        <w:rPr>
          <w:spacing w:val="-1"/>
          <w:w w:val="90"/>
        </w:rPr>
        <w:t> </w:t>
      </w:r>
      <w:r>
        <w:rPr>
          <w:w w:val="90"/>
        </w:rPr>
        <w:t>re</w:t>
      </w:r>
      <w:r>
        <w:rPr>
          <w:spacing w:val="-1"/>
          <w:w w:val="90"/>
        </w:rPr>
        <w:t> </w:t>
      </w:r>
      <w:r>
        <w:rPr>
          <w:w w:val="90"/>
        </w:rPr>
        <w:t>evaluated,</w:t>
      </w:r>
      <w:r>
        <w:rPr>
          <w:spacing w:val="-1"/>
          <w:w w:val="90"/>
        </w:rPr>
        <w:t> </w:t>
      </w:r>
      <w:r>
        <w:rPr>
          <w:w w:val="90"/>
        </w:rPr>
        <w:t>with</w:t>
      </w:r>
      <w:r>
        <w:rPr>
          <w:spacing w:val="-1"/>
          <w:w w:val="90"/>
        </w:rPr>
        <w:t> </w:t>
      </w:r>
      <w:r>
        <w:rPr>
          <w:w w:val="90"/>
        </w:rPr>
        <w:t>con sideration</w:t>
      </w:r>
      <w:r>
        <w:rPr>
          <w:spacing w:val="-1"/>
          <w:w w:val="90"/>
        </w:rPr>
        <w:t> </w:t>
      </w:r>
      <w:r>
        <w:rPr>
          <w:w w:val="90"/>
        </w:rPr>
        <w:t>given</w:t>
      </w:r>
      <w:r>
        <w:rPr>
          <w:spacing w:val="-1"/>
          <w:w w:val="90"/>
        </w:rPr>
        <w:t> </w:t>
      </w:r>
      <w:r>
        <w:rPr>
          <w:w w:val="90"/>
        </w:rPr>
        <w:t>to</w:t>
      </w:r>
      <w:r>
        <w:rPr>
          <w:spacing w:val="-1"/>
          <w:w w:val="90"/>
        </w:rPr>
        <w:t> </w:t>
      </w:r>
      <w:r>
        <w:rPr>
          <w:w w:val="90"/>
        </w:rPr>
        <w:t>implementing other, more effective</w:t>
      </w:r>
      <w:r>
        <w:rPr>
          <w:spacing w:val="39"/>
        </w:rPr>
        <w:t> </w:t>
      </w:r>
      <w:r>
        <w:rPr>
          <w:w w:val="90"/>
        </w:rPr>
        <w:t>methods to</w:t>
      </w:r>
      <w:r>
        <w:rPr>
          <w:spacing w:val="-1"/>
          <w:w w:val="90"/>
        </w:rPr>
        <w:t> </w:t>
      </w:r>
      <w:r>
        <w:rPr>
          <w:w w:val="90"/>
        </w:rPr>
        <w:t>col </w:t>
      </w:r>
      <w:r>
        <w:rPr/>
        <w:t>lect</w:t>
      </w:r>
      <w:r>
        <w:rPr>
          <w:spacing w:val="-1"/>
        </w:rPr>
        <w:t> </w:t>
      </w:r>
      <w:r>
        <w:rPr/>
        <w:t>accounts</w:t>
      </w:r>
    </w:p>
    <w:p>
      <w:pPr>
        <w:pStyle w:val="BodyText"/>
        <w:spacing w:line="227" w:lineRule="exact"/>
        <w:ind w:left="3035"/>
      </w:pPr>
      <w:r>
        <w:rPr>
          <w:spacing w:val="-2"/>
          <w:w w:val="95"/>
        </w:rPr>
        <w:t>receivable.</w:t>
      </w:r>
    </w:p>
    <w:p>
      <w:pPr>
        <w:pStyle w:val="BodyText"/>
        <w:spacing w:after="0" w:line="227" w:lineRule="exact"/>
        <w:sectPr>
          <w:pgSz w:w="12240" w:h="15840"/>
          <w:pgMar w:header="1457" w:footer="1219" w:top="2000" w:bottom="1400" w:left="1440" w:right="1440"/>
        </w:sectPr>
      </w:pPr>
    </w:p>
    <w:p>
      <w:pPr>
        <w:pStyle w:val="BodyText"/>
      </w:pPr>
      <w:r>
        <w:rPr/>
        <mc:AlternateContent>
          <mc:Choice Requires="wps">
            <w:drawing>
              <wp:anchor distT="0" distB="0" distL="0" distR="0" allowOverlap="1" layoutInCell="1" locked="0" behindDoc="0" simplePos="0" relativeHeight="15744000">
                <wp:simplePos x="0" y="0"/>
                <wp:positionH relativeFrom="page">
                  <wp:posOffset>914400</wp:posOffset>
                </wp:positionH>
                <wp:positionV relativeFrom="page">
                  <wp:posOffset>1453896</wp:posOffset>
                </wp:positionV>
                <wp:extent cx="5942330" cy="273050"/>
                <wp:effectExtent l="0" t="0" r="0" b="0"/>
                <wp:wrapNone/>
                <wp:docPr id="106" name="Group 106"/>
                <wp:cNvGraphicFramePr>
                  <a:graphicFrameLocks/>
                </wp:cNvGraphicFramePr>
                <a:graphic>
                  <a:graphicData uri="http://schemas.microsoft.com/office/word/2010/wordprocessingGroup">
                    <wpg:wgp>
                      <wpg:cNvPr id="106" name="Group 106"/>
                      <wpg:cNvGrpSpPr/>
                      <wpg:grpSpPr>
                        <a:xfrm>
                          <a:off x="0" y="0"/>
                          <a:ext cx="5942330" cy="273050"/>
                          <a:chExt cx="5942330" cy="273050"/>
                        </a:xfrm>
                      </wpg:grpSpPr>
                      <wps:wsp>
                        <wps:cNvPr id="107" name="Graphic 107"/>
                        <wps:cNvSpPr/>
                        <wps:spPr>
                          <a:xfrm>
                            <a:off x="0" y="0"/>
                            <a:ext cx="5942330" cy="273050"/>
                          </a:xfrm>
                          <a:custGeom>
                            <a:avLst/>
                            <a:gdLst/>
                            <a:ahLst/>
                            <a:cxnLst/>
                            <a:rect l="l" t="t" r="r" b="b"/>
                            <a:pathLst>
                              <a:path w="5942330" h="273050">
                                <a:moveTo>
                                  <a:pt x="5942076" y="0"/>
                                </a:moveTo>
                                <a:lnTo>
                                  <a:pt x="0" y="0"/>
                                </a:lnTo>
                                <a:lnTo>
                                  <a:pt x="0" y="272796"/>
                                </a:lnTo>
                                <a:lnTo>
                                  <a:pt x="5942076" y="272796"/>
                                </a:lnTo>
                                <a:lnTo>
                                  <a:pt x="5942076" y="0"/>
                                </a:lnTo>
                                <a:close/>
                              </a:path>
                            </a:pathLst>
                          </a:custGeom>
                          <a:solidFill>
                            <a:srgbClr val="CCCCCC"/>
                          </a:solidFill>
                        </wps:spPr>
                        <wps:bodyPr wrap="square" lIns="0" tIns="0" rIns="0" bIns="0" rtlCol="0">
                          <a:prstTxWarp prst="textNoShape">
                            <a:avLst/>
                          </a:prstTxWarp>
                          <a:noAutofit/>
                        </wps:bodyPr>
                      </wps:wsp>
                      <wps:wsp>
                        <wps:cNvPr id="108" name="Graphic 108"/>
                        <wps:cNvSpPr/>
                        <wps:spPr>
                          <a:xfrm>
                            <a:off x="0" y="0"/>
                            <a:ext cx="5941060" cy="273050"/>
                          </a:xfrm>
                          <a:custGeom>
                            <a:avLst/>
                            <a:gdLst/>
                            <a:ahLst/>
                            <a:cxnLst/>
                            <a:rect l="l" t="t" r="r" b="b"/>
                            <a:pathLst>
                              <a:path w="5941060" h="273050">
                                <a:moveTo>
                                  <a:pt x="5940552" y="249948"/>
                                </a:moveTo>
                                <a:lnTo>
                                  <a:pt x="0" y="249948"/>
                                </a:lnTo>
                                <a:lnTo>
                                  <a:pt x="0" y="272796"/>
                                </a:lnTo>
                                <a:lnTo>
                                  <a:pt x="5940552" y="272796"/>
                                </a:lnTo>
                                <a:lnTo>
                                  <a:pt x="5940552" y="249948"/>
                                </a:lnTo>
                                <a:close/>
                              </a:path>
                              <a:path w="5941060" h="273050">
                                <a:moveTo>
                                  <a:pt x="5940552" y="0"/>
                                </a:moveTo>
                                <a:lnTo>
                                  <a:pt x="0" y="0"/>
                                </a:lnTo>
                                <a:lnTo>
                                  <a:pt x="0" y="22860"/>
                                </a:lnTo>
                                <a:lnTo>
                                  <a:pt x="5940552" y="22860"/>
                                </a:lnTo>
                                <a:lnTo>
                                  <a:pt x="5940552" y="0"/>
                                </a:lnTo>
                                <a:close/>
                              </a:path>
                            </a:pathLst>
                          </a:custGeom>
                          <a:solidFill>
                            <a:srgbClr val="000000"/>
                          </a:solidFill>
                        </wps:spPr>
                        <wps:bodyPr wrap="square" lIns="0" tIns="0" rIns="0" bIns="0" rtlCol="0">
                          <a:prstTxWarp prst="textNoShape">
                            <a:avLst/>
                          </a:prstTxWarp>
                          <a:noAutofit/>
                        </wps:bodyPr>
                      </wps:wsp>
                      <wps:wsp>
                        <wps:cNvPr id="109" name="Textbox 109"/>
                        <wps:cNvSpPr txBox="1"/>
                        <wps:spPr>
                          <a:xfrm>
                            <a:off x="0" y="22859"/>
                            <a:ext cx="5942330" cy="227329"/>
                          </a:xfrm>
                          <a:prstGeom prst="rect">
                            <a:avLst/>
                          </a:prstGeom>
                        </wps:spPr>
                        <wps:txbx>
                          <w:txbxContent>
                            <w:p>
                              <w:pPr>
                                <w:spacing w:line="236" w:lineRule="exact" w:before="121"/>
                                <w:ind w:left="0" w:right="0" w:firstLine="0"/>
                                <w:jc w:val="center"/>
                                <w:rPr>
                                  <w:b/>
                                  <w:sz w:val="24"/>
                                </w:rPr>
                              </w:pPr>
                              <w:r>
                                <w:rPr>
                                  <w:b/>
                                  <w:sz w:val="24"/>
                                </w:rPr>
                                <w:t>ANNUAL</w:t>
                              </w:r>
                              <w:r>
                                <w:rPr>
                                  <w:b/>
                                  <w:spacing w:val="-12"/>
                                  <w:sz w:val="24"/>
                                </w:rPr>
                                <w:t> </w:t>
                              </w:r>
                              <w:r>
                                <w:rPr>
                                  <w:b/>
                                  <w:spacing w:val="-2"/>
                                  <w:sz w:val="24"/>
                                </w:rPr>
                                <w:t>REPORT</w:t>
                              </w:r>
                            </w:p>
                          </w:txbxContent>
                        </wps:txbx>
                        <wps:bodyPr wrap="square" lIns="0" tIns="0" rIns="0" bIns="0" rtlCol="0">
                          <a:noAutofit/>
                        </wps:bodyPr>
                      </wps:wsp>
                    </wpg:wgp>
                  </a:graphicData>
                </a:graphic>
              </wp:anchor>
            </w:drawing>
          </mc:Choice>
          <mc:Fallback>
            <w:pict>
              <v:group style="position:absolute;margin-left:72pt;margin-top:114.480003pt;width:467.9pt;height:21.5pt;mso-position-horizontal-relative:page;mso-position-vertical-relative:page;z-index:15744000" id="docshapegroup106" coordorigin="1440,2290" coordsize="9358,430">
                <v:rect style="position:absolute;left:1440;top:2289;width:9358;height:430" id="docshape107" filled="true" fillcolor="#cccccc" stroked="false">
                  <v:fill type="solid"/>
                </v:rect>
                <v:shape style="position:absolute;left:1440;top:2289;width:9356;height:430" id="docshape108" coordorigin="1440,2290" coordsize="9356,430" path="m10795,2683l1440,2683,1440,2719,10795,2719,10795,2683xm10795,2290l1440,2290,1440,2326,10795,2326,10795,2290xe" filled="true" fillcolor="#000000" stroked="false">
                  <v:path arrowok="t"/>
                  <v:fill type="solid"/>
                </v:shape>
                <v:shape style="position:absolute;left:1440;top:2325;width:9358;height:358" type="#_x0000_t202" id="docshape109" filled="false" stroked="false">
                  <v:textbox inset="0,0,0,0">
                    <w:txbxContent>
                      <w:p>
                        <w:pPr>
                          <w:spacing w:line="236" w:lineRule="exact" w:before="121"/>
                          <w:ind w:left="0" w:right="0" w:firstLine="0"/>
                          <w:jc w:val="center"/>
                          <w:rPr>
                            <w:b/>
                            <w:sz w:val="24"/>
                          </w:rPr>
                        </w:pPr>
                        <w:r>
                          <w:rPr>
                            <w:b/>
                            <w:sz w:val="24"/>
                          </w:rPr>
                          <w:t>ANNUAL</w:t>
                        </w:r>
                        <w:r>
                          <w:rPr>
                            <w:b/>
                            <w:spacing w:val="-12"/>
                            <w:sz w:val="24"/>
                          </w:rPr>
                          <w:t> </w:t>
                        </w:r>
                        <w:r>
                          <w:rPr>
                            <w:b/>
                            <w:spacing w:val="-2"/>
                            <w:sz w:val="24"/>
                          </w:rPr>
                          <w:t>REPORT</w:t>
                        </w:r>
                      </w:p>
                    </w:txbxContent>
                  </v:textbox>
                  <w10:wrap type="none"/>
                </v:shape>
                <w10:wrap type="none"/>
              </v:group>
            </w:pict>
          </mc:Fallback>
        </mc:AlternateConten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37"/>
      </w:pPr>
    </w:p>
    <w:p>
      <w:pPr>
        <w:pStyle w:val="BodyText"/>
        <w:spacing w:line="235" w:lineRule="auto"/>
        <w:ind w:left="120" w:right="7532"/>
      </w:pPr>
      <w:r>
        <w:rPr/>
        <mc:AlternateContent>
          <mc:Choice Requires="wps">
            <w:drawing>
              <wp:anchor distT="0" distB="0" distL="0" distR="0" allowOverlap="1" layoutInCell="1" locked="0" behindDoc="0" simplePos="0" relativeHeight="15743488">
                <wp:simplePos x="0" y="0"/>
                <wp:positionH relativeFrom="page">
                  <wp:posOffset>2743200</wp:posOffset>
                </wp:positionH>
                <wp:positionV relativeFrom="paragraph">
                  <wp:posOffset>-967155</wp:posOffset>
                </wp:positionV>
                <wp:extent cx="4113529" cy="5451475"/>
                <wp:effectExtent l="0" t="0" r="0" b="0"/>
                <wp:wrapNone/>
                <wp:docPr id="110" name="Group 110"/>
                <wp:cNvGraphicFramePr>
                  <a:graphicFrameLocks/>
                </wp:cNvGraphicFramePr>
                <a:graphic>
                  <a:graphicData uri="http://schemas.microsoft.com/office/word/2010/wordprocessingGroup">
                    <wpg:wgp>
                      <wpg:cNvPr id="110" name="Group 110"/>
                      <wpg:cNvGrpSpPr/>
                      <wpg:grpSpPr>
                        <a:xfrm>
                          <a:off x="0" y="0"/>
                          <a:ext cx="4113529" cy="5451475"/>
                          <a:chExt cx="4113529" cy="5451475"/>
                        </a:xfrm>
                      </wpg:grpSpPr>
                      <wps:wsp>
                        <wps:cNvPr id="111" name="Graphic 111"/>
                        <wps:cNvSpPr/>
                        <wps:spPr>
                          <a:xfrm>
                            <a:off x="0" y="0"/>
                            <a:ext cx="4113529" cy="5451475"/>
                          </a:xfrm>
                          <a:custGeom>
                            <a:avLst/>
                            <a:gdLst/>
                            <a:ahLst/>
                            <a:cxnLst/>
                            <a:rect l="l" t="t" r="r" b="b"/>
                            <a:pathLst>
                              <a:path w="4113529" h="5451475">
                                <a:moveTo>
                                  <a:pt x="4113276" y="0"/>
                                </a:moveTo>
                                <a:lnTo>
                                  <a:pt x="4101084" y="0"/>
                                </a:lnTo>
                                <a:lnTo>
                                  <a:pt x="4088892" y="0"/>
                                </a:lnTo>
                                <a:lnTo>
                                  <a:pt x="4076700" y="0"/>
                                </a:lnTo>
                                <a:lnTo>
                                  <a:pt x="4076700" y="22860"/>
                                </a:lnTo>
                                <a:lnTo>
                                  <a:pt x="4076700" y="5414772"/>
                                </a:lnTo>
                                <a:lnTo>
                                  <a:pt x="22860" y="5414772"/>
                                </a:lnTo>
                                <a:lnTo>
                                  <a:pt x="22860" y="22860"/>
                                </a:lnTo>
                                <a:lnTo>
                                  <a:pt x="4076700" y="22860"/>
                                </a:lnTo>
                                <a:lnTo>
                                  <a:pt x="4076700" y="0"/>
                                </a:lnTo>
                                <a:lnTo>
                                  <a:pt x="22860" y="0"/>
                                </a:lnTo>
                                <a:lnTo>
                                  <a:pt x="0" y="0"/>
                                </a:lnTo>
                                <a:lnTo>
                                  <a:pt x="0" y="22860"/>
                                </a:lnTo>
                                <a:lnTo>
                                  <a:pt x="0" y="5414772"/>
                                </a:lnTo>
                                <a:lnTo>
                                  <a:pt x="0" y="5426964"/>
                                </a:lnTo>
                                <a:lnTo>
                                  <a:pt x="22860" y="5426964"/>
                                </a:lnTo>
                                <a:lnTo>
                                  <a:pt x="4076700" y="5426964"/>
                                </a:lnTo>
                                <a:lnTo>
                                  <a:pt x="4088892" y="5426964"/>
                                </a:lnTo>
                                <a:lnTo>
                                  <a:pt x="4088892" y="5414772"/>
                                </a:lnTo>
                                <a:lnTo>
                                  <a:pt x="4088892" y="22860"/>
                                </a:lnTo>
                                <a:lnTo>
                                  <a:pt x="4101084" y="22860"/>
                                </a:lnTo>
                                <a:lnTo>
                                  <a:pt x="4101084" y="5439156"/>
                                </a:lnTo>
                                <a:lnTo>
                                  <a:pt x="0" y="5439156"/>
                                </a:lnTo>
                                <a:lnTo>
                                  <a:pt x="0" y="5451348"/>
                                </a:lnTo>
                                <a:lnTo>
                                  <a:pt x="4101084" y="5451348"/>
                                </a:lnTo>
                                <a:lnTo>
                                  <a:pt x="4113276" y="5451348"/>
                                </a:lnTo>
                                <a:lnTo>
                                  <a:pt x="4113276" y="5439156"/>
                                </a:lnTo>
                                <a:lnTo>
                                  <a:pt x="4113276" y="22860"/>
                                </a:lnTo>
                                <a:lnTo>
                                  <a:pt x="4113276" y="0"/>
                                </a:lnTo>
                                <a:close/>
                              </a:path>
                            </a:pathLst>
                          </a:custGeom>
                          <a:solidFill>
                            <a:srgbClr val="000000"/>
                          </a:solidFill>
                        </wps:spPr>
                        <wps:bodyPr wrap="square" lIns="0" tIns="0" rIns="0" bIns="0" rtlCol="0">
                          <a:prstTxWarp prst="textNoShape">
                            <a:avLst/>
                          </a:prstTxWarp>
                          <a:noAutofit/>
                        </wps:bodyPr>
                      </wps:wsp>
                      <wps:wsp>
                        <wps:cNvPr id="112" name="Textbox 112"/>
                        <wps:cNvSpPr txBox="1"/>
                        <wps:spPr>
                          <a:xfrm>
                            <a:off x="22859" y="22859"/>
                            <a:ext cx="4066540" cy="5404485"/>
                          </a:xfrm>
                          <a:prstGeom prst="rect">
                            <a:avLst/>
                          </a:prstGeom>
                        </wps:spPr>
                        <wps:txbx>
                          <w:txbxContent>
                            <w:p>
                              <w:pPr>
                                <w:spacing w:line="240" w:lineRule="auto" w:before="0"/>
                                <w:rPr>
                                  <w:sz w:val="20"/>
                                </w:rPr>
                              </w:pPr>
                            </w:p>
                            <w:p>
                              <w:pPr>
                                <w:spacing w:line="240" w:lineRule="auto" w:before="121"/>
                                <w:rPr>
                                  <w:sz w:val="20"/>
                                </w:rPr>
                              </w:pPr>
                            </w:p>
                            <w:p>
                              <w:pPr>
                                <w:spacing w:before="0"/>
                                <w:ind w:left="120" w:right="0" w:firstLine="0"/>
                                <w:jc w:val="left"/>
                                <w:rPr>
                                  <w:sz w:val="20"/>
                                </w:rPr>
                              </w:pPr>
                              <w:r>
                                <w:rPr>
                                  <w:spacing w:val="-2"/>
                                  <w:sz w:val="20"/>
                                  <w:u w:val="single"/>
                                </w:rPr>
                                <w:t>Recommendations</w:t>
                              </w:r>
                              <w:r>
                                <w:rPr>
                                  <w:spacing w:val="-2"/>
                                  <w:sz w:val="20"/>
                                </w:rPr>
                                <w:t>:</w:t>
                              </w:r>
                            </w:p>
                            <w:p>
                              <w:pPr>
                                <w:numPr>
                                  <w:ilvl w:val="0"/>
                                  <w:numId w:val="4"/>
                                </w:numPr>
                                <w:tabs>
                                  <w:tab w:pos="359" w:val="left" w:leader="none"/>
                                  <w:tab w:pos="388" w:val="left" w:leader="none"/>
                                </w:tabs>
                                <w:spacing w:line="232" w:lineRule="auto" w:before="208"/>
                                <w:ind w:left="388" w:right="1357" w:hanging="269"/>
                                <w:jc w:val="left"/>
                                <w:rPr>
                                  <w:sz w:val="20"/>
                                </w:rPr>
                              </w:pPr>
                              <w:r>
                                <w:rPr>
                                  <w:spacing w:val="-6"/>
                                  <w:sz w:val="20"/>
                                </w:rPr>
                                <w:t>Continue evaluation of the tools and procedures of States X, Y </w:t>
                              </w:r>
                              <w:r>
                                <w:rPr>
                                  <w:w w:val="90"/>
                                  <w:sz w:val="20"/>
                                </w:rPr>
                                <w:t>and</w:t>
                              </w:r>
                              <w:r>
                                <w:rPr>
                                  <w:spacing w:val="-4"/>
                                  <w:w w:val="90"/>
                                  <w:sz w:val="20"/>
                                </w:rPr>
                                <w:t> </w:t>
                              </w:r>
                              <w:r>
                                <w:rPr>
                                  <w:w w:val="90"/>
                                  <w:sz w:val="20"/>
                                </w:rPr>
                                <w:t>Z</w:t>
                              </w:r>
                              <w:r>
                                <w:rPr>
                                  <w:spacing w:val="-4"/>
                                  <w:w w:val="90"/>
                                  <w:sz w:val="20"/>
                                </w:rPr>
                                <w:t> </w:t>
                              </w:r>
                              <w:r>
                                <w:rPr>
                                  <w:w w:val="90"/>
                                  <w:sz w:val="20"/>
                                </w:rPr>
                                <w:t>(whose</w:t>
                              </w:r>
                              <w:r>
                                <w:rPr>
                                  <w:spacing w:val="-4"/>
                                  <w:w w:val="90"/>
                                  <w:sz w:val="20"/>
                                </w:rPr>
                                <w:t> </w:t>
                              </w:r>
                              <w:r>
                                <w:rPr>
                                  <w:w w:val="90"/>
                                  <w:sz w:val="20"/>
                                </w:rPr>
                                <w:t>Computed</w:t>
                              </w:r>
                              <w:r>
                                <w:rPr>
                                  <w:spacing w:val="-4"/>
                                  <w:w w:val="90"/>
                                  <w:sz w:val="20"/>
                                </w:rPr>
                                <w:t> </w:t>
                              </w:r>
                              <w:r>
                                <w:rPr>
                                  <w:w w:val="90"/>
                                  <w:sz w:val="20"/>
                                </w:rPr>
                                <w:t>Measures</w:t>
                              </w:r>
                              <w:r>
                                <w:rPr>
                                  <w:spacing w:val="-4"/>
                                  <w:w w:val="90"/>
                                  <w:sz w:val="20"/>
                                </w:rPr>
                                <w:t> </w:t>
                              </w:r>
                              <w:r>
                                <w:rPr>
                                  <w:w w:val="90"/>
                                  <w:sz w:val="20"/>
                                </w:rPr>
                                <w:t>data</w:t>
                              </w:r>
                              <w:r>
                                <w:rPr>
                                  <w:spacing w:val="-4"/>
                                  <w:w w:val="90"/>
                                  <w:sz w:val="20"/>
                                </w:rPr>
                                <w:t> </w:t>
                              </w:r>
                              <w:r>
                                <w:rPr>
                                  <w:w w:val="90"/>
                                  <w:sz w:val="20"/>
                                </w:rPr>
                                <w:t>indicate</w:t>
                              </w:r>
                              <w:r>
                                <w:rPr>
                                  <w:spacing w:val="-4"/>
                                  <w:w w:val="90"/>
                                  <w:sz w:val="20"/>
                                </w:rPr>
                                <w:t> </w:t>
                              </w:r>
                              <w:r>
                                <w:rPr>
                                  <w:w w:val="90"/>
                                  <w:sz w:val="20"/>
                                </w:rPr>
                                <w:t>a</w:t>
                              </w:r>
                              <w:r>
                                <w:rPr>
                                  <w:spacing w:val="-4"/>
                                  <w:w w:val="90"/>
                                  <w:sz w:val="20"/>
                                </w:rPr>
                                <w:t> </w:t>
                              </w:r>
                              <w:r>
                                <w:rPr>
                                  <w:w w:val="90"/>
                                  <w:sz w:val="20"/>
                                </w:rPr>
                                <w:t>more</w:t>
                              </w:r>
                              <w:r>
                                <w:rPr>
                                  <w:spacing w:val="-4"/>
                                  <w:w w:val="90"/>
                                  <w:sz w:val="20"/>
                                </w:rPr>
                                <w:t> </w:t>
                              </w:r>
                              <w:r>
                                <w:rPr>
                                  <w:w w:val="90"/>
                                  <w:sz w:val="20"/>
                                </w:rPr>
                                <w:t>efficient </w:t>
                              </w:r>
                              <w:r>
                                <w:rPr>
                                  <w:spacing w:val="-6"/>
                                  <w:sz w:val="20"/>
                                </w:rPr>
                                <w:t>and/or effective management of their accounts receivable).</w:t>
                              </w:r>
                            </w:p>
                            <w:p>
                              <w:pPr>
                                <w:numPr>
                                  <w:ilvl w:val="0"/>
                                  <w:numId w:val="4"/>
                                </w:numPr>
                                <w:tabs>
                                  <w:tab w:pos="343" w:val="left" w:leader="none"/>
                                  <w:tab w:pos="359" w:val="left" w:leader="none"/>
                                </w:tabs>
                                <w:spacing w:line="232" w:lineRule="auto" w:before="211"/>
                                <w:ind w:left="343" w:right="1440" w:hanging="224"/>
                                <w:jc w:val="left"/>
                                <w:rPr>
                                  <w:sz w:val="20"/>
                                </w:rPr>
                              </w:pPr>
                              <w:r>
                                <w:rPr>
                                  <w:w w:val="90"/>
                                  <w:sz w:val="20"/>
                                </w:rPr>
                                <w:t>Implement</w:t>
                              </w:r>
                              <w:r>
                                <w:rPr>
                                  <w:sz w:val="20"/>
                                </w:rPr>
                                <w:t> </w:t>
                              </w:r>
                              <w:r>
                                <w:rPr>
                                  <w:w w:val="90"/>
                                  <w:sz w:val="20"/>
                                </w:rPr>
                                <w:t>additional collection procedures and/or tools where </w:t>
                              </w:r>
                              <w:r>
                                <w:rPr>
                                  <w:spacing w:val="-6"/>
                                  <w:sz w:val="20"/>
                                </w:rPr>
                                <w:t>warranted, and where such implementation is feasible.</w:t>
                              </w:r>
                            </w:p>
                            <w:p>
                              <w:pPr>
                                <w:spacing w:line="235" w:lineRule="auto" w:before="225"/>
                                <w:ind w:left="388" w:right="1219" w:hanging="45"/>
                                <w:jc w:val="left"/>
                                <w:rPr>
                                  <w:sz w:val="20"/>
                                </w:rPr>
                              </w:pPr>
                              <w:r>
                                <w:rPr>
                                  <w:w w:val="90"/>
                                  <w:sz w:val="20"/>
                                </w:rPr>
                                <w:t>Examples of collection tools that should be considered for </w:t>
                              </w:r>
                              <w:r>
                                <w:rPr>
                                  <w:spacing w:val="-2"/>
                                  <w:sz w:val="20"/>
                                </w:rPr>
                                <w:t>implementation</w:t>
                              </w:r>
                              <w:r>
                                <w:rPr>
                                  <w:spacing w:val="-3"/>
                                  <w:sz w:val="20"/>
                                </w:rPr>
                                <w:t> </w:t>
                              </w:r>
                              <w:r>
                                <w:rPr>
                                  <w:spacing w:val="-2"/>
                                  <w:sz w:val="20"/>
                                </w:rPr>
                                <w:t>follow:</w:t>
                              </w:r>
                            </w:p>
                            <w:p>
                              <w:pPr>
                                <w:numPr>
                                  <w:ilvl w:val="1"/>
                                  <w:numId w:val="4"/>
                                </w:numPr>
                                <w:tabs>
                                  <w:tab w:pos="564" w:val="left" w:leader="none"/>
                                  <w:tab w:pos="566" w:val="left" w:leader="none"/>
                                </w:tabs>
                                <w:spacing w:line="235" w:lineRule="auto" w:before="226"/>
                                <w:ind w:left="566" w:right="1268" w:hanging="224"/>
                                <w:jc w:val="left"/>
                                <w:rPr>
                                  <w:sz w:val="20"/>
                                </w:rPr>
                              </w:pPr>
                              <w:r>
                                <w:rPr>
                                  <w:w w:val="90"/>
                                  <w:sz w:val="20"/>
                                </w:rPr>
                                <w:t>Develop</w:t>
                              </w:r>
                              <w:r>
                                <w:rPr>
                                  <w:spacing w:val="-6"/>
                                  <w:w w:val="90"/>
                                  <w:sz w:val="20"/>
                                </w:rPr>
                                <w:t> </w:t>
                              </w:r>
                              <w:r>
                                <w:rPr>
                                  <w:w w:val="90"/>
                                  <w:sz w:val="20"/>
                                </w:rPr>
                                <w:t>criteria</w:t>
                              </w:r>
                              <w:r>
                                <w:rPr>
                                  <w:spacing w:val="-6"/>
                                  <w:w w:val="90"/>
                                  <w:sz w:val="20"/>
                                </w:rPr>
                                <w:t> </w:t>
                              </w:r>
                              <w:r>
                                <w:rPr>
                                  <w:w w:val="90"/>
                                  <w:sz w:val="20"/>
                                </w:rPr>
                                <w:t>to</w:t>
                              </w:r>
                              <w:r>
                                <w:rPr>
                                  <w:spacing w:val="-6"/>
                                  <w:w w:val="90"/>
                                  <w:sz w:val="20"/>
                                </w:rPr>
                                <w:t> </w:t>
                              </w:r>
                              <w:r>
                                <w:rPr>
                                  <w:w w:val="90"/>
                                  <w:sz w:val="20"/>
                                </w:rPr>
                                <w:t>identify</w:t>
                              </w:r>
                              <w:r>
                                <w:rPr>
                                  <w:spacing w:val="-6"/>
                                  <w:w w:val="90"/>
                                  <w:sz w:val="20"/>
                                </w:rPr>
                                <w:t> </w:t>
                              </w:r>
                              <w:r>
                                <w:rPr>
                                  <w:w w:val="90"/>
                                  <w:sz w:val="20"/>
                                </w:rPr>
                                <w:t>"chronic"</w:t>
                              </w:r>
                              <w:r>
                                <w:rPr>
                                  <w:spacing w:val="-6"/>
                                  <w:w w:val="90"/>
                                  <w:sz w:val="20"/>
                                </w:rPr>
                                <w:t> </w:t>
                              </w:r>
                              <w:r>
                                <w:rPr>
                                  <w:w w:val="90"/>
                                  <w:sz w:val="20"/>
                                </w:rPr>
                                <w:t>employers</w:t>
                              </w:r>
                              <w:r>
                                <w:rPr>
                                  <w:spacing w:val="-6"/>
                                  <w:w w:val="90"/>
                                  <w:sz w:val="20"/>
                                </w:rPr>
                                <w:t> </w:t>
                              </w:r>
                              <w:r>
                                <w:rPr>
                                  <w:w w:val="90"/>
                                  <w:sz w:val="20"/>
                                </w:rPr>
                                <w:t>and</w:t>
                              </w:r>
                              <w:r>
                                <w:rPr>
                                  <w:spacing w:val="-6"/>
                                  <w:w w:val="90"/>
                                  <w:sz w:val="20"/>
                                </w:rPr>
                                <w:t> </w:t>
                              </w:r>
                              <w:r>
                                <w:rPr>
                                  <w:w w:val="90"/>
                                  <w:sz w:val="20"/>
                                </w:rPr>
                                <w:t>require</w:t>
                              </w:r>
                              <w:r>
                                <w:rPr>
                                  <w:spacing w:val="-6"/>
                                  <w:w w:val="90"/>
                                  <w:sz w:val="20"/>
                                </w:rPr>
                                <w:t> </w:t>
                              </w:r>
                              <w:r>
                                <w:rPr>
                                  <w:w w:val="90"/>
                                  <w:sz w:val="20"/>
                                </w:rPr>
                                <w:t>im mediate lien filing and involuntary collection actions for these </w:t>
                              </w:r>
                              <w:r>
                                <w:rPr>
                                  <w:spacing w:val="-2"/>
                                  <w:sz w:val="20"/>
                                </w:rPr>
                                <w:t>employers.</w:t>
                              </w:r>
                            </w:p>
                            <w:p>
                              <w:pPr>
                                <w:numPr>
                                  <w:ilvl w:val="1"/>
                                  <w:numId w:val="4"/>
                                </w:numPr>
                                <w:tabs>
                                  <w:tab w:pos="564" w:val="left" w:leader="none"/>
                                  <w:tab w:pos="566" w:val="left" w:leader="none"/>
                                </w:tabs>
                                <w:spacing w:line="235" w:lineRule="auto" w:before="226"/>
                                <w:ind w:left="566" w:right="1210" w:hanging="224"/>
                                <w:jc w:val="left"/>
                                <w:rPr>
                                  <w:sz w:val="20"/>
                                </w:rPr>
                              </w:pPr>
                              <w:r>
                                <w:rPr>
                                  <w:w w:val="90"/>
                                  <w:sz w:val="20"/>
                                </w:rPr>
                                <w:t>Program computer to create a Notice of Tax Lien document for any unpaid liability that is 60 days old.</w:t>
                              </w:r>
                              <w:r>
                                <w:rPr>
                                  <w:spacing w:val="40"/>
                                  <w:sz w:val="20"/>
                                </w:rPr>
                                <w:t> </w:t>
                              </w:r>
                              <w:r>
                                <w:rPr>
                                  <w:w w:val="90"/>
                                  <w:sz w:val="20"/>
                                </w:rPr>
                                <w:t>In the interim, institute manual</w:t>
                              </w:r>
                              <w:r>
                                <w:rPr>
                                  <w:spacing w:val="-8"/>
                                  <w:w w:val="90"/>
                                  <w:sz w:val="20"/>
                                </w:rPr>
                                <w:t> </w:t>
                              </w:r>
                              <w:r>
                                <w:rPr>
                                  <w:w w:val="90"/>
                                  <w:sz w:val="20"/>
                                </w:rPr>
                                <w:t>suspense</w:t>
                              </w:r>
                              <w:r>
                                <w:rPr>
                                  <w:spacing w:val="-7"/>
                                  <w:w w:val="90"/>
                                  <w:sz w:val="20"/>
                                </w:rPr>
                                <w:t> </w:t>
                              </w:r>
                              <w:r>
                                <w:rPr>
                                  <w:w w:val="90"/>
                                  <w:sz w:val="20"/>
                                </w:rPr>
                                <w:t>system</w:t>
                              </w:r>
                              <w:r>
                                <w:rPr>
                                  <w:spacing w:val="-8"/>
                                  <w:w w:val="90"/>
                                  <w:sz w:val="20"/>
                                </w:rPr>
                                <w:t> </w:t>
                              </w:r>
                              <w:r>
                                <w:rPr>
                                  <w:w w:val="90"/>
                                  <w:sz w:val="20"/>
                                </w:rPr>
                                <w:t>to</w:t>
                              </w:r>
                              <w:r>
                                <w:rPr>
                                  <w:spacing w:val="-7"/>
                                  <w:w w:val="90"/>
                                  <w:sz w:val="20"/>
                                </w:rPr>
                                <w:t> </w:t>
                              </w:r>
                              <w:r>
                                <w:rPr>
                                  <w:w w:val="90"/>
                                  <w:sz w:val="20"/>
                                </w:rPr>
                                <w:t>have</w:t>
                              </w:r>
                              <w:r>
                                <w:rPr>
                                  <w:spacing w:val="-8"/>
                                  <w:w w:val="90"/>
                                  <w:sz w:val="20"/>
                                </w:rPr>
                                <w:t> </w:t>
                              </w:r>
                              <w:r>
                                <w:rPr>
                                  <w:w w:val="90"/>
                                  <w:sz w:val="20"/>
                                </w:rPr>
                                <w:t>tax</w:t>
                              </w:r>
                              <w:r>
                                <w:rPr>
                                  <w:spacing w:val="-7"/>
                                  <w:w w:val="90"/>
                                  <w:sz w:val="20"/>
                                </w:rPr>
                                <w:t> </w:t>
                              </w:r>
                              <w:r>
                                <w:rPr>
                                  <w:w w:val="90"/>
                                  <w:sz w:val="20"/>
                                </w:rPr>
                                <w:t>liens</w:t>
                              </w:r>
                              <w:r>
                                <w:rPr>
                                  <w:spacing w:val="-8"/>
                                  <w:w w:val="90"/>
                                  <w:sz w:val="20"/>
                                </w:rPr>
                                <w:t> </w:t>
                              </w:r>
                              <w:r>
                                <w:rPr>
                                  <w:w w:val="90"/>
                                  <w:sz w:val="20"/>
                                </w:rPr>
                                <w:t>initiated</w:t>
                              </w:r>
                              <w:r>
                                <w:rPr>
                                  <w:spacing w:val="-7"/>
                                  <w:w w:val="90"/>
                                  <w:sz w:val="20"/>
                                </w:rPr>
                                <w:t> </w:t>
                              </w:r>
                              <w:r>
                                <w:rPr>
                                  <w:w w:val="90"/>
                                  <w:sz w:val="20"/>
                                </w:rPr>
                                <w:t>when</w:t>
                              </w:r>
                              <w:r>
                                <w:rPr>
                                  <w:spacing w:val="-8"/>
                                  <w:w w:val="90"/>
                                  <w:sz w:val="20"/>
                                </w:rPr>
                                <w:t> </w:t>
                              </w:r>
                              <w:r>
                                <w:rPr>
                                  <w:w w:val="90"/>
                                  <w:sz w:val="20"/>
                                </w:rPr>
                                <w:t>liability </w:t>
                              </w:r>
                              <w:r>
                                <w:rPr>
                                  <w:sz w:val="20"/>
                                </w:rPr>
                                <w:t>is</w:t>
                              </w:r>
                              <w:r>
                                <w:rPr>
                                  <w:spacing w:val="-1"/>
                                  <w:sz w:val="20"/>
                                </w:rPr>
                                <w:t> </w:t>
                              </w:r>
                              <w:r>
                                <w:rPr>
                                  <w:sz w:val="20"/>
                                </w:rPr>
                                <w:t>60</w:t>
                              </w:r>
                              <w:r>
                                <w:rPr>
                                  <w:spacing w:val="-1"/>
                                  <w:sz w:val="20"/>
                                </w:rPr>
                                <w:t> </w:t>
                              </w:r>
                              <w:r>
                                <w:rPr>
                                  <w:sz w:val="20"/>
                                </w:rPr>
                                <w:t>days</w:t>
                              </w:r>
                              <w:r>
                                <w:rPr>
                                  <w:spacing w:val="-1"/>
                                  <w:sz w:val="20"/>
                                </w:rPr>
                                <w:t> </w:t>
                              </w:r>
                              <w:r>
                                <w:rPr>
                                  <w:sz w:val="20"/>
                                </w:rPr>
                                <w:t>old.</w:t>
                              </w:r>
                            </w:p>
                          </w:txbxContent>
                        </wps:txbx>
                        <wps:bodyPr wrap="square" lIns="0" tIns="0" rIns="0" bIns="0" rtlCol="0">
                          <a:noAutofit/>
                        </wps:bodyPr>
                      </wps:wsp>
                    </wpg:wgp>
                  </a:graphicData>
                </a:graphic>
              </wp:anchor>
            </w:drawing>
          </mc:Choice>
          <mc:Fallback>
            <w:pict>
              <v:group style="position:absolute;margin-left:216pt;margin-top:-76.153984pt;width:323.9pt;height:429.25pt;mso-position-horizontal-relative:page;mso-position-vertical-relative:paragraph;z-index:15743488" id="docshapegroup110" coordorigin="4320,-1523" coordsize="6478,8585">
                <v:shape style="position:absolute;left:4320;top:-1524;width:6478;height:8585" id="docshape111" coordorigin="4320,-1523" coordsize="6478,8585" path="m10798,-1523l10778,-1523,10759,-1523,10740,-1523,10740,-1487,10740,7004,4356,7004,4356,-1487,10740,-1487,10740,-1523,4356,-1523,4320,-1523,4320,-1487,4320,7004,4320,7023,4356,7023,10740,7023,10759,7023,10759,7004,10759,-1487,10778,-1487,10778,7043,4320,7043,4320,7062,10778,7062,10798,7062,10798,7043,10798,-1487,10798,-1523xe" filled="true" fillcolor="#000000" stroked="false">
                  <v:path arrowok="t"/>
                  <v:fill type="solid"/>
                </v:shape>
                <v:shape style="position:absolute;left:4356;top:-1488;width:6404;height:8511" type="#_x0000_t202" id="docshape112" filled="false" stroked="false">
                  <v:textbox inset="0,0,0,0">
                    <w:txbxContent>
                      <w:p>
                        <w:pPr>
                          <w:spacing w:line="240" w:lineRule="auto" w:before="0"/>
                          <w:rPr>
                            <w:sz w:val="20"/>
                          </w:rPr>
                        </w:pPr>
                      </w:p>
                      <w:p>
                        <w:pPr>
                          <w:spacing w:line="240" w:lineRule="auto" w:before="121"/>
                          <w:rPr>
                            <w:sz w:val="20"/>
                          </w:rPr>
                        </w:pPr>
                      </w:p>
                      <w:p>
                        <w:pPr>
                          <w:spacing w:before="0"/>
                          <w:ind w:left="120" w:right="0" w:firstLine="0"/>
                          <w:jc w:val="left"/>
                          <w:rPr>
                            <w:sz w:val="20"/>
                          </w:rPr>
                        </w:pPr>
                        <w:r>
                          <w:rPr>
                            <w:spacing w:val="-2"/>
                            <w:sz w:val="20"/>
                            <w:u w:val="single"/>
                          </w:rPr>
                          <w:t>Recommendations</w:t>
                        </w:r>
                        <w:r>
                          <w:rPr>
                            <w:spacing w:val="-2"/>
                            <w:sz w:val="20"/>
                          </w:rPr>
                          <w:t>:</w:t>
                        </w:r>
                      </w:p>
                      <w:p>
                        <w:pPr>
                          <w:numPr>
                            <w:ilvl w:val="0"/>
                            <w:numId w:val="4"/>
                          </w:numPr>
                          <w:tabs>
                            <w:tab w:pos="359" w:val="left" w:leader="none"/>
                            <w:tab w:pos="388" w:val="left" w:leader="none"/>
                          </w:tabs>
                          <w:spacing w:line="232" w:lineRule="auto" w:before="208"/>
                          <w:ind w:left="388" w:right="1357" w:hanging="269"/>
                          <w:jc w:val="left"/>
                          <w:rPr>
                            <w:sz w:val="20"/>
                          </w:rPr>
                        </w:pPr>
                        <w:r>
                          <w:rPr>
                            <w:spacing w:val="-6"/>
                            <w:sz w:val="20"/>
                          </w:rPr>
                          <w:t>Continue evaluation of the tools and procedures of States X, Y </w:t>
                        </w:r>
                        <w:r>
                          <w:rPr>
                            <w:w w:val="90"/>
                            <w:sz w:val="20"/>
                          </w:rPr>
                          <w:t>and</w:t>
                        </w:r>
                        <w:r>
                          <w:rPr>
                            <w:spacing w:val="-4"/>
                            <w:w w:val="90"/>
                            <w:sz w:val="20"/>
                          </w:rPr>
                          <w:t> </w:t>
                        </w:r>
                        <w:r>
                          <w:rPr>
                            <w:w w:val="90"/>
                            <w:sz w:val="20"/>
                          </w:rPr>
                          <w:t>Z</w:t>
                        </w:r>
                        <w:r>
                          <w:rPr>
                            <w:spacing w:val="-4"/>
                            <w:w w:val="90"/>
                            <w:sz w:val="20"/>
                          </w:rPr>
                          <w:t> </w:t>
                        </w:r>
                        <w:r>
                          <w:rPr>
                            <w:w w:val="90"/>
                            <w:sz w:val="20"/>
                          </w:rPr>
                          <w:t>(whose</w:t>
                        </w:r>
                        <w:r>
                          <w:rPr>
                            <w:spacing w:val="-4"/>
                            <w:w w:val="90"/>
                            <w:sz w:val="20"/>
                          </w:rPr>
                          <w:t> </w:t>
                        </w:r>
                        <w:r>
                          <w:rPr>
                            <w:w w:val="90"/>
                            <w:sz w:val="20"/>
                          </w:rPr>
                          <w:t>Computed</w:t>
                        </w:r>
                        <w:r>
                          <w:rPr>
                            <w:spacing w:val="-4"/>
                            <w:w w:val="90"/>
                            <w:sz w:val="20"/>
                          </w:rPr>
                          <w:t> </w:t>
                        </w:r>
                        <w:r>
                          <w:rPr>
                            <w:w w:val="90"/>
                            <w:sz w:val="20"/>
                          </w:rPr>
                          <w:t>Measures</w:t>
                        </w:r>
                        <w:r>
                          <w:rPr>
                            <w:spacing w:val="-4"/>
                            <w:w w:val="90"/>
                            <w:sz w:val="20"/>
                          </w:rPr>
                          <w:t> </w:t>
                        </w:r>
                        <w:r>
                          <w:rPr>
                            <w:w w:val="90"/>
                            <w:sz w:val="20"/>
                          </w:rPr>
                          <w:t>data</w:t>
                        </w:r>
                        <w:r>
                          <w:rPr>
                            <w:spacing w:val="-4"/>
                            <w:w w:val="90"/>
                            <w:sz w:val="20"/>
                          </w:rPr>
                          <w:t> </w:t>
                        </w:r>
                        <w:r>
                          <w:rPr>
                            <w:w w:val="90"/>
                            <w:sz w:val="20"/>
                          </w:rPr>
                          <w:t>indicate</w:t>
                        </w:r>
                        <w:r>
                          <w:rPr>
                            <w:spacing w:val="-4"/>
                            <w:w w:val="90"/>
                            <w:sz w:val="20"/>
                          </w:rPr>
                          <w:t> </w:t>
                        </w:r>
                        <w:r>
                          <w:rPr>
                            <w:w w:val="90"/>
                            <w:sz w:val="20"/>
                          </w:rPr>
                          <w:t>a</w:t>
                        </w:r>
                        <w:r>
                          <w:rPr>
                            <w:spacing w:val="-4"/>
                            <w:w w:val="90"/>
                            <w:sz w:val="20"/>
                          </w:rPr>
                          <w:t> </w:t>
                        </w:r>
                        <w:r>
                          <w:rPr>
                            <w:w w:val="90"/>
                            <w:sz w:val="20"/>
                          </w:rPr>
                          <w:t>more</w:t>
                        </w:r>
                        <w:r>
                          <w:rPr>
                            <w:spacing w:val="-4"/>
                            <w:w w:val="90"/>
                            <w:sz w:val="20"/>
                          </w:rPr>
                          <w:t> </w:t>
                        </w:r>
                        <w:r>
                          <w:rPr>
                            <w:w w:val="90"/>
                            <w:sz w:val="20"/>
                          </w:rPr>
                          <w:t>efficient </w:t>
                        </w:r>
                        <w:r>
                          <w:rPr>
                            <w:spacing w:val="-6"/>
                            <w:sz w:val="20"/>
                          </w:rPr>
                          <w:t>and/or effective management of their accounts receivable).</w:t>
                        </w:r>
                      </w:p>
                      <w:p>
                        <w:pPr>
                          <w:numPr>
                            <w:ilvl w:val="0"/>
                            <w:numId w:val="4"/>
                          </w:numPr>
                          <w:tabs>
                            <w:tab w:pos="343" w:val="left" w:leader="none"/>
                            <w:tab w:pos="359" w:val="left" w:leader="none"/>
                          </w:tabs>
                          <w:spacing w:line="232" w:lineRule="auto" w:before="211"/>
                          <w:ind w:left="343" w:right="1440" w:hanging="224"/>
                          <w:jc w:val="left"/>
                          <w:rPr>
                            <w:sz w:val="20"/>
                          </w:rPr>
                        </w:pPr>
                        <w:r>
                          <w:rPr>
                            <w:w w:val="90"/>
                            <w:sz w:val="20"/>
                          </w:rPr>
                          <w:t>Implement</w:t>
                        </w:r>
                        <w:r>
                          <w:rPr>
                            <w:sz w:val="20"/>
                          </w:rPr>
                          <w:t> </w:t>
                        </w:r>
                        <w:r>
                          <w:rPr>
                            <w:w w:val="90"/>
                            <w:sz w:val="20"/>
                          </w:rPr>
                          <w:t>additional collection procedures and/or tools where </w:t>
                        </w:r>
                        <w:r>
                          <w:rPr>
                            <w:spacing w:val="-6"/>
                            <w:sz w:val="20"/>
                          </w:rPr>
                          <w:t>warranted, and where such implementation is feasible.</w:t>
                        </w:r>
                      </w:p>
                      <w:p>
                        <w:pPr>
                          <w:spacing w:line="235" w:lineRule="auto" w:before="225"/>
                          <w:ind w:left="388" w:right="1219" w:hanging="45"/>
                          <w:jc w:val="left"/>
                          <w:rPr>
                            <w:sz w:val="20"/>
                          </w:rPr>
                        </w:pPr>
                        <w:r>
                          <w:rPr>
                            <w:w w:val="90"/>
                            <w:sz w:val="20"/>
                          </w:rPr>
                          <w:t>Examples of collection tools that should be considered for </w:t>
                        </w:r>
                        <w:r>
                          <w:rPr>
                            <w:spacing w:val="-2"/>
                            <w:sz w:val="20"/>
                          </w:rPr>
                          <w:t>implementation</w:t>
                        </w:r>
                        <w:r>
                          <w:rPr>
                            <w:spacing w:val="-3"/>
                            <w:sz w:val="20"/>
                          </w:rPr>
                          <w:t> </w:t>
                        </w:r>
                        <w:r>
                          <w:rPr>
                            <w:spacing w:val="-2"/>
                            <w:sz w:val="20"/>
                          </w:rPr>
                          <w:t>follow:</w:t>
                        </w:r>
                      </w:p>
                      <w:p>
                        <w:pPr>
                          <w:numPr>
                            <w:ilvl w:val="1"/>
                            <w:numId w:val="4"/>
                          </w:numPr>
                          <w:tabs>
                            <w:tab w:pos="564" w:val="left" w:leader="none"/>
                            <w:tab w:pos="566" w:val="left" w:leader="none"/>
                          </w:tabs>
                          <w:spacing w:line="235" w:lineRule="auto" w:before="226"/>
                          <w:ind w:left="566" w:right="1268" w:hanging="224"/>
                          <w:jc w:val="left"/>
                          <w:rPr>
                            <w:sz w:val="20"/>
                          </w:rPr>
                        </w:pPr>
                        <w:r>
                          <w:rPr>
                            <w:w w:val="90"/>
                            <w:sz w:val="20"/>
                          </w:rPr>
                          <w:t>Develop</w:t>
                        </w:r>
                        <w:r>
                          <w:rPr>
                            <w:spacing w:val="-6"/>
                            <w:w w:val="90"/>
                            <w:sz w:val="20"/>
                          </w:rPr>
                          <w:t> </w:t>
                        </w:r>
                        <w:r>
                          <w:rPr>
                            <w:w w:val="90"/>
                            <w:sz w:val="20"/>
                          </w:rPr>
                          <w:t>criteria</w:t>
                        </w:r>
                        <w:r>
                          <w:rPr>
                            <w:spacing w:val="-6"/>
                            <w:w w:val="90"/>
                            <w:sz w:val="20"/>
                          </w:rPr>
                          <w:t> </w:t>
                        </w:r>
                        <w:r>
                          <w:rPr>
                            <w:w w:val="90"/>
                            <w:sz w:val="20"/>
                          </w:rPr>
                          <w:t>to</w:t>
                        </w:r>
                        <w:r>
                          <w:rPr>
                            <w:spacing w:val="-6"/>
                            <w:w w:val="90"/>
                            <w:sz w:val="20"/>
                          </w:rPr>
                          <w:t> </w:t>
                        </w:r>
                        <w:r>
                          <w:rPr>
                            <w:w w:val="90"/>
                            <w:sz w:val="20"/>
                          </w:rPr>
                          <w:t>identify</w:t>
                        </w:r>
                        <w:r>
                          <w:rPr>
                            <w:spacing w:val="-6"/>
                            <w:w w:val="90"/>
                            <w:sz w:val="20"/>
                          </w:rPr>
                          <w:t> </w:t>
                        </w:r>
                        <w:r>
                          <w:rPr>
                            <w:w w:val="90"/>
                            <w:sz w:val="20"/>
                          </w:rPr>
                          <w:t>"chronic"</w:t>
                        </w:r>
                        <w:r>
                          <w:rPr>
                            <w:spacing w:val="-6"/>
                            <w:w w:val="90"/>
                            <w:sz w:val="20"/>
                          </w:rPr>
                          <w:t> </w:t>
                        </w:r>
                        <w:r>
                          <w:rPr>
                            <w:w w:val="90"/>
                            <w:sz w:val="20"/>
                          </w:rPr>
                          <w:t>employers</w:t>
                        </w:r>
                        <w:r>
                          <w:rPr>
                            <w:spacing w:val="-6"/>
                            <w:w w:val="90"/>
                            <w:sz w:val="20"/>
                          </w:rPr>
                          <w:t> </w:t>
                        </w:r>
                        <w:r>
                          <w:rPr>
                            <w:w w:val="90"/>
                            <w:sz w:val="20"/>
                          </w:rPr>
                          <w:t>and</w:t>
                        </w:r>
                        <w:r>
                          <w:rPr>
                            <w:spacing w:val="-6"/>
                            <w:w w:val="90"/>
                            <w:sz w:val="20"/>
                          </w:rPr>
                          <w:t> </w:t>
                        </w:r>
                        <w:r>
                          <w:rPr>
                            <w:w w:val="90"/>
                            <w:sz w:val="20"/>
                          </w:rPr>
                          <w:t>require</w:t>
                        </w:r>
                        <w:r>
                          <w:rPr>
                            <w:spacing w:val="-6"/>
                            <w:w w:val="90"/>
                            <w:sz w:val="20"/>
                          </w:rPr>
                          <w:t> </w:t>
                        </w:r>
                        <w:r>
                          <w:rPr>
                            <w:w w:val="90"/>
                            <w:sz w:val="20"/>
                          </w:rPr>
                          <w:t>im mediate lien filing and involuntary collection actions for these </w:t>
                        </w:r>
                        <w:r>
                          <w:rPr>
                            <w:spacing w:val="-2"/>
                            <w:sz w:val="20"/>
                          </w:rPr>
                          <w:t>employers.</w:t>
                        </w:r>
                      </w:p>
                      <w:p>
                        <w:pPr>
                          <w:numPr>
                            <w:ilvl w:val="1"/>
                            <w:numId w:val="4"/>
                          </w:numPr>
                          <w:tabs>
                            <w:tab w:pos="564" w:val="left" w:leader="none"/>
                            <w:tab w:pos="566" w:val="left" w:leader="none"/>
                          </w:tabs>
                          <w:spacing w:line="235" w:lineRule="auto" w:before="226"/>
                          <w:ind w:left="566" w:right="1210" w:hanging="224"/>
                          <w:jc w:val="left"/>
                          <w:rPr>
                            <w:sz w:val="20"/>
                          </w:rPr>
                        </w:pPr>
                        <w:r>
                          <w:rPr>
                            <w:w w:val="90"/>
                            <w:sz w:val="20"/>
                          </w:rPr>
                          <w:t>Program computer to create a Notice of Tax Lien document for any unpaid liability that is 60 days old.</w:t>
                        </w:r>
                        <w:r>
                          <w:rPr>
                            <w:spacing w:val="40"/>
                            <w:sz w:val="20"/>
                          </w:rPr>
                          <w:t> </w:t>
                        </w:r>
                        <w:r>
                          <w:rPr>
                            <w:w w:val="90"/>
                            <w:sz w:val="20"/>
                          </w:rPr>
                          <w:t>In the interim, institute manual</w:t>
                        </w:r>
                        <w:r>
                          <w:rPr>
                            <w:spacing w:val="-8"/>
                            <w:w w:val="90"/>
                            <w:sz w:val="20"/>
                          </w:rPr>
                          <w:t> </w:t>
                        </w:r>
                        <w:r>
                          <w:rPr>
                            <w:w w:val="90"/>
                            <w:sz w:val="20"/>
                          </w:rPr>
                          <w:t>suspense</w:t>
                        </w:r>
                        <w:r>
                          <w:rPr>
                            <w:spacing w:val="-7"/>
                            <w:w w:val="90"/>
                            <w:sz w:val="20"/>
                          </w:rPr>
                          <w:t> </w:t>
                        </w:r>
                        <w:r>
                          <w:rPr>
                            <w:w w:val="90"/>
                            <w:sz w:val="20"/>
                          </w:rPr>
                          <w:t>system</w:t>
                        </w:r>
                        <w:r>
                          <w:rPr>
                            <w:spacing w:val="-8"/>
                            <w:w w:val="90"/>
                            <w:sz w:val="20"/>
                          </w:rPr>
                          <w:t> </w:t>
                        </w:r>
                        <w:r>
                          <w:rPr>
                            <w:w w:val="90"/>
                            <w:sz w:val="20"/>
                          </w:rPr>
                          <w:t>to</w:t>
                        </w:r>
                        <w:r>
                          <w:rPr>
                            <w:spacing w:val="-7"/>
                            <w:w w:val="90"/>
                            <w:sz w:val="20"/>
                          </w:rPr>
                          <w:t> </w:t>
                        </w:r>
                        <w:r>
                          <w:rPr>
                            <w:w w:val="90"/>
                            <w:sz w:val="20"/>
                          </w:rPr>
                          <w:t>have</w:t>
                        </w:r>
                        <w:r>
                          <w:rPr>
                            <w:spacing w:val="-8"/>
                            <w:w w:val="90"/>
                            <w:sz w:val="20"/>
                          </w:rPr>
                          <w:t> </w:t>
                        </w:r>
                        <w:r>
                          <w:rPr>
                            <w:w w:val="90"/>
                            <w:sz w:val="20"/>
                          </w:rPr>
                          <w:t>tax</w:t>
                        </w:r>
                        <w:r>
                          <w:rPr>
                            <w:spacing w:val="-7"/>
                            <w:w w:val="90"/>
                            <w:sz w:val="20"/>
                          </w:rPr>
                          <w:t> </w:t>
                        </w:r>
                        <w:r>
                          <w:rPr>
                            <w:w w:val="90"/>
                            <w:sz w:val="20"/>
                          </w:rPr>
                          <w:t>liens</w:t>
                        </w:r>
                        <w:r>
                          <w:rPr>
                            <w:spacing w:val="-8"/>
                            <w:w w:val="90"/>
                            <w:sz w:val="20"/>
                          </w:rPr>
                          <w:t> </w:t>
                        </w:r>
                        <w:r>
                          <w:rPr>
                            <w:w w:val="90"/>
                            <w:sz w:val="20"/>
                          </w:rPr>
                          <w:t>initiated</w:t>
                        </w:r>
                        <w:r>
                          <w:rPr>
                            <w:spacing w:val="-7"/>
                            <w:w w:val="90"/>
                            <w:sz w:val="20"/>
                          </w:rPr>
                          <w:t> </w:t>
                        </w:r>
                        <w:r>
                          <w:rPr>
                            <w:w w:val="90"/>
                            <w:sz w:val="20"/>
                          </w:rPr>
                          <w:t>when</w:t>
                        </w:r>
                        <w:r>
                          <w:rPr>
                            <w:spacing w:val="-8"/>
                            <w:w w:val="90"/>
                            <w:sz w:val="20"/>
                          </w:rPr>
                          <w:t> </w:t>
                        </w:r>
                        <w:r>
                          <w:rPr>
                            <w:w w:val="90"/>
                            <w:sz w:val="20"/>
                          </w:rPr>
                          <w:t>liability </w:t>
                        </w:r>
                        <w:r>
                          <w:rPr>
                            <w:sz w:val="20"/>
                          </w:rPr>
                          <w:t>is</w:t>
                        </w:r>
                        <w:r>
                          <w:rPr>
                            <w:spacing w:val="-1"/>
                            <w:sz w:val="20"/>
                          </w:rPr>
                          <w:t> </w:t>
                        </w:r>
                        <w:r>
                          <w:rPr>
                            <w:sz w:val="20"/>
                          </w:rPr>
                          <w:t>60</w:t>
                        </w:r>
                        <w:r>
                          <w:rPr>
                            <w:spacing w:val="-1"/>
                            <w:sz w:val="20"/>
                          </w:rPr>
                          <w:t> </w:t>
                        </w:r>
                        <w:r>
                          <w:rPr>
                            <w:sz w:val="20"/>
                          </w:rPr>
                          <w:t>days</w:t>
                        </w:r>
                        <w:r>
                          <w:rPr>
                            <w:spacing w:val="-1"/>
                            <w:sz w:val="20"/>
                          </w:rPr>
                          <w:t> </w:t>
                        </w:r>
                        <w:r>
                          <w:rPr>
                            <w:sz w:val="20"/>
                          </w:rPr>
                          <w:t>old.</w:t>
                        </w:r>
                      </w:p>
                    </w:txbxContent>
                  </v:textbox>
                  <w10:wrap type="none"/>
                </v:shape>
                <w10:wrap type="none"/>
              </v:group>
            </w:pict>
          </mc:Fallback>
        </mc:AlternateContent>
      </w:r>
      <w:r>
        <w:rPr>
          <w:spacing w:val="-2"/>
          <w:w w:val="90"/>
        </w:rPr>
        <w:t>Utilize</w:t>
      </w:r>
      <w:r>
        <w:rPr>
          <w:spacing w:val="-6"/>
          <w:w w:val="90"/>
        </w:rPr>
        <w:t> </w:t>
      </w:r>
      <w:r>
        <w:rPr>
          <w:spacing w:val="-2"/>
          <w:w w:val="90"/>
        </w:rPr>
        <w:t>Methods</w:t>
      </w:r>
      <w:r>
        <w:rPr>
          <w:spacing w:val="-5"/>
          <w:w w:val="90"/>
        </w:rPr>
        <w:t> </w:t>
      </w:r>
      <w:r>
        <w:rPr>
          <w:spacing w:val="-2"/>
          <w:w w:val="90"/>
        </w:rPr>
        <w:t>Survey </w:t>
      </w:r>
      <w:r>
        <w:rPr>
          <w:w w:val="90"/>
        </w:rPr>
        <w:t>information from other </w:t>
      </w:r>
      <w:r>
        <w:rPr>
          <w:spacing w:val="-6"/>
        </w:rPr>
        <w:t>States</w:t>
      </w:r>
      <w:r>
        <w:rPr>
          <w:spacing w:val="-7"/>
        </w:rPr>
        <w:t> </w:t>
      </w:r>
      <w:r>
        <w:rPr>
          <w:spacing w:val="-6"/>
        </w:rPr>
        <w:t>to develop</w:t>
      </w:r>
      <w:r>
        <w:rPr>
          <w:spacing w:val="-7"/>
        </w:rPr>
        <w:t> </w:t>
      </w:r>
      <w:r>
        <w:rPr>
          <w:spacing w:val="-6"/>
        </w:rPr>
        <w:t>ideas </w:t>
      </w:r>
      <w:r>
        <w:rPr>
          <w:spacing w:val="-2"/>
        </w:rPr>
        <w:t>for</w:t>
      </w:r>
      <w:r>
        <w:rPr>
          <w:spacing w:val="9"/>
        </w:rPr>
        <w:t> </w:t>
      </w:r>
      <w:r>
        <w:rPr>
          <w:spacing w:val="-2"/>
        </w:rPr>
        <w:t>recommendations</w:t>
      </w:r>
    </w:p>
    <w:p>
      <w:pPr>
        <w:pStyle w:val="BodyText"/>
        <w:spacing w:after="0" w:line="235" w:lineRule="auto"/>
        <w:sectPr>
          <w:pgSz w:w="12240" w:h="15840"/>
          <w:pgMar w:header="1457" w:footer="1219" w:top="2000" w:bottom="1400" w:left="1440" w:right="144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37"/>
      </w:pPr>
    </w:p>
    <w:p>
      <w:pPr>
        <w:pStyle w:val="BodyText"/>
        <w:spacing w:before="1"/>
        <w:ind w:left="120"/>
      </w:pPr>
      <w:r>
        <w:rPr/>
        <mc:AlternateContent>
          <mc:Choice Requires="wps">
            <w:drawing>
              <wp:anchor distT="0" distB="0" distL="0" distR="0" allowOverlap="1" layoutInCell="1" locked="0" behindDoc="0" simplePos="0" relativeHeight="15744512">
                <wp:simplePos x="0" y="0"/>
                <wp:positionH relativeFrom="page">
                  <wp:posOffset>914400</wp:posOffset>
                </wp:positionH>
                <wp:positionV relativeFrom="paragraph">
                  <wp:posOffset>-1513014</wp:posOffset>
                </wp:positionV>
                <wp:extent cx="5942330" cy="273050"/>
                <wp:effectExtent l="0" t="0" r="0" b="0"/>
                <wp:wrapNone/>
                <wp:docPr id="113" name="Group 113"/>
                <wp:cNvGraphicFramePr>
                  <a:graphicFrameLocks/>
                </wp:cNvGraphicFramePr>
                <a:graphic>
                  <a:graphicData uri="http://schemas.microsoft.com/office/word/2010/wordprocessingGroup">
                    <wpg:wgp>
                      <wpg:cNvPr id="113" name="Group 113"/>
                      <wpg:cNvGrpSpPr/>
                      <wpg:grpSpPr>
                        <a:xfrm>
                          <a:off x="0" y="0"/>
                          <a:ext cx="5942330" cy="273050"/>
                          <a:chExt cx="5942330" cy="273050"/>
                        </a:xfrm>
                      </wpg:grpSpPr>
                      <wps:wsp>
                        <wps:cNvPr id="114" name="Graphic 114"/>
                        <wps:cNvSpPr/>
                        <wps:spPr>
                          <a:xfrm>
                            <a:off x="0" y="0"/>
                            <a:ext cx="5942330" cy="273050"/>
                          </a:xfrm>
                          <a:custGeom>
                            <a:avLst/>
                            <a:gdLst/>
                            <a:ahLst/>
                            <a:cxnLst/>
                            <a:rect l="l" t="t" r="r" b="b"/>
                            <a:pathLst>
                              <a:path w="5942330" h="273050">
                                <a:moveTo>
                                  <a:pt x="5942076" y="0"/>
                                </a:moveTo>
                                <a:lnTo>
                                  <a:pt x="0" y="0"/>
                                </a:lnTo>
                                <a:lnTo>
                                  <a:pt x="0" y="272796"/>
                                </a:lnTo>
                                <a:lnTo>
                                  <a:pt x="5942076" y="272796"/>
                                </a:lnTo>
                                <a:lnTo>
                                  <a:pt x="5942076" y="0"/>
                                </a:lnTo>
                                <a:close/>
                              </a:path>
                            </a:pathLst>
                          </a:custGeom>
                          <a:solidFill>
                            <a:srgbClr val="CCCCCC"/>
                          </a:solidFill>
                        </wps:spPr>
                        <wps:bodyPr wrap="square" lIns="0" tIns="0" rIns="0" bIns="0" rtlCol="0">
                          <a:prstTxWarp prst="textNoShape">
                            <a:avLst/>
                          </a:prstTxWarp>
                          <a:noAutofit/>
                        </wps:bodyPr>
                      </wps:wsp>
                      <wps:wsp>
                        <wps:cNvPr id="115" name="Graphic 115"/>
                        <wps:cNvSpPr/>
                        <wps:spPr>
                          <a:xfrm>
                            <a:off x="0" y="0"/>
                            <a:ext cx="5941060" cy="273050"/>
                          </a:xfrm>
                          <a:custGeom>
                            <a:avLst/>
                            <a:gdLst/>
                            <a:ahLst/>
                            <a:cxnLst/>
                            <a:rect l="l" t="t" r="r" b="b"/>
                            <a:pathLst>
                              <a:path w="5941060" h="273050">
                                <a:moveTo>
                                  <a:pt x="5940552" y="249948"/>
                                </a:moveTo>
                                <a:lnTo>
                                  <a:pt x="0" y="249948"/>
                                </a:lnTo>
                                <a:lnTo>
                                  <a:pt x="0" y="272796"/>
                                </a:lnTo>
                                <a:lnTo>
                                  <a:pt x="5940552" y="272796"/>
                                </a:lnTo>
                                <a:lnTo>
                                  <a:pt x="5940552" y="249948"/>
                                </a:lnTo>
                                <a:close/>
                              </a:path>
                              <a:path w="5941060" h="273050">
                                <a:moveTo>
                                  <a:pt x="5940552" y="0"/>
                                </a:moveTo>
                                <a:lnTo>
                                  <a:pt x="0" y="0"/>
                                </a:lnTo>
                                <a:lnTo>
                                  <a:pt x="0" y="22860"/>
                                </a:lnTo>
                                <a:lnTo>
                                  <a:pt x="5940552" y="22860"/>
                                </a:lnTo>
                                <a:lnTo>
                                  <a:pt x="5940552" y="0"/>
                                </a:lnTo>
                                <a:close/>
                              </a:path>
                            </a:pathLst>
                          </a:custGeom>
                          <a:solidFill>
                            <a:srgbClr val="000000"/>
                          </a:solidFill>
                        </wps:spPr>
                        <wps:bodyPr wrap="square" lIns="0" tIns="0" rIns="0" bIns="0" rtlCol="0">
                          <a:prstTxWarp prst="textNoShape">
                            <a:avLst/>
                          </a:prstTxWarp>
                          <a:noAutofit/>
                        </wps:bodyPr>
                      </wps:wsp>
                      <wps:wsp>
                        <wps:cNvPr id="116" name="Textbox 116"/>
                        <wps:cNvSpPr txBox="1"/>
                        <wps:spPr>
                          <a:xfrm>
                            <a:off x="0" y="22859"/>
                            <a:ext cx="5942330" cy="227329"/>
                          </a:xfrm>
                          <a:prstGeom prst="rect">
                            <a:avLst/>
                          </a:prstGeom>
                        </wps:spPr>
                        <wps:txbx>
                          <w:txbxContent>
                            <w:p>
                              <w:pPr>
                                <w:spacing w:line="236" w:lineRule="exact" w:before="121"/>
                                <w:ind w:left="0" w:right="0" w:firstLine="0"/>
                                <w:jc w:val="center"/>
                                <w:rPr>
                                  <w:b/>
                                  <w:sz w:val="24"/>
                                </w:rPr>
                              </w:pPr>
                              <w:r>
                                <w:rPr>
                                  <w:b/>
                                  <w:sz w:val="24"/>
                                </w:rPr>
                                <w:t>ANNUAL</w:t>
                              </w:r>
                              <w:r>
                                <w:rPr>
                                  <w:b/>
                                  <w:spacing w:val="-12"/>
                                  <w:sz w:val="24"/>
                                </w:rPr>
                                <w:t> </w:t>
                              </w:r>
                              <w:r>
                                <w:rPr>
                                  <w:b/>
                                  <w:spacing w:val="-2"/>
                                  <w:sz w:val="24"/>
                                </w:rPr>
                                <w:t>REPORT</w:t>
                              </w:r>
                            </w:p>
                          </w:txbxContent>
                        </wps:txbx>
                        <wps:bodyPr wrap="square" lIns="0" tIns="0" rIns="0" bIns="0" rtlCol="0">
                          <a:noAutofit/>
                        </wps:bodyPr>
                      </wps:wsp>
                    </wpg:wgp>
                  </a:graphicData>
                </a:graphic>
              </wp:anchor>
            </w:drawing>
          </mc:Choice>
          <mc:Fallback>
            <w:pict>
              <v:group style="position:absolute;margin-left:72pt;margin-top:-119.134964pt;width:467.9pt;height:21.5pt;mso-position-horizontal-relative:page;mso-position-vertical-relative:paragraph;z-index:15744512" id="docshapegroup113" coordorigin="1440,-2383" coordsize="9358,430">
                <v:rect style="position:absolute;left:1440;top:-2383;width:9358;height:430" id="docshape114" filled="true" fillcolor="#cccccc" stroked="false">
                  <v:fill type="solid"/>
                </v:rect>
                <v:shape style="position:absolute;left:1440;top:-2383;width:9356;height:430" id="docshape115" coordorigin="1440,-2383" coordsize="9356,430" path="m10795,-1989l1440,-1989,1440,-1953,10795,-1953,10795,-1989xm10795,-2383l1440,-2383,1440,-2347,10795,-2347,10795,-2383xe" filled="true" fillcolor="#000000" stroked="false">
                  <v:path arrowok="t"/>
                  <v:fill type="solid"/>
                </v:shape>
                <v:shape style="position:absolute;left:1440;top:-2347;width:9358;height:358" type="#_x0000_t202" id="docshape116" filled="false" stroked="false">
                  <v:textbox inset="0,0,0,0">
                    <w:txbxContent>
                      <w:p>
                        <w:pPr>
                          <w:spacing w:line="236" w:lineRule="exact" w:before="121"/>
                          <w:ind w:left="0" w:right="0" w:firstLine="0"/>
                          <w:jc w:val="center"/>
                          <w:rPr>
                            <w:b/>
                            <w:sz w:val="24"/>
                          </w:rPr>
                        </w:pPr>
                        <w:r>
                          <w:rPr>
                            <w:b/>
                            <w:sz w:val="24"/>
                          </w:rPr>
                          <w:t>ANNUAL</w:t>
                        </w:r>
                        <w:r>
                          <w:rPr>
                            <w:b/>
                            <w:spacing w:val="-12"/>
                            <w:sz w:val="24"/>
                          </w:rPr>
                          <w:t> </w:t>
                        </w:r>
                        <w:r>
                          <w:rPr>
                            <w:b/>
                            <w:spacing w:val="-2"/>
                            <w:sz w:val="24"/>
                          </w:rPr>
                          <w:t>REPORT</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45024">
                <wp:simplePos x="0" y="0"/>
                <wp:positionH relativeFrom="page">
                  <wp:posOffset>2743200</wp:posOffset>
                </wp:positionH>
                <wp:positionV relativeFrom="paragraph">
                  <wp:posOffset>-821118</wp:posOffset>
                </wp:positionV>
                <wp:extent cx="4113529" cy="5451475"/>
                <wp:effectExtent l="0" t="0" r="0" b="0"/>
                <wp:wrapNone/>
                <wp:docPr id="117" name="Group 117"/>
                <wp:cNvGraphicFramePr>
                  <a:graphicFrameLocks/>
                </wp:cNvGraphicFramePr>
                <a:graphic>
                  <a:graphicData uri="http://schemas.microsoft.com/office/word/2010/wordprocessingGroup">
                    <wpg:wgp>
                      <wpg:cNvPr id="117" name="Group 117"/>
                      <wpg:cNvGrpSpPr/>
                      <wpg:grpSpPr>
                        <a:xfrm>
                          <a:off x="0" y="0"/>
                          <a:ext cx="4113529" cy="5451475"/>
                          <a:chExt cx="4113529" cy="5451475"/>
                        </a:xfrm>
                      </wpg:grpSpPr>
                      <wps:wsp>
                        <wps:cNvPr id="118" name="Graphic 118"/>
                        <wps:cNvSpPr/>
                        <wps:spPr>
                          <a:xfrm>
                            <a:off x="0" y="0"/>
                            <a:ext cx="4113529" cy="5451475"/>
                          </a:xfrm>
                          <a:custGeom>
                            <a:avLst/>
                            <a:gdLst/>
                            <a:ahLst/>
                            <a:cxnLst/>
                            <a:rect l="l" t="t" r="r" b="b"/>
                            <a:pathLst>
                              <a:path w="4113529" h="5451475">
                                <a:moveTo>
                                  <a:pt x="4113276" y="0"/>
                                </a:moveTo>
                                <a:lnTo>
                                  <a:pt x="4101084" y="0"/>
                                </a:lnTo>
                                <a:lnTo>
                                  <a:pt x="4088892" y="0"/>
                                </a:lnTo>
                                <a:lnTo>
                                  <a:pt x="4076700" y="0"/>
                                </a:lnTo>
                                <a:lnTo>
                                  <a:pt x="4076700" y="22860"/>
                                </a:lnTo>
                                <a:lnTo>
                                  <a:pt x="4076700" y="5414772"/>
                                </a:lnTo>
                                <a:lnTo>
                                  <a:pt x="22860" y="5414772"/>
                                </a:lnTo>
                                <a:lnTo>
                                  <a:pt x="22860" y="22860"/>
                                </a:lnTo>
                                <a:lnTo>
                                  <a:pt x="4076700" y="22860"/>
                                </a:lnTo>
                                <a:lnTo>
                                  <a:pt x="4076700" y="0"/>
                                </a:lnTo>
                                <a:lnTo>
                                  <a:pt x="22860" y="0"/>
                                </a:lnTo>
                                <a:lnTo>
                                  <a:pt x="0" y="0"/>
                                </a:lnTo>
                                <a:lnTo>
                                  <a:pt x="0" y="22860"/>
                                </a:lnTo>
                                <a:lnTo>
                                  <a:pt x="0" y="5414772"/>
                                </a:lnTo>
                                <a:lnTo>
                                  <a:pt x="0" y="5426964"/>
                                </a:lnTo>
                                <a:lnTo>
                                  <a:pt x="22860" y="5426964"/>
                                </a:lnTo>
                                <a:lnTo>
                                  <a:pt x="4076700" y="5426964"/>
                                </a:lnTo>
                                <a:lnTo>
                                  <a:pt x="4088892" y="5426964"/>
                                </a:lnTo>
                                <a:lnTo>
                                  <a:pt x="4088892" y="5414772"/>
                                </a:lnTo>
                                <a:lnTo>
                                  <a:pt x="4088892" y="22860"/>
                                </a:lnTo>
                                <a:lnTo>
                                  <a:pt x="4101084" y="22860"/>
                                </a:lnTo>
                                <a:lnTo>
                                  <a:pt x="4101084" y="5439156"/>
                                </a:lnTo>
                                <a:lnTo>
                                  <a:pt x="0" y="5439156"/>
                                </a:lnTo>
                                <a:lnTo>
                                  <a:pt x="0" y="5451348"/>
                                </a:lnTo>
                                <a:lnTo>
                                  <a:pt x="4101084" y="5451348"/>
                                </a:lnTo>
                                <a:lnTo>
                                  <a:pt x="4113276" y="5451348"/>
                                </a:lnTo>
                                <a:lnTo>
                                  <a:pt x="4113276" y="5439156"/>
                                </a:lnTo>
                                <a:lnTo>
                                  <a:pt x="4113276" y="22860"/>
                                </a:lnTo>
                                <a:lnTo>
                                  <a:pt x="4113276" y="0"/>
                                </a:lnTo>
                                <a:close/>
                              </a:path>
                            </a:pathLst>
                          </a:custGeom>
                          <a:solidFill>
                            <a:srgbClr val="000000"/>
                          </a:solidFill>
                        </wps:spPr>
                        <wps:bodyPr wrap="square" lIns="0" tIns="0" rIns="0" bIns="0" rtlCol="0">
                          <a:prstTxWarp prst="textNoShape">
                            <a:avLst/>
                          </a:prstTxWarp>
                          <a:noAutofit/>
                        </wps:bodyPr>
                      </wps:wsp>
                      <wps:wsp>
                        <wps:cNvPr id="119" name="Textbox 119"/>
                        <wps:cNvSpPr txBox="1"/>
                        <wps:spPr>
                          <a:xfrm>
                            <a:off x="99060" y="401527"/>
                            <a:ext cx="3155950" cy="1002030"/>
                          </a:xfrm>
                          <a:prstGeom prst="rect">
                            <a:avLst/>
                          </a:prstGeom>
                        </wps:spPr>
                        <wps:txbx>
                          <w:txbxContent>
                            <w:p>
                              <w:pPr>
                                <w:spacing w:line="215" w:lineRule="exact" w:before="0"/>
                                <w:ind w:left="0" w:right="0" w:firstLine="0"/>
                                <w:jc w:val="left"/>
                                <w:rPr>
                                  <w:b/>
                                  <w:sz w:val="20"/>
                                </w:rPr>
                              </w:pPr>
                              <w:r>
                                <w:rPr>
                                  <w:b/>
                                  <w:sz w:val="20"/>
                                </w:rPr>
                                <w:t>FIELD</w:t>
                              </w:r>
                              <w:r>
                                <w:rPr>
                                  <w:b/>
                                  <w:spacing w:val="12"/>
                                  <w:sz w:val="20"/>
                                </w:rPr>
                                <w:t> </w:t>
                              </w:r>
                              <w:r>
                                <w:rPr>
                                  <w:b/>
                                  <w:spacing w:val="-2"/>
                                  <w:sz w:val="20"/>
                                </w:rPr>
                                <w:t>AUDIT</w:t>
                              </w:r>
                            </w:p>
                            <w:p>
                              <w:pPr>
                                <w:spacing w:line="235" w:lineRule="auto" w:before="225"/>
                                <w:ind w:left="0" w:right="18" w:firstLine="0"/>
                                <w:jc w:val="left"/>
                                <w:rPr>
                                  <w:sz w:val="20"/>
                                </w:rPr>
                              </w:pPr>
                              <w:r>
                                <w:rPr>
                                  <w:w w:val="90"/>
                                  <w:sz w:val="20"/>
                                </w:rPr>
                                <w:t>Reasonable assurance of quality could not be confirmed in the Field Audit program as five of the Acceptance Sample cases failed. The Computed Measures, however, indicated that the State did exceed the</w:t>
                              </w:r>
                              <w:r>
                                <w:rPr>
                                  <w:spacing w:val="-1"/>
                                  <w:w w:val="90"/>
                                  <w:sz w:val="20"/>
                                </w:rPr>
                                <w:t> </w:t>
                              </w:r>
                              <w:r>
                                <w:rPr>
                                  <w:w w:val="90"/>
                                  <w:sz w:val="20"/>
                                </w:rPr>
                                <w:t>DOL</w:t>
                              </w:r>
                              <w:r>
                                <w:rPr>
                                  <w:spacing w:val="-1"/>
                                  <w:w w:val="90"/>
                                  <w:sz w:val="20"/>
                                </w:rPr>
                                <w:t> </w:t>
                              </w:r>
                              <w:r>
                                <w:rPr>
                                  <w:w w:val="90"/>
                                  <w:sz w:val="20"/>
                                </w:rPr>
                                <w:t>audit</w:t>
                              </w:r>
                              <w:r>
                                <w:rPr>
                                  <w:spacing w:val="-1"/>
                                  <w:w w:val="90"/>
                                  <w:sz w:val="20"/>
                                </w:rPr>
                                <w:t> </w:t>
                              </w:r>
                              <w:r>
                                <w:rPr>
                                  <w:w w:val="90"/>
                                  <w:sz w:val="20"/>
                                </w:rPr>
                                <w:t>penetration</w:t>
                              </w:r>
                              <w:r>
                                <w:rPr>
                                  <w:spacing w:val="-1"/>
                                  <w:w w:val="90"/>
                                  <w:sz w:val="20"/>
                                </w:rPr>
                                <w:t> </w:t>
                              </w:r>
                              <w:r>
                                <w:rPr>
                                  <w:w w:val="90"/>
                                  <w:sz w:val="20"/>
                                </w:rPr>
                                <w:t>level</w:t>
                              </w:r>
                              <w:r>
                                <w:rPr>
                                  <w:spacing w:val="-1"/>
                                  <w:w w:val="90"/>
                                  <w:sz w:val="20"/>
                                </w:rPr>
                                <w:t> </w:t>
                              </w:r>
                              <w:r>
                                <w:rPr>
                                  <w:w w:val="90"/>
                                  <w:sz w:val="20"/>
                                </w:rPr>
                                <w:t>requirements</w:t>
                              </w:r>
                              <w:r>
                                <w:rPr>
                                  <w:spacing w:val="-1"/>
                                  <w:w w:val="90"/>
                                  <w:sz w:val="20"/>
                                </w:rPr>
                                <w:t> </w:t>
                              </w:r>
                              <w:r>
                                <w:rPr>
                                  <w:w w:val="90"/>
                                  <w:sz w:val="20"/>
                                </w:rPr>
                                <w:t>and</w:t>
                              </w:r>
                              <w:r>
                                <w:rPr>
                                  <w:spacing w:val="-1"/>
                                  <w:w w:val="90"/>
                                  <w:sz w:val="20"/>
                                </w:rPr>
                                <w:t> </w:t>
                              </w:r>
                              <w:r>
                                <w:rPr>
                                  <w:w w:val="90"/>
                                  <w:sz w:val="20"/>
                                </w:rPr>
                                <w:t>performed</w:t>
                              </w:r>
                              <w:r>
                                <w:rPr>
                                  <w:spacing w:val="-1"/>
                                  <w:w w:val="90"/>
                                  <w:sz w:val="20"/>
                                </w:rPr>
                                <w:t> </w:t>
                              </w:r>
                              <w:r>
                                <w:rPr>
                                  <w:w w:val="90"/>
                                  <w:sz w:val="20"/>
                                </w:rPr>
                                <w:t>well</w:t>
                              </w:r>
                              <w:r>
                                <w:rPr>
                                  <w:spacing w:val="-1"/>
                                  <w:w w:val="90"/>
                                  <w:sz w:val="20"/>
                                </w:rPr>
                                <w:t> </w:t>
                              </w:r>
                              <w:r>
                                <w:rPr>
                                  <w:w w:val="90"/>
                                  <w:sz w:val="20"/>
                                </w:rPr>
                                <w:t>in total wages audited and in percent of change in total wages audited.</w:t>
                              </w:r>
                            </w:p>
                          </w:txbxContent>
                        </wps:txbx>
                        <wps:bodyPr wrap="square" lIns="0" tIns="0" rIns="0" bIns="0" rtlCol="0">
                          <a:noAutofit/>
                        </wps:bodyPr>
                      </wps:wsp>
                      <wps:wsp>
                        <wps:cNvPr id="120" name="Textbox 120"/>
                        <wps:cNvSpPr txBox="1"/>
                        <wps:spPr>
                          <a:xfrm>
                            <a:off x="98987" y="1690817"/>
                            <a:ext cx="3086100" cy="1575435"/>
                          </a:xfrm>
                          <a:prstGeom prst="rect">
                            <a:avLst/>
                          </a:prstGeom>
                        </wps:spPr>
                        <wps:txbx>
                          <w:txbxContent>
                            <w:p>
                              <w:pPr>
                                <w:spacing w:line="215" w:lineRule="exact" w:before="0"/>
                                <w:ind w:left="0" w:right="0" w:firstLine="0"/>
                                <w:jc w:val="left"/>
                                <w:rPr>
                                  <w:sz w:val="20"/>
                                </w:rPr>
                              </w:pPr>
                              <w:r>
                                <w:rPr>
                                  <w:w w:val="90"/>
                                  <w:sz w:val="20"/>
                                  <w:u w:val="single"/>
                                </w:rPr>
                                <w:t>Computed</w:t>
                              </w:r>
                              <w:r>
                                <w:rPr>
                                  <w:spacing w:val="-4"/>
                                  <w:w w:val="90"/>
                                  <w:sz w:val="20"/>
                                  <w:u w:val="single"/>
                                </w:rPr>
                                <w:t> </w:t>
                              </w:r>
                              <w:r>
                                <w:rPr>
                                  <w:w w:val="90"/>
                                  <w:sz w:val="20"/>
                                  <w:u w:val="single"/>
                                </w:rPr>
                                <w:t>Measures</w:t>
                              </w:r>
                              <w:r>
                                <w:rPr>
                                  <w:spacing w:val="-3"/>
                                  <w:w w:val="90"/>
                                  <w:sz w:val="20"/>
                                  <w:u w:val="single"/>
                                </w:rPr>
                                <w:t> </w:t>
                              </w:r>
                              <w:r>
                                <w:rPr>
                                  <w:spacing w:val="-2"/>
                                  <w:w w:val="90"/>
                                  <w:sz w:val="20"/>
                                  <w:u w:val="single"/>
                                </w:rPr>
                                <w:t>Findings</w:t>
                              </w:r>
                              <w:r>
                                <w:rPr>
                                  <w:spacing w:val="-2"/>
                                  <w:w w:val="90"/>
                                  <w:sz w:val="20"/>
                                </w:rPr>
                                <w:t>:</w:t>
                              </w:r>
                            </w:p>
                            <w:p>
                              <w:pPr>
                                <w:tabs>
                                  <w:tab w:pos="1440" w:val="left" w:leader="none"/>
                                  <w:tab w:pos="2150" w:val="left" w:leader="none"/>
                                </w:tabs>
                                <w:spacing w:line="470" w:lineRule="auto" w:before="221"/>
                                <w:ind w:left="729" w:right="18" w:hanging="730"/>
                                <w:jc w:val="left"/>
                                <w:rPr>
                                  <w:sz w:val="20"/>
                                </w:rPr>
                              </w:pPr>
                              <w:r>
                                <w:rPr>
                                  <w:w w:val="90"/>
                                  <w:sz w:val="20"/>
                                </w:rPr>
                                <w:t>Indicator</w:t>
                              </w:r>
                              <w:r>
                                <w:rPr>
                                  <w:spacing w:val="-5"/>
                                  <w:w w:val="90"/>
                                  <w:sz w:val="20"/>
                                </w:rPr>
                                <w:t> </w:t>
                              </w:r>
                              <w:r>
                                <w:rPr>
                                  <w:w w:val="90"/>
                                  <w:sz w:val="20"/>
                                </w:rPr>
                                <w:t>1.</w:t>
                              </w:r>
                              <w:r>
                                <w:rPr>
                                  <w:spacing w:val="33"/>
                                  <w:sz w:val="20"/>
                                </w:rPr>
                                <w:t> </w:t>
                              </w:r>
                              <w:r>
                                <w:rPr>
                                  <w:w w:val="90"/>
                                  <w:sz w:val="20"/>
                                </w:rPr>
                                <w:t>Percent</w:t>
                              </w:r>
                              <w:r>
                                <w:rPr>
                                  <w:spacing w:val="-5"/>
                                  <w:w w:val="90"/>
                                  <w:sz w:val="20"/>
                                </w:rPr>
                                <w:t> </w:t>
                              </w:r>
                              <w:r>
                                <w:rPr>
                                  <w:w w:val="90"/>
                                  <w:sz w:val="20"/>
                                </w:rPr>
                                <w:t>of</w:t>
                              </w:r>
                              <w:r>
                                <w:rPr>
                                  <w:spacing w:val="-5"/>
                                  <w:w w:val="90"/>
                                  <w:sz w:val="20"/>
                                </w:rPr>
                                <w:t> </w:t>
                              </w:r>
                              <w:r>
                                <w:rPr>
                                  <w:w w:val="90"/>
                                  <w:sz w:val="20"/>
                                </w:rPr>
                                <w:t>change</w:t>
                              </w:r>
                              <w:r>
                                <w:rPr>
                                  <w:spacing w:val="-5"/>
                                  <w:w w:val="90"/>
                                  <w:sz w:val="20"/>
                                </w:rPr>
                                <w:t> </w:t>
                              </w:r>
                              <w:r>
                                <w:rPr>
                                  <w:w w:val="90"/>
                                  <w:sz w:val="20"/>
                                </w:rPr>
                                <w:t>in</w:t>
                              </w:r>
                              <w:r>
                                <w:rPr>
                                  <w:spacing w:val="-5"/>
                                  <w:w w:val="90"/>
                                  <w:sz w:val="20"/>
                                </w:rPr>
                                <w:t> </w:t>
                              </w:r>
                              <w:r>
                                <w:rPr>
                                  <w:w w:val="90"/>
                                  <w:sz w:val="20"/>
                                </w:rPr>
                                <w:t>total</w:t>
                              </w:r>
                              <w:r>
                                <w:rPr>
                                  <w:spacing w:val="-5"/>
                                  <w:w w:val="90"/>
                                  <w:sz w:val="20"/>
                                </w:rPr>
                                <w:t> </w:t>
                              </w:r>
                              <w:r>
                                <w:rPr>
                                  <w:w w:val="90"/>
                                  <w:sz w:val="20"/>
                                </w:rPr>
                                <w:t>wages</w:t>
                              </w:r>
                              <w:r>
                                <w:rPr>
                                  <w:spacing w:val="-5"/>
                                  <w:w w:val="90"/>
                                  <w:sz w:val="20"/>
                                </w:rPr>
                                <w:t> </w:t>
                              </w:r>
                              <w:r>
                                <w:rPr>
                                  <w:w w:val="90"/>
                                  <w:sz w:val="20"/>
                                </w:rPr>
                                <w:t>resulting</w:t>
                              </w:r>
                              <w:r>
                                <w:rPr>
                                  <w:spacing w:val="-5"/>
                                  <w:w w:val="90"/>
                                  <w:sz w:val="20"/>
                                </w:rPr>
                                <w:t> </w:t>
                              </w:r>
                              <w:r>
                                <w:rPr>
                                  <w:w w:val="90"/>
                                  <w:sz w:val="20"/>
                                </w:rPr>
                                <w:t>from</w:t>
                              </w:r>
                              <w:r>
                                <w:rPr>
                                  <w:spacing w:val="-5"/>
                                  <w:w w:val="90"/>
                                  <w:sz w:val="20"/>
                                </w:rPr>
                                <w:t> </w:t>
                              </w:r>
                              <w:r>
                                <w:rPr>
                                  <w:w w:val="90"/>
                                  <w:sz w:val="20"/>
                                </w:rPr>
                                <w:t>audits: </w:t>
                              </w:r>
                              <w:r>
                                <w:rPr>
                                  <w:spacing w:val="-4"/>
                                  <w:sz w:val="20"/>
                                  <w:u w:val="single"/>
                                </w:rPr>
                                <w:t>1993</w:t>
                              </w:r>
                              <w:r>
                                <w:rPr>
                                  <w:sz w:val="20"/>
                                </w:rPr>
                                <w:tab/>
                              </w:r>
                              <w:r>
                                <w:rPr>
                                  <w:spacing w:val="-4"/>
                                  <w:sz w:val="20"/>
                                  <w:u w:val="single"/>
                                </w:rPr>
                                <w:t>1994</w:t>
                              </w:r>
                              <w:r>
                                <w:rPr>
                                  <w:sz w:val="20"/>
                                </w:rPr>
                                <w:tab/>
                              </w:r>
                              <w:r>
                                <w:rPr>
                                  <w:spacing w:val="-4"/>
                                  <w:sz w:val="20"/>
                                  <w:u w:val="single"/>
                                </w:rPr>
                                <w:t>1995</w:t>
                              </w:r>
                            </w:p>
                            <w:p>
                              <w:pPr>
                                <w:tabs>
                                  <w:tab w:pos="1415" w:val="left" w:leader="none"/>
                                  <w:tab w:pos="2188" w:val="left" w:leader="none"/>
                                </w:tabs>
                                <w:spacing w:before="1"/>
                                <w:ind w:left="716" w:right="0" w:firstLine="0"/>
                                <w:jc w:val="left"/>
                                <w:rPr>
                                  <w:sz w:val="20"/>
                                </w:rPr>
                              </w:pPr>
                              <w:r>
                                <w:rPr>
                                  <w:spacing w:val="-4"/>
                                  <w:sz w:val="20"/>
                                </w:rPr>
                                <w:t>1.6%</w:t>
                              </w:r>
                              <w:r>
                                <w:rPr>
                                  <w:sz w:val="20"/>
                                </w:rPr>
                                <w:tab/>
                              </w:r>
                              <w:r>
                                <w:rPr>
                                  <w:spacing w:val="-2"/>
                                  <w:sz w:val="20"/>
                                </w:rPr>
                                <w:t>11.6%</w:t>
                              </w:r>
                              <w:r>
                                <w:rPr>
                                  <w:sz w:val="20"/>
                                </w:rPr>
                                <w:tab/>
                              </w:r>
                              <w:r>
                                <w:rPr>
                                  <w:spacing w:val="-2"/>
                                  <w:sz w:val="20"/>
                                </w:rPr>
                                <w:t>14.3%</w:t>
                              </w:r>
                            </w:p>
                            <w:p>
                              <w:pPr>
                                <w:spacing w:before="221"/>
                                <w:ind w:left="0" w:right="0" w:firstLine="0"/>
                                <w:jc w:val="left"/>
                                <w:rPr>
                                  <w:sz w:val="20"/>
                                </w:rPr>
                              </w:pPr>
                              <w:r>
                                <w:rPr>
                                  <w:w w:val="90"/>
                                  <w:sz w:val="20"/>
                                </w:rPr>
                                <w:t>Indicator</w:t>
                              </w:r>
                              <w:r>
                                <w:rPr>
                                  <w:spacing w:val="-5"/>
                                  <w:sz w:val="20"/>
                                </w:rPr>
                                <w:t> </w:t>
                              </w:r>
                              <w:r>
                                <w:rPr>
                                  <w:w w:val="90"/>
                                  <w:sz w:val="20"/>
                                </w:rPr>
                                <w:t>2.</w:t>
                              </w:r>
                              <w:r>
                                <w:rPr>
                                  <w:spacing w:val="43"/>
                                  <w:sz w:val="20"/>
                                </w:rPr>
                                <w:t> </w:t>
                              </w:r>
                              <w:r>
                                <w:rPr>
                                  <w:w w:val="90"/>
                                  <w:sz w:val="20"/>
                                </w:rPr>
                                <w:t>Percent</w:t>
                              </w:r>
                              <w:r>
                                <w:rPr>
                                  <w:spacing w:val="-5"/>
                                  <w:sz w:val="20"/>
                                </w:rPr>
                                <w:t> </w:t>
                              </w:r>
                              <w:r>
                                <w:rPr>
                                  <w:w w:val="90"/>
                                  <w:sz w:val="20"/>
                                </w:rPr>
                                <w:t>of</w:t>
                              </w:r>
                              <w:r>
                                <w:rPr>
                                  <w:spacing w:val="-5"/>
                                  <w:sz w:val="20"/>
                                </w:rPr>
                                <w:t> </w:t>
                              </w:r>
                              <w:r>
                                <w:rPr>
                                  <w:w w:val="90"/>
                                  <w:sz w:val="20"/>
                                </w:rPr>
                                <w:t>contributory</w:t>
                              </w:r>
                              <w:r>
                                <w:rPr>
                                  <w:spacing w:val="-4"/>
                                  <w:sz w:val="20"/>
                                </w:rPr>
                                <w:t> </w:t>
                              </w:r>
                              <w:r>
                                <w:rPr>
                                  <w:w w:val="90"/>
                                  <w:sz w:val="20"/>
                                </w:rPr>
                                <w:t>employers</w:t>
                              </w:r>
                              <w:r>
                                <w:rPr>
                                  <w:spacing w:val="-5"/>
                                  <w:sz w:val="20"/>
                                </w:rPr>
                                <w:t> </w:t>
                              </w:r>
                              <w:r>
                                <w:rPr>
                                  <w:w w:val="90"/>
                                  <w:sz w:val="20"/>
                                </w:rPr>
                                <w:t>that</w:t>
                              </w:r>
                              <w:r>
                                <w:rPr>
                                  <w:spacing w:val="-4"/>
                                  <w:sz w:val="20"/>
                                </w:rPr>
                                <w:t> </w:t>
                              </w:r>
                              <w:r>
                                <w:rPr>
                                  <w:w w:val="90"/>
                                  <w:sz w:val="20"/>
                                </w:rPr>
                                <w:t>are</w:t>
                              </w:r>
                              <w:r>
                                <w:rPr>
                                  <w:spacing w:val="-5"/>
                                  <w:sz w:val="20"/>
                                </w:rPr>
                                <w:t> </w:t>
                              </w:r>
                              <w:r>
                                <w:rPr>
                                  <w:spacing w:val="-2"/>
                                  <w:w w:val="90"/>
                                  <w:sz w:val="20"/>
                                </w:rPr>
                                <w:t>audited:</w:t>
                              </w:r>
                            </w:p>
                            <w:p>
                              <w:pPr>
                                <w:tabs>
                                  <w:tab w:pos="1440" w:val="left" w:leader="none"/>
                                  <w:tab w:pos="2150" w:val="left" w:leader="none"/>
                                </w:tabs>
                                <w:spacing w:before="221"/>
                                <w:ind w:left="684" w:right="0" w:firstLine="0"/>
                                <w:jc w:val="left"/>
                                <w:rPr>
                                  <w:sz w:val="20"/>
                                </w:rPr>
                              </w:pPr>
                              <w:r>
                                <w:rPr>
                                  <w:spacing w:val="-4"/>
                                  <w:w w:val="95"/>
                                  <w:sz w:val="20"/>
                                  <w:u w:val="single"/>
                                </w:rPr>
                                <w:t> 1993</w:t>
                              </w:r>
                              <w:r>
                                <w:rPr>
                                  <w:sz w:val="20"/>
                                </w:rPr>
                                <w:tab/>
                              </w:r>
                              <w:r>
                                <w:rPr>
                                  <w:spacing w:val="-4"/>
                                  <w:w w:val="95"/>
                                  <w:sz w:val="20"/>
                                  <w:u w:val="single"/>
                                </w:rPr>
                                <w:t>1994</w:t>
                              </w:r>
                              <w:r>
                                <w:rPr>
                                  <w:sz w:val="20"/>
                                </w:rPr>
                                <w:tab/>
                              </w:r>
                              <w:r>
                                <w:rPr>
                                  <w:spacing w:val="-4"/>
                                  <w:w w:val="95"/>
                                  <w:sz w:val="20"/>
                                  <w:u w:val="single"/>
                                </w:rPr>
                                <w:t>1995</w:t>
                              </w:r>
                            </w:p>
                          </w:txbxContent>
                        </wps:txbx>
                        <wps:bodyPr wrap="square" lIns="0" tIns="0" rIns="0" bIns="0" rtlCol="0">
                          <a:noAutofit/>
                        </wps:bodyPr>
                      </wps:wsp>
                      <wps:wsp>
                        <wps:cNvPr id="121" name="Textbox 121"/>
                        <wps:cNvSpPr txBox="1"/>
                        <wps:spPr>
                          <a:xfrm>
                            <a:off x="525274" y="3409903"/>
                            <a:ext cx="245745" cy="142875"/>
                          </a:xfrm>
                          <a:prstGeom prst="rect">
                            <a:avLst/>
                          </a:prstGeom>
                        </wps:spPr>
                        <wps:txbx>
                          <w:txbxContent>
                            <w:p>
                              <w:pPr>
                                <w:spacing w:line="215" w:lineRule="exact" w:before="0"/>
                                <w:ind w:left="0" w:right="0" w:firstLine="0"/>
                                <w:jc w:val="left"/>
                                <w:rPr>
                                  <w:sz w:val="20"/>
                                </w:rPr>
                              </w:pPr>
                              <w:r>
                                <w:rPr>
                                  <w:spacing w:val="-4"/>
                                  <w:w w:val="90"/>
                                  <w:sz w:val="20"/>
                                </w:rPr>
                                <w:t>4.3%</w:t>
                              </w:r>
                            </w:p>
                          </w:txbxContent>
                        </wps:txbx>
                        <wps:bodyPr wrap="square" lIns="0" tIns="0" rIns="0" bIns="0" rtlCol="0">
                          <a:noAutofit/>
                        </wps:bodyPr>
                      </wps:wsp>
                      <wps:wsp>
                        <wps:cNvPr id="122" name="Textbox 122"/>
                        <wps:cNvSpPr txBox="1"/>
                        <wps:spPr>
                          <a:xfrm>
                            <a:off x="1027176" y="3409900"/>
                            <a:ext cx="709930" cy="142875"/>
                          </a:xfrm>
                          <a:prstGeom prst="rect">
                            <a:avLst/>
                          </a:prstGeom>
                        </wps:spPr>
                        <wps:txbx>
                          <w:txbxContent>
                            <w:p>
                              <w:pPr>
                                <w:tabs>
                                  <w:tab w:pos="731" w:val="left" w:leader="none"/>
                                </w:tabs>
                                <w:spacing w:line="215" w:lineRule="exact" w:before="0"/>
                                <w:ind w:left="0" w:right="0" w:firstLine="0"/>
                                <w:jc w:val="left"/>
                                <w:rPr>
                                  <w:sz w:val="20"/>
                                </w:rPr>
                              </w:pPr>
                              <w:r>
                                <w:rPr>
                                  <w:spacing w:val="-4"/>
                                  <w:sz w:val="20"/>
                                </w:rPr>
                                <w:t>2.6%</w:t>
                              </w:r>
                              <w:r>
                                <w:rPr>
                                  <w:sz w:val="20"/>
                                </w:rPr>
                                <w:tab/>
                              </w:r>
                              <w:r>
                                <w:rPr>
                                  <w:spacing w:val="-4"/>
                                  <w:w w:val="90"/>
                                  <w:sz w:val="20"/>
                                </w:rPr>
                                <w:t>2.8%</w:t>
                              </w:r>
                            </w:p>
                          </w:txbxContent>
                        </wps:txbx>
                        <wps:bodyPr wrap="square" lIns="0" tIns="0" rIns="0" bIns="0" rtlCol="0">
                          <a:noAutofit/>
                        </wps:bodyPr>
                      </wps:wsp>
                      <wps:wsp>
                        <wps:cNvPr id="123" name="Textbox 123"/>
                        <wps:cNvSpPr txBox="1"/>
                        <wps:spPr>
                          <a:xfrm>
                            <a:off x="99061" y="3696417"/>
                            <a:ext cx="2209800" cy="715645"/>
                          </a:xfrm>
                          <a:prstGeom prst="rect">
                            <a:avLst/>
                          </a:prstGeom>
                        </wps:spPr>
                        <wps:txbx>
                          <w:txbxContent>
                            <w:p>
                              <w:pPr>
                                <w:spacing w:line="215" w:lineRule="exact" w:before="0"/>
                                <w:ind w:left="0" w:right="0" w:firstLine="0"/>
                                <w:jc w:val="left"/>
                                <w:rPr>
                                  <w:sz w:val="20"/>
                                </w:rPr>
                              </w:pPr>
                              <w:r>
                                <w:rPr>
                                  <w:w w:val="90"/>
                                  <w:sz w:val="20"/>
                                </w:rPr>
                                <w:t>Indicator</w:t>
                              </w:r>
                              <w:r>
                                <w:rPr>
                                  <w:spacing w:val="-2"/>
                                  <w:w w:val="90"/>
                                  <w:sz w:val="20"/>
                                </w:rPr>
                                <w:t> </w:t>
                              </w:r>
                              <w:r>
                                <w:rPr>
                                  <w:w w:val="90"/>
                                  <w:sz w:val="20"/>
                                </w:rPr>
                                <w:t>3.</w:t>
                              </w:r>
                              <w:r>
                                <w:rPr>
                                  <w:spacing w:val="40"/>
                                  <w:sz w:val="20"/>
                                </w:rPr>
                                <w:t> </w:t>
                              </w:r>
                              <w:r>
                                <w:rPr>
                                  <w:w w:val="90"/>
                                  <w:sz w:val="20"/>
                                </w:rPr>
                                <w:t>The</w:t>
                              </w:r>
                              <w:r>
                                <w:rPr>
                                  <w:spacing w:val="-1"/>
                                  <w:w w:val="90"/>
                                  <w:sz w:val="20"/>
                                </w:rPr>
                                <w:t> </w:t>
                              </w:r>
                              <w:r>
                                <w:rPr>
                                  <w:w w:val="90"/>
                                  <w:sz w:val="20"/>
                                </w:rPr>
                                <w:t>percent</w:t>
                              </w:r>
                              <w:r>
                                <w:rPr>
                                  <w:spacing w:val="-2"/>
                                  <w:w w:val="90"/>
                                  <w:sz w:val="20"/>
                                </w:rPr>
                                <w:t> </w:t>
                              </w:r>
                              <w:r>
                                <w:rPr>
                                  <w:w w:val="90"/>
                                  <w:sz w:val="20"/>
                                </w:rPr>
                                <w:t>of</w:t>
                              </w:r>
                              <w:r>
                                <w:rPr>
                                  <w:spacing w:val="-1"/>
                                  <w:w w:val="90"/>
                                  <w:sz w:val="20"/>
                                </w:rPr>
                                <w:t> </w:t>
                              </w:r>
                              <w:r>
                                <w:rPr>
                                  <w:w w:val="90"/>
                                  <w:sz w:val="20"/>
                                </w:rPr>
                                <w:t>total</w:t>
                              </w:r>
                              <w:r>
                                <w:rPr>
                                  <w:spacing w:val="-1"/>
                                  <w:w w:val="90"/>
                                  <w:sz w:val="20"/>
                                </w:rPr>
                                <w:t> </w:t>
                              </w:r>
                              <w:r>
                                <w:rPr>
                                  <w:w w:val="90"/>
                                  <w:sz w:val="20"/>
                                </w:rPr>
                                <w:t>wages</w:t>
                              </w:r>
                              <w:r>
                                <w:rPr>
                                  <w:spacing w:val="-1"/>
                                  <w:w w:val="90"/>
                                  <w:sz w:val="20"/>
                                </w:rPr>
                                <w:t> </w:t>
                              </w:r>
                              <w:r>
                                <w:rPr>
                                  <w:spacing w:val="-2"/>
                                  <w:w w:val="90"/>
                                  <w:sz w:val="20"/>
                                </w:rPr>
                                <w:t>audited:</w:t>
                              </w:r>
                            </w:p>
                            <w:p>
                              <w:pPr>
                                <w:tabs>
                                  <w:tab w:pos="1394" w:val="left" w:leader="none"/>
                                  <w:tab w:pos="2104" w:val="left" w:leader="none"/>
                                </w:tabs>
                                <w:spacing w:before="221"/>
                                <w:ind w:left="684" w:right="0" w:firstLine="0"/>
                                <w:jc w:val="left"/>
                                <w:rPr>
                                  <w:sz w:val="20"/>
                                </w:rPr>
                              </w:pPr>
                              <w:r>
                                <w:rPr>
                                  <w:spacing w:val="-4"/>
                                  <w:w w:val="95"/>
                                  <w:sz w:val="20"/>
                                  <w:u w:val="single"/>
                                </w:rPr>
                                <w:t>1993</w:t>
                              </w:r>
                              <w:r>
                                <w:rPr>
                                  <w:sz w:val="20"/>
                                </w:rPr>
                                <w:tab/>
                              </w:r>
                              <w:r>
                                <w:rPr>
                                  <w:spacing w:val="-4"/>
                                  <w:w w:val="95"/>
                                  <w:sz w:val="20"/>
                                  <w:u w:val="single"/>
                                </w:rPr>
                                <w:t>1994</w:t>
                              </w:r>
                              <w:r>
                                <w:rPr>
                                  <w:sz w:val="20"/>
                                </w:rPr>
                                <w:tab/>
                              </w:r>
                              <w:r>
                                <w:rPr>
                                  <w:spacing w:val="-4"/>
                                  <w:w w:val="95"/>
                                  <w:sz w:val="20"/>
                                  <w:u w:val="single"/>
                                </w:rPr>
                                <w:t>1995</w:t>
                              </w:r>
                            </w:p>
                            <w:p>
                              <w:pPr>
                                <w:tabs>
                                  <w:tab w:pos="1415" w:val="left" w:leader="none"/>
                                  <w:tab w:pos="2147" w:val="left" w:leader="none"/>
                                </w:tabs>
                                <w:spacing w:before="221"/>
                                <w:ind w:left="671" w:right="0" w:firstLine="0"/>
                                <w:jc w:val="left"/>
                                <w:rPr>
                                  <w:sz w:val="20"/>
                                </w:rPr>
                              </w:pPr>
                              <w:r>
                                <w:rPr>
                                  <w:spacing w:val="-4"/>
                                  <w:sz w:val="20"/>
                                </w:rPr>
                                <w:t>1.2%</w:t>
                              </w:r>
                              <w:r>
                                <w:rPr>
                                  <w:sz w:val="20"/>
                                </w:rPr>
                                <w:tab/>
                              </w:r>
                              <w:r>
                                <w:rPr>
                                  <w:spacing w:val="-4"/>
                                  <w:sz w:val="20"/>
                                </w:rPr>
                                <w:t>2.0%</w:t>
                              </w:r>
                              <w:r>
                                <w:rPr>
                                  <w:sz w:val="20"/>
                                </w:rPr>
                                <w:tab/>
                              </w:r>
                              <w:r>
                                <w:rPr>
                                  <w:spacing w:val="-4"/>
                                  <w:sz w:val="20"/>
                                </w:rPr>
                                <w:t>4.0%</w:t>
                              </w:r>
                            </w:p>
                          </w:txbxContent>
                        </wps:txbx>
                        <wps:bodyPr wrap="square" lIns="0" tIns="0" rIns="0" bIns="0" rtlCol="0">
                          <a:noAutofit/>
                        </wps:bodyPr>
                      </wps:wsp>
                    </wpg:wgp>
                  </a:graphicData>
                </a:graphic>
              </wp:anchor>
            </w:drawing>
          </mc:Choice>
          <mc:Fallback>
            <w:pict>
              <v:group style="position:absolute;margin-left:216pt;margin-top:-64.654961pt;width:323.9pt;height:429.25pt;mso-position-horizontal-relative:page;mso-position-vertical-relative:paragraph;z-index:15745024" id="docshapegroup117" coordorigin="4320,-1293" coordsize="6478,8585">
                <v:shape style="position:absolute;left:4320;top:-1294;width:6478;height:8585" id="docshape118" coordorigin="4320,-1293" coordsize="6478,8585" path="m10798,-1293l10778,-1293,10759,-1293,10740,-1293,10740,-1257,10740,7234,4356,7234,4356,-1257,10740,-1257,10740,-1293,4356,-1293,4320,-1293,4320,-1257,4320,7234,4320,7253,4356,7253,10740,7253,10759,7253,10759,7234,10759,-1257,10778,-1257,10778,7273,4320,7273,4320,7292,10778,7292,10798,7292,10798,7273,10798,-1257,10798,-1293xe" filled="true" fillcolor="#000000" stroked="false">
                  <v:path arrowok="t"/>
                  <v:fill type="solid"/>
                </v:shape>
                <v:shape style="position:absolute;left:4476;top:-661;width:4970;height:1578" type="#_x0000_t202" id="docshape119" filled="false" stroked="false">
                  <v:textbox inset="0,0,0,0">
                    <w:txbxContent>
                      <w:p>
                        <w:pPr>
                          <w:spacing w:line="215" w:lineRule="exact" w:before="0"/>
                          <w:ind w:left="0" w:right="0" w:firstLine="0"/>
                          <w:jc w:val="left"/>
                          <w:rPr>
                            <w:b/>
                            <w:sz w:val="20"/>
                          </w:rPr>
                        </w:pPr>
                        <w:r>
                          <w:rPr>
                            <w:b/>
                            <w:sz w:val="20"/>
                          </w:rPr>
                          <w:t>FIELD</w:t>
                        </w:r>
                        <w:r>
                          <w:rPr>
                            <w:b/>
                            <w:spacing w:val="12"/>
                            <w:sz w:val="20"/>
                          </w:rPr>
                          <w:t> </w:t>
                        </w:r>
                        <w:r>
                          <w:rPr>
                            <w:b/>
                            <w:spacing w:val="-2"/>
                            <w:sz w:val="20"/>
                          </w:rPr>
                          <w:t>AUDIT</w:t>
                        </w:r>
                      </w:p>
                      <w:p>
                        <w:pPr>
                          <w:spacing w:line="235" w:lineRule="auto" w:before="225"/>
                          <w:ind w:left="0" w:right="18" w:firstLine="0"/>
                          <w:jc w:val="left"/>
                          <w:rPr>
                            <w:sz w:val="20"/>
                          </w:rPr>
                        </w:pPr>
                        <w:r>
                          <w:rPr>
                            <w:w w:val="90"/>
                            <w:sz w:val="20"/>
                          </w:rPr>
                          <w:t>Reasonable assurance of quality could not be confirmed in the Field Audit program as five of the Acceptance Sample cases failed. The Computed Measures, however, indicated that the State did exceed the</w:t>
                        </w:r>
                        <w:r>
                          <w:rPr>
                            <w:spacing w:val="-1"/>
                            <w:w w:val="90"/>
                            <w:sz w:val="20"/>
                          </w:rPr>
                          <w:t> </w:t>
                        </w:r>
                        <w:r>
                          <w:rPr>
                            <w:w w:val="90"/>
                            <w:sz w:val="20"/>
                          </w:rPr>
                          <w:t>DOL</w:t>
                        </w:r>
                        <w:r>
                          <w:rPr>
                            <w:spacing w:val="-1"/>
                            <w:w w:val="90"/>
                            <w:sz w:val="20"/>
                          </w:rPr>
                          <w:t> </w:t>
                        </w:r>
                        <w:r>
                          <w:rPr>
                            <w:w w:val="90"/>
                            <w:sz w:val="20"/>
                          </w:rPr>
                          <w:t>audit</w:t>
                        </w:r>
                        <w:r>
                          <w:rPr>
                            <w:spacing w:val="-1"/>
                            <w:w w:val="90"/>
                            <w:sz w:val="20"/>
                          </w:rPr>
                          <w:t> </w:t>
                        </w:r>
                        <w:r>
                          <w:rPr>
                            <w:w w:val="90"/>
                            <w:sz w:val="20"/>
                          </w:rPr>
                          <w:t>penetration</w:t>
                        </w:r>
                        <w:r>
                          <w:rPr>
                            <w:spacing w:val="-1"/>
                            <w:w w:val="90"/>
                            <w:sz w:val="20"/>
                          </w:rPr>
                          <w:t> </w:t>
                        </w:r>
                        <w:r>
                          <w:rPr>
                            <w:w w:val="90"/>
                            <w:sz w:val="20"/>
                          </w:rPr>
                          <w:t>level</w:t>
                        </w:r>
                        <w:r>
                          <w:rPr>
                            <w:spacing w:val="-1"/>
                            <w:w w:val="90"/>
                            <w:sz w:val="20"/>
                          </w:rPr>
                          <w:t> </w:t>
                        </w:r>
                        <w:r>
                          <w:rPr>
                            <w:w w:val="90"/>
                            <w:sz w:val="20"/>
                          </w:rPr>
                          <w:t>requirements</w:t>
                        </w:r>
                        <w:r>
                          <w:rPr>
                            <w:spacing w:val="-1"/>
                            <w:w w:val="90"/>
                            <w:sz w:val="20"/>
                          </w:rPr>
                          <w:t> </w:t>
                        </w:r>
                        <w:r>
                          <w:rPr>
                            <w:w w:val="90"/>
                            <w:sz w:val="20"/>
                          </w:rPr>
                          <w:t>and</w:t>
                        </w:r>
                        <w:r>
                          <w:rPr>
                            <w:spacing w:val="-1"/>
                            <w:w w:val="90"/>
                            <w:sz w:val="20"/>
                          </w:rPr>
                          <w:t> </w:t>
                        </w:r>
                        <w:r>
                          <w:rPr>
                            <w:w w:val="90"/>
                            <w:sz w:val="20"/>
                          </w:rPr>
                          <w:t>performed</w:t>
                        </w:r>
                        <w:r>
                          <w:rPr>
                            <w:spacing w:val="-1"/>
                            <w:w w:val="90"/>
                            <w:sz w:val="20"/>
                          </w:rPr>
                          <w:t> </w:t>
                        </w:r>
                        <w:r>
                          <w:rPr>
                            <w:w w:val="90"/>
                            <w:sz w:val="20"/>
                          </w:rPr>
                          <w:t>well</w:t>
                        </w:r>
                        <w:r>
                          <w:rPr>
                            <w:spacing w:val="-1"/>
                            <w:w w:val="90"/>
                            <w:sz w:val="20"/>
                          </w:rPr>
                          <w:t> </w:t>
                        </w:r>
                        <w:r>
                          <w:rPr>
                            <w:w w:val="90"/>
                            <w:sz w:val="20"/>
                          </w:rPr>
                          <w:t>in total wages audited and in percent of change in total wages audited.</w:t>
                        </w:r>
                      </w:p>
                    </w:txbxContent>
                  </v:textbox>
                  <w10:wrap type="none"/>
                </v:shape>
                <v:shape style="position:absolute;left:4475;top:1369;width:4860;height:2481" type="#_x0000_t202" id="docshape120" filled="false" stroked="false">
                  <v:textbox inset="0,0,0,0">
                    <w:txbxContent>
                      <w:p>
                        <w:pPr>
                          <w:spacing w:line="215" w:lineRule="exact" w:before="0"/>
                          <w:ind w:left="0" w:right="0" w:firstLine="0"/>
                          <w:jc w:val="left"/>
                          <w:rPr>
                            <w:sz w:val="20"/>
                          </w:rPr>
                        </w:pPr>
                        <w:r>
                          <w:rPr>
                            <w:w w:val="90"/>
                            <w:sz w:val="20"/>
                            <w:u w:val="single"/>
                          </w:rPr>
                          <w:t>Computed</w:t>
                        </w:r>
                        <w:r>
                          <w:rPr>
                            <w:spacing w:val="-4"/>
                            <w:w w:val="90"/>
                            <w:sz w:val="20"/>
                            <w:u w:val="single"/>
                          </w:rPr>
                          <w:t> </w:t>
                        </w:r>
                        <w:r>
                          <w:rPr>
                            <w:w w:val="90"/>
                            <w:sz w:val="20"/>
                            <w:u w:val="single"/>
                          </w:rPr>
                          <w:t>Measures</w:t>
                        </w:r>
                        <w:r>
                          <w:rPr>
                            <w:spacing w:val="-3"/>
                            <w:w w:val="90"/>
                            <w:sz w:val="20"/>
                            <w:u w:val="single"/>
                          </w:rPr>
                          <w:t> </w:t>
                        </w:r>
                        <w:r>
                          <w:rPr>
                            <w:spacing w:val="-2"/>
                            <w:w w:val="90"/>
                            <w:sz w:val="20"/>
                            <w:u w:val="single"/>
                          </w:rPr>
                          <w:t>Findings</w:t>
                        </w:r>
                        <w:r>
                          <w:rPr>
                            <w:spacing w:val="-2"/>
                            <w:w w:val="90"/>
                            <w:sz w:val="20"/>
                          </w:rPr>
                          <w:t>:</w:t>
                        </w:r>
                      </w:p>
                      <w:p>
                        <w:pPr>
                          <w:tabs>
                            <w:tab w:pos="1440" w:val="left" w:leader="none"/>
                            <w:tab w:pos="2150" w:val="left" w:leader="none"/>
                          </w:tabs>
                          <w:spacing w:line="470" w:lineRule="auto" w:before="221"/>
                          <w:ind w:left="729" w:right="18" w:hanging="730"/>
                          <w:jc w:val="left"/>
                          <w:rPr>
                            <w:sz w:val="20"/>
                          </w:rPr>
                        </w:pPr>
                        <w:r>
                          <w:rPr>
                            <w:w w:val="90"/>
                            <w:sz w:val="20"/>
                          </w:rPr>
                          <w:t>Indicator</w:t>
                        </w:r>
                        <w:r>
                          <w:rPr>
                            <w:spacing w:val="-5"/>
                            <w:w w:val="90"/>
                            <w:sz w:val="20"/>
                          </w:rPr>
                          <w:t> </w:t>
                        </w:r>
                        <w:r>
                          <w:rPr>
                            <w:w w:val="90"/>
                            <w:sz w:val="20"/>
                          </w:rPr>
                          <w:t>1.</w:t>
                        </w:r>
                        <w:r>
                          <w:rPr>
                            <w:spacing w:val="33"/>
                            <w:sz w:val="20"/>
                          </w:rPr>
                          <w:t> </w:t>
                        </w:r>
                        <w:r>
                          <w:rPr>
                            <w:w w:val="90"/>
                            <w:sz w:val="20"/>
                          </w:rPr>
                          <w:t>Percent</w:t>
                        </w:r>
                        <w:r>
                          <w:rPr>
                            <w:spacing w:val="-5"/>
                            <w:w w:val="90"/>
                            <w:sz w:val="20"/>
                          </w:rPr>
                          <w:t> </w:t>
                        </w:r>
                        <w:r>
                          <w:rPr>
                            <w:w w:val="90"/>
                            <w:sz w:val="20"/>
                          </w:rPr>
                          <w:t>of</w:t>
                        </w:r>
                        <w:r>
                          <w:rPr>
                            <w:spacing w:val="-5"/>
                            <w:w w:val="90"/>
                            <w:sz w:val="20"/>
                          </w:rPr>
                          <w:t> </w:t>
                        </w:r>
                        <w:r>
                          <w:rPr>
                            <w:w w:val="90"/>
                            <w:sz w:val="20"/>
                          </w:rPr>
                          <w:t>change</w:t>
                        </w:r>
                        <w:r>
                          <w:rPr>
                            <w:spacing w:val="-5"/>
                            <w:w w:val="90"/>
                            <w:sz w:val="20"/>
                          </w:rPr>
                          <w:t> </w:t>
                        </w:r>
                        <w:r>
                          <w:rPr>
                            <w:w w:val="90"/>
                            <w:sz w:val="20"/>
                          </w:rPr>
                          <w:t>in</w:t>
                        </w:r>
                        <w:r>
                          <w:rPr>
                            <w:spacing w:val="-5"/>
                            <w:w w:val="90"/>
                            <w:sz w:val="20"/>
                          </w:rPr>
                          <w:t> </w:t>
                        </w:r>
                        <w:r>
                          <w:rPr>
                            <w:w w:val="90"/>
                            <w:sz w:val="20"/>
                          </w:rPr>
                          <w:t>total</w:t>
                        </w:r>
                        <w:r>
                          <w:rPr>
                            <w:spacing w:val="-5"/>
                            <w:w w:val="90"/>
                            <w:sz w:val="20"/>
                          </w:rPr>
                          <w:t> </w:t>
                        </w:r>
                        <w:r>
                          <w:rPr>
                            <w:w w:val="90"/>
                            <w:sz w:val="20"/>
                          </w:rPr>
                          <w:t>wages</w:t>
                        </w:r>
                        <w:r>
                          <w:rPr>
                            <w:spacing w:val="-5"/>
                            <w:w w:val="90"/>
                            <w:sz w:val="20"/>
                          </w:rPr>
                          <w:t> </w:t>
                        </w:r>
                        <w:r>
                          <w:rPr>
                            <w:w w:val="90"/>
                            <w:sz w:val="20"/>
                          </w:rPr>
                          <w:t>resulting</w:t>
                        </w:r>
                        <w:r>
                          <w:rPr>
                            <w:spacing w:val="-5"/>
                            <w:w w:val="90"/>
                            <w:sz w:val="20"/>
                          </w:rPr>
                          <w:t> </w:t>
                        </w:r>
                        <w:r>
                          <w:rPr>
                            <w:w w:val="90"/>
                            <w:sz w:val="20"/>
                          </w:rPr>
                          <w:t>from</w:t>
                        </w:r>
                        <w:r>
                          <w:rPr>
                            <w:spacing w:val="-5"/>
                            <w:w w:val="90"/>
                            <w:sz w:val="20"/>
                          </w:rPr>
                          <w:t> </w:t>
                        </w:r>
                        <w:r>
                          <w:rPr>
                            <w:w w:val="90"/>
                            <w:sz w:val="20"/>
                          </w:rPr>
                          <w:t>audits: </w:t>
                        </w:r>
                        <w:r>
                          <w:rPr>
                            <w:spacing w:val="-4"/>
                            <w:sz w:val="20"/>
                            <w:u w:val="single"/>
                          </w:rPr>
                          <w:t>1993</w:t>
                        </w:r>
                        <w:r>
                          <w:rPr>
                            <w:sz w:val="20"/>
                          </w:rPr>
                          <w:tab/>
                        </w:r>
                        <w:r>
                          <w:rPr>
                            <w:spacing w:val="-4"/>
                            <w:sz w:val="20"/>
                            <w:u w:val="single"/>
                          </w:rPr>
                          <w:t>1994</w:t>
                        </w:r>
                        <w:r>
                          <w:rPr>
                            <w:sz w:val="20"/>
                          </w:rPr>
                          <w:tab/>
                        </w:r>
                        <w:r>
                          <w:rPr>
                            <w:spacing w:val="-4"/>
                            <w:sz w:val="20"/>
                            <w:u w:val="single"/>
                          </w:rPr>
                          <w:t>1995</w:t>
                        </w:r>
                      </w:p>
                      <w:p>
                        <w:pPr>
                          <w:tabs>
                            <w:tab w:pos="1415" w:val="left" w:leader="none"/>
                            <w:tab w:pos="2188" w:val="left" w:leader="none"/>
                          </w:tabs>
                          <w:spacing w:before="1"/>
                          <w:ind w:left="716" w:right="0" w:firstLine="0"/>
                          <w:jc w:val="left"/>
                          <w:rPr>
                            <w:sz w:val="20"/>
                          </w:rPr>
                        </w:pPr>
                        <w:r>
                          <w:rPr>
                            <w:spacing w:val="-4"/>
                            <w:sz w:val="20"/>
                          </w:rPr>
                          <w:t>1.6%</w:t>
                        </w:r>
                        <w:r>
                          <w:rPr>
                            <w:sz w:val="20"/>
                          </w:rPr>
                          <w:tab/>
                        </w:r>
                        <w:r>
                          <w:rPr>
                            <w:spacing w:val="-2"/>
                            <w:sz w:val="20"/>
                          </w:rPr>
                          <w:t>11.6%</w:t>
                        </w:r>
                        <w:r>
                          <w:rPr>
                            <w:sz w:val="20"/>
                          </w:rPr>
                          <w:tab/>
                        </w:r>
                        <w:r>
                          <w:rPr>
                            <w:spacing w:val="-2"/>
                            <w:sz w:val="20"/>
                          </w:rPr>
                          <w:t>14.3%</w:t>
                        </w:r>
                      </w:p>
                      <w:p>
                        <w:pPr>
                          <w:spacing w:before="221"/>
                          <w:ind w:left="0" w:right="0" w:firstLine="0"/>
                          <w:jc w:val="left"/>
                          <w:rPr>
                            <w:sz w:val="20"/>
                          </w:rPr>
                        </w:pPr>
                        <w:r>
                          <w:rPr>
                            <w:w w:val="90"/>
                            <w:sz w:val="20"/>
                          </w:rPr>
                          <w:t>Indicator</w:t>
                        </w:r>
                        <w:r>
                          <w:rPr>
                            <w:spacing w:val="-5"/>
                            <w:sz w:val="20"/>
                          </w:rPr>
                          <w:t> </w:t>
                        </w:r>
                        <w:r>
                          <w:rPr>
                            <w:w w:val="90"/>
                            <w:sz w:val="20"/>
                          </w:rPr>
                          <w:t>2.</w:t>
                        </w:r>
                        <w:r>
                          <w:rPr>
                            <w:spacing w:val="43"/>
                            <w:sz w:val="20"/>
                          </w:rPr>
                          <w:t> </w:t>
                        </w:r>
                        <w:r>
                          <w:rPr>
                            <w:w w:val="90"/>
                            <w:sz w:val="20"/>
                          </w:rPr>
                          <w:t>Percent</w:t>
                        </w:r>
                        <w:r>
                          <w:rPr>
                            <w:spacing w:val="-5"/>
                            <w:sz w:val="20"/>
                          </w:rPr>
                          <w:t> </w:t>
                        </w:r>
                        <w:r>
                          <w:rPr>
                            <w:w w:val="90"/>
                            <w:sz w:val="20"/>
                          </w:rPr>
                          <w:t>of</w:t>
                        </w:r>
                        <w:r>
                          <w:rPr>
                            <w:spacing w:val="-5"/>
                            <w:sz w:val="20"/>
                          </w:rPr>
                          <w:t> </w:t>
                        </w:r>
                        <w:r>
                          <w:rPr>
                            <w:w w:val="90"/>
                            <w:sz w:val="20"/>
                          </w:rPr>
                          <w:t>contributory</w:t>
                        </w:r>
                        <w:r>
                          <w:rPr>
                            <w:spacing w:val="-4"/>
                            <w:sz w:val="20"/>
                          </w:rPr>
                          <w:t> </w:t>
                        </w:r>
                        <w:r>
                          <w:rPr>
                            <w:w w:val="90"/>
                            <w:sz w:val="20"/>
                          </w:rPr>
                          <w:t>employers</w:t>
                        </w:r>
                        <w:r>
                          <w:rPr>
                            <w:spacing w:val="-5"/>
                            <w:sz w:val="20"/>
                          </w:rPr>
                          <w:t> </w:t>
                        </w:r>
                        <w:r>
                          <w:rPr>
                            <w:w w:val="90"/>
                            <w:sz w:val="20"/>
                          </w:rPr>
                          <w:t>that</w:t>
                        </w:r>
                        <w:r>
                          <w:rPr>
                            <w:spacing w:val="-4"/>
                            <w:sz w:val="20"/>
                          </w:rPr>
                          <w:t> </w:t>
                        </w:r>
                        <w:r>
                          <w:rPr>
                            <w:w w:val="90"/>
                            <w:sz w:val="20"/>
                          </w:rPr>
                          <w:t>are</w:t>
                        </w:r>
                        <w:r>
                          <w:rPr>
                            <w:spacing w:val="-5"/>
                            <w:sz w:val="20"/>
                          </w:rPr>
                          <w:t> </w:t>
                        </w:r>
                        <w:r>
                          <w:rPr>
                            <w:spacing w:val="-2"/>
                            <w:w w:val="90"/>
                            <w:sz w:val="20"/>
                          </w:rPr>
                          <w:t>audited:</w:t>
                        </w:r>
                      </w:p>
                      <w:p>
                        <w:pPr>
                          <w:tabs>
                            <w:tab w:pos="1440" w:val="left" w:leader="none"/>
                            <w:tab w:pos="2150" w:val="left" w:leader="none"/>
                          </w:tabs>
                          <w:spacing w:before="221"/>
                          <w:ind w:left="684" w:right="0" w:firstLine="0"/>
                          <w:jc w:val="left"/>
                          <w:rPr>
                            <w:sz w:val="20"/>
                          </w:rPr>
                        </w:pPr>
                        <w:r>
                          <w:rPr>
                            <w:spacing w:val="-4"/>
                            <w:w w:val="95"/>
                            <w:sz w:val="20"/>
                            <w:u w:val="single"/>
                          </w:rPr>
                          <w:t> 1993</w:t>
                        </w:r>
                        <w:r>
                          <w:rPr>
                            <w:sz w:val="20"/>
                          </w:rPr>
                          <w:tab/>
                        </w:r>
                        <w:r>
                          <w:rPr>
                            <w:spacing w:val="-4"/>
                            <w:w w:val="95"/>
                            <w:sz w:val="20"/>
                            <w:u w:val="single"/>
                          </w:rPr>
                          <w:t>1994</w:t>
                        </w:r>
                        <w:r>
                          <w:rPr>
                            <w:sz w:val="20"/>
                          </w:rPr>
                          <w:tab/>
                        </w:r>
                        <w:r>
                          <w:rPr>
                            <w:spacing w:val="-4"/>
                            <w:w w:val="95"/>
                            <w:sz w:val="20"/>
                            <w:u w:val="single"/>
                          </w:rPr>
                          <w:t>1995</w:t>
                        </w:r>
                      </w:p>
                    </w:txbxContent>
                  </v:textbox>
                  <w10:wrap type="none"/>
                </v:shape>
                <v:shape style="position:absolute;left:5147;top:4076;width:387;height:225" type="#_x0000_t202" id="docshape121" filled="false" stroked="false">
                  <v:textbox inset="0,0,0,0">
                    <w:txbxContent>
                      <w:p>
                        <w:pPr>
                          <w:spacing w:line="215" w:lineRule="exact" w:before="0"/>
                          <w:ind w:left="0" w:right="0" w:firstLine="0"/>
                          <w:jc w:val="left"/>
                          <w:rPr>
                            <w:sz w:val="20"/>
                          </w:rPr>
                        </w:pPr>
                        <w:r>
                          <w:rPr>
                            <w:spacing w:val="-4"/>
                            <w:w w:val="90"/>
                            <w:sz w:val="20"/>
                          </w:rPr>
                          <w:t>4.3%</w:t>
                        </w:r>
                      </w:p>
                    </w:txbxContent>
                  </v:textbox>
                  <w10:wrap type="none"/>
                </v:shape>
                <v:shape style="position:absolute;left:5937;top:4076;width:1118;height:225" type="#_x0000_t202" id="docshape122" filled="false" stroked="false">
                  <v:textbox inset="0,0,0,0">
                    <w:txbxContent>
                      <w:p>
                        <w:pPr>
                          <w:tabs>
                            <w:tab w:pos="731" w:val="left" w:leader="none"/>
                          </w:tabs>
                          <w:spacing w:line="215" w:lineRule="exact" w:before="0"/>
                          <w:ind w:left="0" w:right="0" w:firstLine="0"/>
                          <w:jc w:val="left"/>
                          <w:rPr>
                            <w:sz w:val="20"/>
                          </w:rPr>
                        </w:pPr>
                        <w:r>
                          <w:rPr>
                            <w:spacing w:val="-4"/>
                            <w:sz w:val="20"/>
                          </w:rPr>
                          <w:t>2.6%</w:t>
                        </w:r>
                        <w:r>
                          <w:rPr>
                            <w:sz w:val="20"/>
                          </w:rPr>
                          <w:tab/>
                        </w:r>
                        <w:r>
                          <w:rPr>
                            <w:spacing w:val="-4"/>
                            <w:w w:val="90"/>
                            <w:sz w:val="20"/>
                          </w:rPr>
                          <w:t>2.8%</w:t>
                        </w:r>
                      </w:p>
                    </w:txbxContent>
                  </v:textbox>
                  <w10:wrap type="none"/>
                </v:shape>
                <v:shape style="position:absolute;left:4476;top:4528;width:3480;height:1127" type="#_x0000_t202" id="docshape123" filled="false" stroked="false">
                  <v:textbox inset="0,0,0,0">
                    <w:txbxContent>
                      <w:p>
                        <w:pPr>
                          <w:spacing w:line="215" w:lineRule="exact" w:before="0"/>
                          <w:ind w:left="0" w:right="0" w:firstLine="0"/>
                          <w:jc w:val="left"/>
                          <w:rPr>
                            <w:sz w:val="20"/>
                          </w:rPr>
                        </w:pPr>
                        <w:r>
                          <w:rPr>
                            <w:w w:val="90"/>
                            <w:sz w:val="20"/>
                          </w:rPr>
                          <w:t>Indicator</w:t>
                        </w:r>
                        <w:r>
                          <w:rPr>
                            <w:spacing w:val="-2"/>
                            <w:w w:val="90"/>
                            <w:sz w:val="20"/>
                          </w:rPr>
                          <w:t> </w:t>
                        </w:r>
                        <w:r>
                          <w:rPr>
                            <w:w w:val="90"/>
                            <w:sz w:val="20"/>
                          </w:rPr>
                          <w:t>3.</w:t>
                        </w:r>
                        <w:r>
                          <w:rPr>
                            <w:spacing w:val="40"/>
                            <w:sz w:val="20"/>
                          </w:rPr>
                          <w:t> </w:t>
                        </w:r>
                        <w:r>
                          <w:rPr>
                            <w:w w:val="90"/>
                            <w:sz w:val="20"/>
                          </w:rPr>
                          <w:t>The</w:t>
                        </w:r>
                        <w:r>
                          <w:rPr>
                            <w:spacing w:val="-1"/>
                            <w:w w:val="90"/>
                            <w:sz w:val="20"/>
                          </w:rPr>
                          <w:t> </w:t>
                        </w:r>
                        <w:r>
                          <w:rPr>
                            <w:w w:val="90"/>
                            <w:sz w:val="20"/>
                          </w:rPr>
                          <w:t>percent</w:t>
                        </w:r>
                        <w:r>
                          <w:rPr>
                            <w:spacing w:val="-2"/>
                            <w:w w:val="90"/>
                            <w:sz w:val="20"/>
                          </w:rPr>
                          <w:t> </w:t>
                        </w:r>
                        <w:r>
                          <w:rPr>
                            <w:w w:val="90"/>
                            <w:sz w:val="20"/>
                          </w:rPr>
                          <w:t>of</w:t>
                        </w:r>
                        <w:r>
                          <w:rPr>
                            <w:spacing w:val="-1"/>
                            <w:w w:val="90"/>
                            <w:sz w:val="20"/>
                          </w:rPr>
                          <w:t> </w:t>
                        </w:r>
                        <w:r>
                          <w:rPr>
                            <w:w w:val="90"/>
                            <w:sz w:val="20"/>
                          </w:rPr>
                          <w:t>total</w:t>
                        </w:r>
                        <w:r>
                          <w:rPr>
                            <w:spacing w:val="-1"/>
                            <w:w w:val="90"/>
                            <w:sz w:val="20"/>
                          </w:rPr>
                          <w:t> </w:t>
                        </w:r>
                        <w:r>
                          <w:rPr>
                            <w:w w:val="90"/>
                            <w:sz w:val="20"/>
                          </w:rPr>
                          <w:t>wages</w:t>
                        </w:r>
                        <w:r>
                          <w:rPr>
                            <w:spacing w:val="-1"/>
                            <w:w w:val="90"/>
                            <w:sz w:val="20"/>
                          </w:rPr>
                          <w:t> </w:t>
                        </w:r>
                        <w:r>
                          <w:rPr>
                            <w:spacing w:val="-2"/>
                            <w:w w:val="90"/>
                            <w:sz w:val="20"/>
                          </w:rPr>
                          <w:t>audited:</w:t>
                        </w:r>
                      </w:p>
                      <w:p>
                        <w:pPr>
                          <w:tabs>
                            <w:tab w:pos="1394" w:val="left" w:leader="none"/>
                            <w:tab w:pos="2104" w:val="left" w:leader="none"/>
                          </w:tabs>
                          <w:spacing w:before="221"/>
                          <w:ind w:left="684" w:right="0" w:firstLine="0"/>
                          <w:jc w:val="left"/>
                          <w:rPr>
                            <w:sz w:val="20"/>
                          </w:rPr>
                        </w:pPr>
                        <w:r>
                          <w:rPr>
                            <w:spacing w:val="-4"/>
                            <w:w w:val="95"/>
                            <w:sz w:val="20"/>
                            <w:u w:val="single"/>
                          </w:rPr>
                          <w:t>1993</w:t>
                        </w:r>
                        <w:r>
                          <w:rPr>
                            <w:sz w:val="20"/>
                          </w:rPr>
                          <w:tab/>
                        </w:r>
                        <w:r>
                          <w:rPr>
                            <w:spacing w:val="-4"/>
                            <w:w w:val="95"/>
                            <w:sz w:val="20"/>
                            <w:u w:val="single"/>
                          </w:rPr>
                          <w:t>1994</w:t>
                        </w:r>
                        <w:r>
                          <w:rPr>
                            <w:sz w:val="20"/>
                          </w:rPr>
                          <w:tab/>
                        </w:r>
                        <w:r>
                          <w:rPr>
                            <w:spacing w:val="-4"/>
                            <w:w w:val="95"/>
                            <w:sz w:val="20"/>
                            <w:u w:val="single"/>
                          </w:rPr>
                          <w:t>1995</w:t>
                        </w:r>
                      </w:p>
                      <w:p>
                        <w:pPr>
                          <w:tabs>
                            <w:tab w:pos="1415" w:val="left" w:leader="none"/>
                            <w:tab w:pos="2147" w:val="left" w:leader="none"/>
                          </w:tabs>
                          <w:spacing w:before="221"/>
                          <w:ind w:left="671" w:right="0" w:firstLine="0"/>
                          <w:jc w:val="left"/>
                          <w:rPr>
                            <w:sz w:val="20"/>
                          </w:rPr>
                        </w:pPr>
                        <w:r>
                          <w:rPr>
                            <w:spacing w:val="-4"/>
                            <w:sz w:val="20"/>
                          </w:rPr>
                          <w:t>1.2%</w:t>
                        </w:r>
                        <w:r>
                          <w:rPr>
                            <w:sz w:val="20"/>
                          </w:rPr>
                          <w:tab/>
                        </w:r>
                        <w:r>
                          <w:rPr>
                            <w:spacing w:val="-4"/>
                            <w:sz w:val="20"/>
                          </w:rPr>
                          <w:t>2.0%</w:t>
                        </w:r>
                        <w:r>
                          <w:rPr>
                            <w:sz w:val="20"/>
                          </w:rPr>
                          <w:tab/>
                        </w:r>
                        <w:r>
                          <w:rPr>
                            <w:spacing w:val="-4"/>
                            <w:sz w:val="20"/>
                          </w:rPr>
                          <w:t>4.0%</w:t>
                        </w:r>
                      </w:p>
                    </w:txbxContent>
                  </v:textbox>
                  <w10:wrap type="none"/>
                </v:shape>
                <w10:wrap type="none"/>
              </v:group>
            </w:pict>
          </mc:Fallback>
        </mc:AlternateContent>
      </w:r>
      <w:r>
        <w:rPr>
          <w:w w:val="85"/>
        </w:rPr>
        <w:t>If</w:t>
      </w:r>
      <w:r>
        <w:rPr>
          <w:spacing w:val="-2"/>
        </w:rPr>
        <w:t> </w:t>
      </w:r>
      <w:r>
        <w:rPr>
          <w:w w:val="85"/>
        </w:rPr>
        <w:t>cases</w:t>
      </w:r>
      <w:r>
        <w:rPr>
          <w:spacing w:val="-1"/>
        </w:rPr>
        <w:t> </w:t>
      </w:r>
      <w:r>
        <w:rPr>
          <w:w w:val="85"/>
        </w:rPr>
        <w:t>failed,</w:t>
      </w:r>
      <w:r>
        <w:rPr>
          <w:spacing w:val="-2"/>
        </w:rPr>
        <w:t> </w:t>
      </w:r>
      <w:r>
        <w:rPr>
          <w:w w:val="85"/>
        </w:rPr>
        <w:t>say</w:t>
      </w:r>
      <w:r>
        <w:rPr>
          <w:spacing w:val="-1"/>
        </w:rPr>
        <w:t> </w:t>
      </w:r>
      <w:r>
        <w:rPr>
          <w:w w:val="85"/>
        </w:rPr>
        <w:t>how</w:t>
      </w:r>
      <w:r>
        <w:rPr>
          <w:spacing w:val="-2"/>
        </w:rPr>
        <w:t> </w:t>
      </w:r>
      <w:r>
        <w:rPr>
          <w:spacing w:val="-4"/>
          <w:w w:val="85"/>
        </w:rPr>
        <w:t>many</w:t>
      </w:r>
    </w:p>
    <w:p>
      <w:pPr>
        <w:pStyle w:val="BodyText"/>
        <w:spacing w:line="235" w:lineRule="auto" w:before="225"/>
        <w:ind w:left="120" w:right="6661"/>
      </w:pPr>
      <w:r>
        <w:rPr>
          <w:w w:val="90"/>
        </w:rPr>
        <w:t>If</w:t>
      </w:r>
      <w:r>
        <w:rPr>
          <w:spacing w:val="-4"/>
          <w:w w:val="90"/>
        </w:rPr>
        <w:t> </w:t>
      </w:r>
      <w:r>
        <w:rPr>
          <w:w w:val="90"/>
        </w:rPr>
        <w:t>the</w:t>
      </w:r>
      <w:r>
        <w:rPr>
          <w:spacing w:val="-3"/>
          <w:w w:val="90"/>
        </w:rPr>
        <w:t> </w:t>
      </w:r>
      <w:r>
        <w:rPr>
          <w:w w:val="90"/>
        </w:rPr>
        <w:t>function</w:t>
      </w:r>
      <w:r>
        <w:rPr>
          <w:spacing w:val="-4"/>
          <w:w w:val="90"/>
        </w:rPr>
        <w:t> </w:t>
      </w:r>
      <w:r>
        <w:rPr>
          <w:w w:val="90"/>
        </w:rPr>
        <w:t>performed</w:t>
      </w:r>
      <w:r>
        <w:rPr>
          <w:spacing w:val="-4"/>
          <w:w w:val="90"/>
        </w:rPr>
        <w:t> </w:t>
      </w:r>
      <w:r>
        <w:rPr>
          <w:w w:val="90"/>
        </w:rPr>
        <w:t>well </w:t>
      </w:r>
      <w:r>
        <w:rPr/>
        <w:t>elsewhere,</w:t>
      </w:r>
      <w:r>
        <w:rPr>
          <w:spacing w:val="-13"/>
        </w:rPr>
        <w:t> </w:t>
      </w:r>
      <w:r>
        <w:rPr/>
        <w:t>say</w:t>
      </w:r>
      <w:r>
        <w:rPr>
          <w:spacing w:val="-12"/>
        </w:rPr>
        <w:t> </w:t>
      </w:r>
      <w:r>
        <w:rPr/>
        <w:t>so</w:t>
      </w:r>
    </w:p>
    <w:p>
      <w:pPr>
        <w:pStyle w:val="BodyText"/>
        <w:spacing w:after="0" w:line="235" w:lineRule="auto"/>
        <w:sectPr>
          <w:pgSz w:w="12240" w:h="15840"/>
          <w:pgMar w:header="1457" w:footer="1219" w:top="2000" w:bottom="1400" w:left="1440" w:right="144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51"/>
      </w:pPr>
    </w:p>
    <w:p>
      <w:pPr>
        <w:pStyle w:val="BodyText"/>
        <w:ind w:left="3036"/>
      </w:pPr>
      <w:r>
        <w:rPr/>
        <mc:AlternateContent>
          <mc:Choice Requires="wps">
            <w:drawing>
              <wp:anchor distT="0" distB="0" distL="0" distR="0" allowOverlap="1" layoutInCell="1" locked="0" behindDoc="1" simplePos="0" relativeHeight="486699008">
                <wp:simplePos x="0" y="0"/>
                <wp:positionH relativeFrom="page">
                  <wp:posOffset>2743200</wp:posOffset>
                </wp:positionH>
                <wp:positionV relativeFrom="paragraph">
                  <wp:posOffset>-391895</wp:posOffset>
                </wp:positionV>
                <wp:extent cx="4113529" cy="6311265"/>
                <wp:effectExtent l="0" t="0" r="0" b="0"/>
                <wp:wrapNone/>
                <wp:docPr id="124" name="Graphic 124"/>
                <wp:cNvGraphicFramePr>
                  <a:graphicFrameLocks/>
                </wp:cNvGraphicFramePr>
                <a:graphic>
                  <a:graphicData uri="http://schemas.microsoft.com/office/word/2010/wordprocessingShape">
                    <wps:wsp>
                      <wps:cNvPr id="124" name="Graphic 124"/>
                      <wps:cNvSpPr/>
                      <wps:spPr>
                        <a:xfrm>
                          <a:off x="0" y="0"/>
                          <a:ext cx="4113529" cy="6311265"/>
                        </a:xfrm>
                        <a:custGeom>
                          <a:avLst/>
                          <a:gdLst/>
                          <a:ahLst/>
                          <a:cxnLst/>
                          <a:rect l="l" t="t" r="r" b="b"/>
                          <a:pathLst>
                            <a:path w="4113529" h="6311265">
                              <a:moveTo>
                                <a:pt x="4113276" y="0"/>
                              </a:moveTo>
                              <a:lnTo>
                                <a:pt x="4101084" y="0"/>
                              </a:lnTo>
                              <a:lnTo>
                                <a:pt x="4088892" y="0"/>
                              </a:lnTo>
                              <a:lnTo>
                                <a:pt x="4076700" y="0"/>
                              </a:lnTo>
                              <a:lnTo>
                                <a:pt x="4076700" y="22860"/>
                              </a:lnTo>
                              <a:lnTo>
                                <a:pt x="4076700" y="6274308"/>
                              </a:lnTo>
                              <a:lnTo>
                                <a:pt x="22860" y="6274308"/>
                              </a:lnTo>
                              <a:lnTo>
                                <a:pt x="22860" y="22860"/>
                              </a:lnTo>
                              <a:lnTo>
                                <a:pt x="4076700" y="22860"/>
                              </a:lnTo>
                              <a:lnTo>
                                <a:pt x="4076700" y="0"/>
                              </a:lnTo>
                              <a:lnTo>
                                <a:pt x="22860" y="0"/>
                              </a:lnTo>
                              <a:lnTo>
                                <a:pt x="0" y="0"/>
                              </a:lnTo>
                              <a:lnTo>
                                <a:pt x="0" y="22860"/>
                              </a:lnTo>
                              <a:lnTo>
                                <a:pt x="0" y="6274308"/>
                              </a:lnTo>
                              <a:lnTo>
                                <a:pt x="0" y="6286512"/>
                              </a:lnTo>
                              <a:lnTo>
                                <a:pt x="22860" y="6286512"/>
                              </a:lnTo>
                              <a:lnTo>
                                <a:pt x="4076700" y="6286512"/>
                              </a:lnTo>
                              <a:lnTo>
                                <a:pt x="4088892" y="6286512"/>
                              </a:lnTo>
                              <a:lnTo>
                                <a:pt x="4088892" y="6274308"/>
                              </a:lnTo>
                              <a:lnTo>
                                <a:pt x="4088892" y="22860"/>
                              </a:lnTo>
                              <a:lnTo>
                                <a:pt x="4101084" y="22860"/>
                              </a:lnTo>
                              <a:lnTo>
                                <a:pt x="4101084" y="6298692"/>
                              </a:lnTo>
                              <a:lnTo>
                                <a:pt x="0" y="6298692"/>
                              </a:lnTo>
                              <a:lnTo>
                                <a:pt x="0" y="6310884"/>
                              </a:lnTo>
                              <a:lnTo>
                                <a:pt x="4101084" y="6310884"/>
                              </a:lnTo>
                              <a:lnTo>
                                <a:pt x="4113276" y="6310884"/>
                              </a:lnTo>
                              <a:lnTo>
                                <a:pt x="4113276" y="6298692"/>
                              </a:lnTo>
                              <a:lnTo>
                                <a:pt x="4113276" y="22860"/>
                              </a:lnTo>
                              <a:lnTo>
                                <a:pt x="41132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16.000015pt;margin-top:-30.85792pt;width:323.9pt;height:496.95pt;mso-position-horizontal-relative:page;mso-position-vertical-relative:paragraph;z-index:-16617472" id="docshape124" coordorigin="4320,-617" coordsize="6478,9939" path="m10798,-617l10778,-617,10759,-617,10740,-617,10740,-581,10740,9264,4356,9264,4356,-581,10740,-581,10740,-617,4356,-617,4320,-617,4320,-581,4320,9264,4320,9283,4356,9283,10740,9283,10759,9283,10759,9264,10759,-581,10778,-581,10778,9302,4320,9302,4320,9321,10778,9321,10798,9321,10798,9302,10798,-581,10798,-617xe" filled="true" fillcolor="#000000" stroked="false">
                <v:path arrowok="t"/>
                <v:fill type="solid"/>
                <w10:wrap type="none"/>
              </v:shape>
            </w:pict>
          </mc:Fallback>
        </mc:AlternateContent>
      </w:r>
      <w:r>
        <w:rPr/>
        <mc:AlternateContent>
          <mc:Choice Requires="wps">
            <w:drawing>
              <wp:anchor distT="0" distB="0" distL="0" distR="0" allowOverlap="1" layoutInCell="1" locked="0" behindDoc="0" simplePos="0" relativeHeight="15746048">
                <wp:simplePos x="0" y="0"/>
                <wp:positionH relativeFrom="page">
                  <wp:posOffset>914400</wp:posOffset>
                </wp:positionH>
                <wp:positionV relativeFrom="paragraph">
                  <wp:posOffset>-1083791</wp:posOffset>
                </wp:positionV>
                <wp:extent cx="5942330" cy="273050"/>
                <wp:effectExtent l="0" t="0" r="0" b="0"/>
                <wp:wrapNone/>
                <wp:docPr id="125" name="Group 125"/>
                <wp:cNvGraphicFramePr>
                  <a:graphicFrameLocks/>
                </wp:cNvGraphicFramePr>
                <a:graphic>
                  <a:graphicData uri="http://schemas.microsoft.com/office/word/2010/wordprocessingGroup">
                    <wpg:wgp>
                      <wpg:cNvPr id="125" name="Group 125"/>
                      <wpg:cNvGrpSpPr/>
                      <wpg:grpSpPr>
                        <a:xfrm>
                          <a:off x="0" y="0"/>
                          <a:ext cx="5942330" cy="273050"/>
                          <a:chExt cx="5942330" cy="273050"/>
                        </a:xfrm>
                      </wpg:grpSpPr>
                      <wps:wsp>
                        <wps:cNvPr id="126" name="Graphic 126"/>
                        <wps:cNvSpPr/>
                        <wps:spPr>
                          <a:xfrm>
                            <a:off x="0" y="0"/>
                            <a:ext cx="5942330" cy="273050"/>
                          </a:xfrm>
                          <a:custGeom>
                            <a:avLst/>
                            <a:gdLst/>
                            <a:ahLst/>
                            <a:cxnLst/>
                            <a:rect l="l" t="t" r="r" b="b"/>
                            <a:pathLst>
                              <a:path w="5942330" h="273050">
                                <a:moveTo>
                                  <a:pt x="5942076" y="0"/>
                                </a:moveTo>
                                <a:lnTo>
                                  <a:pt x="0" y="0"/>
                                </a:lnTo>
                                <a:lnTo>
                                  <a:pt x="0" y="272796"/>
                                </a:lnTo>
                                <a:lnTo>
                                  <a:pt x="5942076" y="272796"/>
                                </a:lnTo>
                                <a:lnTo>
                                  <a:pt x="5942076" y="0"/>
                                </a:lnTo>
                                <a:close/>
                              </a:path>
                            </a:pathLst>
                          </a:custGeom>
                          <a:solidFill>
                            <a:srgbClr val="CCCCCC"/>
                          </a:solidFill>
                        </wps:spPr>
                        <wps:bodyPr wrap="square" lIns="0" tIns="0" rIns="0" bIns="0" rtlCol="0">
                          <a:prstTxWarp prst="textNoShape">
                            <a:avLst/>
                          </a:prstTxWarp>
                          <a:noAutofit/>
                        </wps:bodyPr>
                      </wps:wsp>
                      <wps:wsp>
                        <wps:cNvPr id="127" name="Graphic 127"/>
                        <wps:cNvSpPr/>
                        <wps:spPr>
                          <a:xfrm>
                            <a:off x="0" y="0"/>
                            <a:ext cx="5941060" cy="273050"/>
                          </a:xfrm>
                          <a:custGeom>
                            <a:avLst/>
                            <a:gdLst/>
                            <a:ahLst/>
                            <a:cxnLst/>
                            <a:rect l="l" t="t" r="r" b="b"/>
                            <a:pathLst>
                              <a:path w="5941060" h="273050">
                                <a:moveTo>
                                  <a:pt x="5940552" y="249948"/>
                                </a:moveTo>
                                <a:lnTo>
                                  <a:pt x="0" y="249948"/>
                                </a:lnTo>
                                <a:lnTo>
                                  <a:pt x="0" y="272796"/>
                                </a:lnTo>
                                <a:lnTo>
                                  <a:pt x="5940552" y="272796"/>
                                </a:lnTo>
                                <a:lnTo>
                                  <a:pt x="5940552" y="249948"/>
                                </a:lnTo>
                                <a:close/>
                              </a:path>
                              <a:path w="5941060" h="273050">
                                <a:moveTo>
                                  <a:pt x="5940552" y="0"/>
                                </a:moveTo>
                                <a:lnTo>
                                  <a:pt x="0" y="0"/>
                                </a:lnTo>
                                <a:lnTo>
                                  <a:pt x="0" y="22860"/>
                                </a:lnTo>
                                <a:lnTo>
                                  <a:pt x="5940552" y="22860"/>
                                </a:lnTo>
                                <a:lnTo>
                                  <a:pt x="5940552" y="0"/>
                                </a:lnTo>
                                <a:close/>
                              </a:path>
                            </a:pathLst>
                          </a:custGeom>
                          <a:solidFill>
                            <a:srgbClr val="000000"/>
                          </a:solidFill>
                        </wps:spPr>
                        <wps:bodyPr wrap="square" lIns="0" tIns="0" rIns="0" bIns="0" rtlCol="0">
                          <a:prstTxWarp prst="textNoShape">
                            <a:avLst/>
                          </a:prstTxWarp>
                          <a:noAutofit/>
                        </wps:bodyPr>
                      </wps:wsp>
                      <wps:wsp>
                        <wps:cNvPr id="128" name="Textbox 128"/>
                        <wps:cNvSpPr txBox="1"/>
                        <wps:spPr>
                          <a:xfrm>
                            <a:off x="0" y="22859"/>
                            <a:ext cx="5942330" cy="227329"/>
                          </a:xfrm>
                          <a:prstGeom prst="rect">
                            <a:avLst/>
                          </a:prstGeom>
                        </wps:spPr>
                        <wps:txbx>
                          <w:txbxContent>
                            <w:p>
                              <w:pPr>
                                <w:spacing w:line="236" w:lineRule="exact" w:before="121"/>
                                <w:ind w:left="0" w:right="0" w:firstLine="0"/>
                                <w:jc w:val="center"/>
                                <w:rPr>
                                  <w:b/>
                                  <w:sz w:val="24"/>
                                </w:rPr>
                              </w:pPr>
                              <w:r>
                                <w:rPr>
                                  <w:b/>
                                  <w:sz w:val="24"/>
                                </w:rPr>
                                <w:t>ANNUAL</w:t>
                              </w:r>
                              <w:r>
                                <w:rPr>
                                  <w:b/>
                                  <w:spacing w:val="-12"/>
                                  <w:sz w:val="24"/>
                                </w:rPr>
                                <w:t> </w:t>
                              </w:r>
                              <w:r>
                                <w:rPr>
                                  <w:b/>
                                  <w:spacing w:val="-2"/>
                                  <w:sz w:val="24"/>
                                </w:rPr>
                                <w:t>REPORT</w:t>
                              </w:r>
                            </w:p>
                          </w:txbxContent>
                        </wps:txbx>
                        <wps:bodyPr wrap="square" lIns="0" tIns="0" rIns="0" bIns="0" rtlCol="0">
                          <a:noAutofit/>
                        </wps:bodyPr>
                      </wps:wsp>
                    </wpg:wgp>
                  </a:graphicData>
                </a:graphic>
              </wp:anchor>
            </w:drawing>
          </mc:Choice>
          <mc:Fallback>
            <w:pict>
              <v:group style="position:absolute;margin-left:72pt;margin-top:-85.337891pt;width:467.9pt;height:21.5pt;mso-position-horizontal-relative:page;mso-position-vertical-relative:paragraph;z-index:15746048" id="docshapegroup125" coordorigin="1440,-1707" coordsize="9358,430">
                <v:rect style="position:absolute;left:1440;top:-1707;width:9358;height:430" id="docshape126" filled="true" fillcolor="#cccccc" stroked="false">
                  <v:fill type="solid"/>
                </v:rect>
                <v:shape style="position:absolute;left:1440;top:-1707;width:9356;height:430" id="docshape127" coordorigin="1440,-1707" coordsize="9356,430" path="m10795,-1313l1440,-1313,1440,-1277,10795,-1277,10795,-1313xm10795,-1707l1440,-1707,1440,-1671,10795,-1671,10795,-1707xe" filled="true" fillcolor="#000000" stroked="false">
                  <v:path arrowok="t"/>
                  <v:fill type="solid"/>
                </v:shape>
                <v:shape style="position:absolute;left:1440;top:-1671;width:9358;height:358" type="#_x0000_t202" id="docshape128" filled="false" stroked="false">
                  <v:textbox inset="0,0,0,0">
                    <w:txbxContent>
                      <w:p>
                        <w:pPr>
                          <w:spacing w:line="236" w:lineRule="exact" w:before="121"/>
                          <w:ind w:left="0" w:right="0" w:firstLine="0"/>
                          <w:jc w:val="center"/>
                          <w:rPr>
                            <w:b/>
                            <w:sz w:val="24"/>
                          </w:rPr>
                        </w:pPr>
                        <w:r>
                          <w:rPr>
                            <w:b/>
                            <w:sz w:val="24"/>
                          </w:rPr>
                          <w:t>ANNUAL</w:t>
                        </w:r>
                        <w:r>
                          <w:rPr>
                            <w:b/>
                            <w:spacing w:val="-12"/>
                            <w:sz w:val="24"/>
                          </w:rPr>
                          <w:t> </w:t>
                        </w:r>
                        <w:r>
                          <w:rPr>
                            <w:b/>
                            <w:spacing w:val="-2"/>
                            <w:sz w:val="24"/>
                          </w:rPr>
                          <w:t>REPORT</w:t>
                        </w:r>
                      </w:p>
                    </w:txbxContent>
                  </v:textbox>
                  <w10:wrap type="none"/>
                </v:shape>
                <w10:wrap type="none"/>
              </v:group>
            </w:pict>
          </mc:Fallback>
        </mc:AlternateContent>
      </w:r>
      <w:r>
        <w:rPr>
          <w:w w:val="90"/>
          <w:u w:val="single"/>
        </w:rPr>
        <w:t>Computed</w:t>
      </w:r>
      <w:r>
        <w:rPr>
          <w:spacing w:val="-6"/>
          <w:w w:val="90"/>
          <w:u w:val="single"/>
        </w:rPr>
        <w:t> </w:t>
      </w:r>
      <w:r>
        <w:rPr>
          <w:w w:val="90"/>
          <w:u w:val="single"/>
        </w:rPr>
        <w:t>Measures</w:t>
      </w:r>
      <w:r>
        <w:rPr>
          <w:spacing w:val="-5"/>
          <w:w w:val="90"/>
          <w:u w:val="single"/>
        </w:rPr>
        <w:t> </w:t>
      </w:r>
      <w:r>
        <w:rPr>
          <w:w w:val="90"/>
          <w:u w:val="single"/>
        </w:rPr>
        <w:t>Findings</w:t>
      </w:r>
      <w:r>
        <w:rPr>
          <w:spacing w:val="-5"/>
          <w:w w:val="90"/>
          <w:u w:val="single"/>
        </w:rPr>
        <w:t> </w:t>
      </w:r>
      <w:r>
        <w:rPr>
          <w:spacing w:val="-2"/>
          <w:w w:val="90"/>
          <w:u w:val="single"/>
        </w:rPr>
        <w:t>(cont.)</w:t>
      </w:r>
    </w:p>
    <w:p>
      <w:pPr>
        <w:pStyle w:val="BodyText"/>
        <w:spacing w:line="235" w:lineRule="auto" w:before="225"/>
        <w:ind w:left="3035" w:right="1246"/>
      </w:pPr>
      <w:r>
        <w:rPr>
          <w:w w:val="90"/>
        </w:rPr>
        <w:t>The percent of change found in audits (Indicator #1) for the last three years has shown a significant increase.</w:t>
      </w:r>
      <w:r>
        <w:rPr>
          <w:spacing w:val="40"/>
        </w:rPr>
        <w:t> </w:t>
      </w:r>
      <w:r>
        <w:rPr>
          <w:w w:val="90"/>
        </w:rPr>
        <w:t>This is attributable to a more in-depth search for unreported and misclassified wages, and the target</w:t>
      </w:r>
    </w:p>
    <w:p>
      <w:pPr>
        <w:pStyle w:val="BodyText"/>
        <w:spacing w:line="235" w:lineRule="auto"/>
        <w:ind w:left="3035" w:right="984"/>
      </w:pPr>
      <w:r>
        <w:rPr>
          <w:w w:val="90"/>
        </w:rPr>
        <w:t>ing</w:t>
      </w:r>
      <w:r>
        <w:rPr>
          <w:spacing w:val="-7"/>
          <w:w w:val="90"/>
        </w:rPr>
        <w:t> </w:t>
      </w:r>
      <w:r>
        <w:rPr>
          <w:w w:val="90"/>
        </w:rPr>
        <w:t>of</w:t>
      </w:r>
      <w:r>
        <w:rPr>
          <w:spacing w:val="-7"/>
          <w:w w:val="90"/>
        </w:rPr>
        <w:t> </w:t>
      </w:r>
      <w:r>
        <w:rPr>
          <w:w w:val="90"/>
        </w:rPr>
        <w:t>employers</w:t>
      </w:r>
      <w:r>
        <w:rPr>
          <w:spacing w:val="-7"/>
          <w:w w:val="90"/>
        </w:rPr>
        <w:t> </w:t>
      </w:r>
      <w:r>
        <w:rPr>
          <w:w w:val="90"/>
        </w:rPr>
        <w:t>for</w:t>
      </w:r>
      <w:r>
        <w:rPr>
          <w:spacing w:val="-7"/>
          <w:w w:val="90"/>
        </w:rPr>
        <w:t> </w:t>
      </w:r>
      <w:r>
        <w:rPr>
          <w:w w:val="90"/>
        </w:rPr>
        <w:t>audit</w:t>
      </w:r>
      <w:r>
        <w:rPr>
          <w:spacing w:val="-7"/>
          <w:w w:val="90"/>
        </w:rPr>
        <w:t> </w:t>
      </w:r>
      <w:r>
        <w:rPr>
          <w:w w:val="90"/>
        </w:rPr>
        <w:t>using</w:t>
      </w:r>
      <w:r>
        <w:rPr>
          <w:spacing w:val="-7"/>
          <w:w w:val="90"/>
        </w:rPr>
        <w:t> </w:t>
      </w:r>
      <w:r>
        <w:rPr>
          <w:w w:val="90"/>
        </w:rPr>
        <w:t>the</w:t>
      </w:r>
      <w:r>
        <w:rPr>
          <w:spacing w:val="-7"/>
          <w:w w:val="90"/>
        </w:rPr>
        <w:t> </w:t>
      </w:r>
      <w:r>
        <w:rPr>
          <w:w w:val="90"/>
        </w:rPr>
        <w:t>State's</w:t>
      </w:r>
      <w:r>
        <w:rPr>
          <w:spacing w:val="-7"/>
          <w:w w:val="90"/>
        </w:rPr>
        <w:t> </w:t>
      </w:r>
      <w:r>
        <w:rPr>
          <w:w w:val="90"/>
        </w:rPr>
        <w:t>modified</w:t>
      </w:r>
      <w:r>
        <w:rPr>
          <w:spacing w:val="-7"/>
          <w:w w:val="90"/>
        </w:rPr>
        <w:t> </w:t>
      </w:r>
      <w:r>
        <w:rPr>
          <w:w w:val="90"/>
        </w:rPr>
        <w:t>IRS</w:t>
      </w:r>
      <w:r>
        <w:rPr>
          <w:spacing w:val="-7"/>
          <w:w w:val="90"/>
        </w:rPr>
        <w:t> </w:t>
      </w:r>
      <w:r>
        <w:rPr>
          <w:w w:val="90"/>
        </w:rPr>
        <w:t>1099</w:t>
      </w:r>
      <w:r>
        <w:rPr>
          <w:spacing w:val="-7"/>
          <w:w w:val="90"/>
        </w:rPr>
        <w:t> </w:t>
      </w:r>
      <w:r>
        <w:rPr>
          <w:w w:val="90"/>
        </w:rPr>
        <w:t>informa </w:t>
      </w:r>
      <w:r>
        <w:rPr/>
        <w:t>tion</w:t>
      </w:r>
      <w:r>
        <w:rPr>
          <w:spacing w:val="-13"/>
        </w:rPr>
        <w:t> </w:t>
      </w:r>
      <w:r>
        <w:rPr/>
        <w:t>exchange</w:t>
      </w:r>
      <w:r>
        <w:rPr>
          <w:spacing w:val="-12"/>
        </w:rPr>
        <w:t> </w:t>
      </w:r>
      <w:r>
        <w:rPr/>
        <w:t>program.</w:t>
      </w:r>
    </w:p>
    <w:p>
      <w:pPr>
        <w:pStyle w:val="BodyText"/>
        <w:spacing w:line="235" w:lineRule="auto" w:before="226"/>
        <w:ind w:left="3036" w:right="1246"/>
      </w:pPr>
      <w:r>
        <w:rPr>
          <w:w w:val="90"/>
        </w:rPr>
        <w:t>The</w:t>
      </w:r>
      <w:r>
        <w:rPr>
          <w:spacing w:val="-3"/>
          <w:w w:val="90"/>
        </w:rPr>
        <w:t> </w:t>
      </w:r>
      <w:r>
        <w:rPr>
          <w:w w:val="90"/>
        </w:rPr>
        <w:t>second</w:t>
      </w:r>
      <w:r>
        <w:rPr>
          <w:spacing w:val="-3"/>
          <w:w w:val="90"/>
        </w:rPr>
        <w:t> </w:t>
      </w:r>
      <w:r>
        <w:rPr>
          <w:w w:val="90"/>
        </w:rPr>
        <w:t>indicator</w:t>
      </w:r>
      <w:r>
        <w:rPr>
          <w:spacing w:val="-3"/>
          <w:w w:val="90"/>
        </w:rPr>
        <w:t> </w:t>
      </w:r>
      <w:r>
        <w:rPr>
          <w:w w:val="90"/>
        </w:rPr>
        <w:t>reflects</w:t>
      </w:r>
      <w:r>
        <w:rPr>
          <w:spacing w:val="-3"/>
          <w:w w:val="90"/>
        </w:rPr>
        <w:t> </w:t>
      </w:r>
      <w:r>
        <w:rPr>
          <w:w w:val="90"/>
        </w:rPr>
        <w:t>that</w:t>
      </w:r>
      <w:r>
        <w:rPr>
          <w:spacing w:val="-3"/>
          <w:w w:val="90"/>
        </w:rPr>
        <w:t> </w:t>
      </w:r>
      <w:r>
        <w:rPr>
          <w:w w:val="90"/>
        </w:rPr>
        <w:t>the</w:t>
      </w:r>
      <w:r>
        <w:rPr>
          <w:spacing w:val="-3"/>
          <w:w w:val="90"/>
        </w:rPr>
        <w:t> </w:t>
      </w:r>
      <w:r>
        <w:rPr>
          <w:w w:val="90"/>
        </w:rPr>
        <w:t>State</w:t>
      </w:r>
      <w:r>
        <w:rPr>
          <w:spacing w:val="-3"/>
          <w:w w:val="90"/>
        </w:rPr>
        <w:t> </w:t>
      </w:r>
      <w:r>
        <w:rPr>
          <w:w w:val="90"/>
        </w:rPr>
        <w:t>has</w:t>
      </w:r>
      <w:r>
        <w:rPr>
          <w:spacing w:val="-3"/>
          <w:w w:val="90"/>
        </w:rPr>
        <w:t> </w:t>
      </w:r>
      <w:r>
        <w:rPr>
          <w:w w:val="90"/>
        </w:rPr>
        <w:t>exceeded</w:t>
      </w:r>
      <w:r>
        <w:rPr>
          <w:spacing w:val="-3"/>
          <w:w w:val="90"/>
        </w:rPr>
        <w:t> </w:t>
      </w:r>
      <w:r>
        <w:rPr>
          <w:w w:val="90"/>
        </w:rPr>
        <w:t>the</w:t>
      </w:r>
      <w:r>
        <w:rPr>
          <w:spacing w:val="-3"/>
          <w:w w:val="90"/>
        </w:rPr>
        <w:t> </w:t>
      </w:r>
      <w:r>
        <w:rPr>
          <w:w w:val="90"/>
        </w:rPr>
        <w:t>required </w:t>
      </w:r>
      <w:r>
        <w:rPr/>
        <w:t>DLA</w:t>
      </w:r>
      <w:r>
        <w:rPr>
          <w:spacing w:val="-13"/>
        </w:rPr>
        <w:t> </w:t>
      </w:r>
      <w:r>
        <w:rPr/>
        <w:t>penetration</w:t>
      </w:r>
      <w:r>
        <w:rPr>
          <w:spacing w:val="-12"/>
        </w:rPr>
        <w:t> </w:t>
      </w:r>
      <w:r>
        <w:rPr/>
        <w:t>rate</w:t>
      </w:r>
      <w:r>
        <w:rPr>
          <w:spacing w:val="-13"/>
        </w:rPr>
        <w:t> </w:t>
      </w:r>
      <w:r>
        <w:rPr/>
        <w:t>of</w:t>
      </w:r>
      <w:r>
        <w:rPr>
          <w:spacing w:val="-12"/>
        </w:rPr>
        <w:t> </w:t>
      </w:r>
      <w:r>
        <w:rPr/>
        <w:t>2.0%.</w:t>
      </w:r>
    </w:p>
    <w:p>
      <w:pPr>
        <w:pStyle w:val="BodyText"/>
        <w:spacing w:line="235" w:lineRule="auto" w:before="227"/>
        <w:ind w:left="3036" w:right="1246"/>
      </w:pPr>
      <w:r>
        <w:rPr>
          <w:spacing w:val="-6"/>
        </w:rPr>
        <w:t>The third indicator, percent of total wages audited, has increased </w:t>
      </w:r>
      <w:r>
        <w:rPr>
          <w:w w:val="90"/>
        </w:rPr>
        <w:t>during</w:t>
      </w:r>
      <w:r>
        <w:rPr>
          <w:spacing w:val="-5"/>
          <w:w w:val="90"/>
        </w:rPr>
        <w:t> </w:t>
      </w:r>
      <w:r>
        <w:rPr>
          <w:w w:val="90"/>
        </w:rPr>
        <w:t>the</w:t>
      </w:r>
      <w:r>
        <w:rPr>
          <w:spacing w:val="-5"/>
          <w:w w:val="90"/>
        </w:rPr>
        <w:t> </w:t>
      </w:r>
      <w:r>
        <w:rPr>
          <w:w w:val="90"/>
        </w:rPr>
        <w:t>past</w:t>
      </w:r>
      <w:r>
        <w:rPr>
          <w:spacing w:val="-5"/>
          <w:w w:val="90"/>
        </w:rPr>
        <w:t> </w:t>
      </w:r>
      <w:r>
        <w:rPr>
          <w:w w:val="90"/>
        </w:rPr>
        <w:t>3</w:t>
      </w:r>
      <w:r>
        <w:rPr>
          <w:spacing w:val="-5"/>
          <w:w w:val="90"/>
        </w:rPr>
        <w:t> </w:t>
      </w:r>
      <w:r>
        <w:rPr>
          <w:w w:val="90"/>
        </w:rPr>
        <w:t>years</w:t>
      </w:r>
      <w:r>
        <w:rPr>
          <w:spacing w:val="-5"/>
          <w:w w:val="90"/>
        </w:rPr>
        <w:t> </w:t>
      </w:r>
      <w:r>
        <w:rPr>
          <w:w w:val="90"/>
        </w:rPr>
        <w:t>because</w:t>
      </w:r>
      <w:r>
        <w:rPr>
          <w:spacing w:val="-5"/>
          <w:w w:val="90"/>
        </w:rPr>
        <w:t> </w:t>
      </w:r>
      <w:r>
        <w:rPr>
          <w:w w:val="90"/>
        </w:rPr>
        <w:t>emphasis</w:t>
      </w:r>
      <w:r>
        <w:rPr>
          <w:spacing w:val="-5"/>
          <w:w w:val="90"/>
        </w:rPr>
        <w:t> </w:t>
      </w:r>
      <w:r>
        <w:rPr>
          <w:w w:val="90"/>
        </w:rPr>
        <w:t>is</w:t>
      </w:r>
      <w:r>
        <w:rPr>
          <w:spacing w:val="-5"/>
          <w:w w:val="90"/>
        </w:rPr>
        <w:t> </w:t>
      </w:r>
      <w:r>
        <w:rPr>
          <w:w w:val="90"/>
        </w:rPr>
        <w:t>no</w:t>
      </w:r>
      <w:r>
        <w:rPr>
          <w:spacing w:val="-5"/>
          <w:w w:val="90"/>
        </w:rPr>
        <w:t> </w:t>
      </w:r>
      <w:r>
        <w:rPr>
          <w:w w:val="90"/>
        </w:rPr>
        <w:t>longer</w:t>
      </w:r>
      <w:r>
        <w:rPr>
          <w:spacing w:val="-5"/>
          <w:w w:val="90"/>
        </w:rPr>
        <w:t> </w:t>
      </w:r>
      <w:r>
        <w:rPr>
          <w:w w:val="90"/>
        </w:rPr>
        <w:t>being</w:t>
      </w:r>
      <w:r>
        <w:rPr>
          <w:spacing w:val="-5"/>
          <w:w w:val="90"/>
        </w:rPr>
        <w:t> </w:t>
      </w:r>
      <w:r>
        <w:rPr>
          <w:w w:val="90"/>
        </w:rPr>
        <w:t>placed</w:t>
      </w:r>
      <w:r>
        <w:rPr>
          <w:spacing w:val="-5"/>
          <w:w w:val="90"/>
        </w:rPr>
        <w:t> </w:t>
      </w:r>
      <w:r>
        <w:rPr>
          <w:w w:val="90"/>
        </w:rPr>
        <w:t>on auditing small employers, and due to the ESM's requirement that one </w:t>
      </w:r>
      <w:r>
        <w:rPr>
          <w:spacing w:val="-4"/>
        </w:rPr>
        <w:t>percent</w:t>
      </w:r>
      <w:r>
        <w:rPr>
          <w:spacing w:val="-9"/>
        </w:rPr>
        <w:t> </w:t>
      </w:r>
      <w:r>
        <w:rPr>
          <w:spacing w:val="-4"/>
        </w:rPr>
        <w:t>of</w:t>
      </w:r>
      <w:r>
        <w:rPr>
          <w:spacing w:val="-8"/>
        </w:rPr>
        <w:t> </w:t>
      </w:r>
      <w:r>
        <w:rPr>
          <w:spacing w:val="-4"/>
        </w:rPr>
        <w:t>all</w:t>
      </w:r>
      <w:r>
        <w:rPr>
          <w:spacing w:val="-9"/>
        </w:rPr>
        <w:t> </w:t>
      </w:r>
      <w:r>
        <w:rPr>
          <w:spacing w:val="-4"/>
        </w:rPr>
        <w:t>audits</w:t>
      </w:r>
      <w:r>
        <w:rPr>
          <w:spacing w:val="-8"/>
        </w:rPr>
        <w:t> </w:t>
      </w:r>
      <w:r>
        <w:rPr>
          <w:spacing w:val="-4"/>
        </w:rPr>
        <w:t>must</w:t>
      </w:r>
      <w:r>
        <w:rPr>
          <w:spacing w:val="-9"/>
        </w:rPr>
        <w:t> </w:t>
      </w:r>
      <w:r>
        <w:rPr>
          <w:spacing w:val="-4"/>
        </w:rPr>
        <w:t>be</w:t>
      </w:r>
      <w:r>
        <w:rPr>
          <w:spacing w:val="-8"/>
        </w:rPr>
        <w:t> </w:t>
      </w:r>
      <w:r>
        <w:rPr>
          <w:spacing w:val="-4"/>
        </w:rPr>
        <w:t>large</w:t>
      </w:r>
      <w:r>
        <w:rPr>
          <w:spacing w:val="-9"/>
        </w:rPr>
        <w:t> </w:t>
      </w:r>
      <w:r>
        <w:rPr>
          <w:spacing w:val="-4"/>
        </w:rPr>
        <w:t>employers.</w:t>
      </w:r>
    </w:p>
    <w:p>
      <w:pPr>
        <w:pStyle w:val="BodyText"/>
        <w:spacing w:before="222"/>
        <w:ind w:left="3036"/>
      </w:pPr>
      <w:r>
        <w:rPr>
          <w:w w:val="85"/>
          <w:u w:val="single"/>
        </w:rPr>
        <w:t>Program</w:t>
      </w:r>
      <w:r>
        <w:rPr>
          <w:spacing w:val="14"/>
          <w:u w:val="single"/>
        </w:rPr>
        <w:t> </w:t>
      </w:r>
      <w:r>
        <w:rPr>
          <w:w w:val="85"/>
          <w:u w:val="single"/>
        </w:rPr>
        <w:t>Review</w:t>
      </w:r>
      <w:r>
        <w:rPr>
          <w:spacing w:val="15"/>
          <w:u w:val="single"/>
        </w:rPr>
        <w:t> </w:t>
      </w:r>
      <w:r>
        <w:rPr>
          <w:spacing w:val="-2"/>
          <w:w w:val="85"/>
          <w:u w:val="single"/>
        </w:rPr>
        <w:t>Findings</w:t>
      </w:r>
      <w:r>
        <w:rPr>
          <w:spacing w:val="-2"/>
          <w:w w:val="85"/>
        </w:rPr>
        <w:t>:</w:t>
      </w:r>
    </w:p>
    <w:p>
      <w:pPr>
        <w:pStyle w:val="BodyText"/>
        <w:spacing w:line="235" w:lineRule="auto" w:before="225"/>
        <w:ind w:left="3035" w:right="1246"/>
      </w:pPr>
      <w:r>
        <w:rPr>
          <w:w w:val="90"/>
        </w:rPr>
        <w:t>Reasonable Assurance of quality could not be confirmed in the Field Audit</w:t>
      </w:r>
      <w:r>
        <w:rPr>
          <w:spacing w:val="-3"/>
          <w:w w:val="90"/>
        </w:rPr>
        <w:t> </w:t>
      </w:r>
      <w:r>
        <w:rPr>
          <w:w w:val="90"/>
        </w:rPr>
        <w:t>function.</w:t>
      </w:r>
      <w:r>
        <w:rPr>
          <w:spacing w:val="34"/>
        </w:rPr>
        <w:t> </w:t>
      </w:r>
      <w:r>
        <w:rPr>
          <w:w w:val="90"/>
        </w:rPr>
        <w:t>The</w:t>
      </w:r>
      <w:r>
        <w:rPr>
          <w:spacing w:val="-3"/>
          <w:w w:val="90"/>
        </w:rPr>
        <w:t> </w:t>
      </w:r>
      <w:r>
        <w:rPr>
          <w:w w:val="90"/>
        </w:rPr>
        <w:t>Systems</w:t>
      </w:r>
      <w:r>
        <w:rPr>
          <w:spacing w:val="-3"/>
          <w:w w:val="90"/>
        </w:rPr>
        <w:t> </w:t>
      </w:r>
      <w:r>
        <w:rPr>
          <w:w w:val="90"/>
        </w:rPr>
        <w:t>Review</w:t>
      </w:r>
      <w:r>
        <w:rPr>
          <w:spacing w:val="-3"/>
          <w:w w:val="90"/>
        </w:rPr>
        <w:t> </w:t>
      </w:r>
      <w:r>
        <w:rPr>
          <w:w w:val="90"/>
        </w:rPr>
        <w:t>revealed</w:t>
      </w:r>
      <w:r>
        <w:rPr>
          <w:spacing w:val="-3"/>
          <w:w w:val="90"/>
        </w:rPr>
        <w:t> </w:t>
      </w:r>
      <w:r>
        <w:rPr>
          <w:w w:val="90"/>
        </w:rPr>
        <w:t>that</w:t>
      </w:r>
      <w:r>
        <w:rPr>
          <w:spacing w:val="-3"/>
          <w:w w:val="90"/>
        </w:rPr>
        <w:t> </w:t>
      </w:r>
      <w:r>
        <w:rPr>
          <w:w w:val="90"/>
        </w:rPr>
        <w:t>field</w:t>
      </w:r>
      <w:r>
        <w:rPr>
          <w:spacing w:val="-3"/>
          <w:w w:val="90"/>
        </w:rPr>
        <w:t> </w:t>
      </w:r>
      <w:r>
        <w:rPr>
          <w:w w:val="90"/>
        </w:rPr>
        <w:t>auditors</w:t>
      </w:r>
      <w:r>
        <w:rPr>
          <w:spacing w:val="-3"/>
          <w:w w:val="90"/>
        </w:rPr>
        <w:t> </w:t>
      </w:r>
      <w:r>
        <w:rPr>
          <w:w w:val="90"/>
        </w:rPr>
        <w:t>have not</w:t>
      </w:r>
      <w:r>
        <w:rPr>
          <w:spacing w:val="-4"/>
          <w:w w:val="90"/>
        </w:rPr>
        <w:t> </w:t>
      </w:r>
      <w:r>
        <w:rPr>
          <w:w w:val="90"/>
        </w:rPr>
        <w:t>received</w:t>
      </w:r>
      <w:r>
        <w:rPr>
          <w:spacing w:val="-4"/>
          <w:w w:val="90"/>
        </w:rPr>
        <w:t> </w:t>
      </w:r>
      <w:r>
        <w:rPr>
          <w:w w:val="90"/>
        </w:rPr>
        <w:t>any</w:t>
      </w:r>
      <w:r>
        <w:rPr>
          <w:spacing w:val="-4"/>
          <w:w w:val="90"/>
        </w:rPr>
        <w:t> </w:t>
      </w:r>
      <w:r>
        <w:rPr>
          <w:w w:val="90"/>
        </w:rPr>
        <w:t>form</w:t>
      </w:r>
      <w:r>
        <w:rPr>
          <w:spacing w:val="-4"/>
          <w:w w:val="90"/>
        </w:rPr>
        <w:t> </w:t>
      </w:r>
      <w:r>
        <w:rPr>
          <w:w w:val="90"/>
        </w:rPr>
        <w:t>of</w:t>
      </w:r>
      <w:r>
        <w:rPr>
          <w:spacing w:val="-4"/>
          <w:w w:val="90"/>
        </w:rPr>
        <w:t> </w:t>
      </w:r>
      <w:r>
        <w:rPr>
          <w:w w:val="90"/>
        </w:rPr>
        <w:t>refresher</w:t>
      </w:r>
      <w:r>
        <w:rPr>
          <w:spacing w:val="-4"/>
          <w:w w:val="90"/>
        </w:rPr>
        <w:t> </w:t>
      </w:r>
      <w:r>
        <w:rPr>
          <w:w w:val="90"/>
        </w:rPr>
        <w:t>training.</w:t>
      </w:r>
      <w:r>
        <w:rPr>
          <w:spacing w:val="34"/>
        </w:rPr>
        <w:t> </w:t>
      </w:r>
      <w:r>
        <w:rPr>
          <w:w w:val="90"/>
        </w:rPr>
        <w:t>Such</w:t>
      </w:r>
      <w:r>
        <w:rPr>
          <w:spacing w:val="-4"/>
          <w:w w:val="90"/>
        </w:rPr>
        <w:t> </w:t>
      </w:r>
      <w:r>
        <w:rPr>
          <w:w w:val="90"/>
        </w:rPr>
        <w:t>training</w:t>
      </w:r>
      <w:r>
        <w:rPr>
          <w:spacing w:val="-4"/>
          <w:w w:val="90"/>
        </w:rPr>
        <w:t> </w:t>
      </w:r>
      <w:r>
        <w:rPr>
          <w:w w:val="90"/>
        </w:rPr>
        <w:t>is</w:t>
      </w:r>
      <w:r>
        <w:rPr>
          <w:spacing w:val="-4"/>
          <w:w w:val="90"/>
        </w:rPr>
        <w:t> </w:t>
      </w:r>
      <w:r>
        <w:rPr>
          <w:w w:val="90"/>
        </w:rPr>
        <w:t>needed</w:t>
      </w:r>
      <w:r>
        <w:rPr>
          <w:spacing w:val="-4"/>
          <w:w w:val="90"/>
        </w:rPr>
        <w:t> </w:t>
      </w:r>
      <w:r>
        <w:rPr>
          <w:w w:val="90"/>
        </w:rPr>
        <w:t>to assure that field auditors are skilled in conducting tests of employer payroll systems, examining the proper employer records, drawing the proper conclusions in their search for misclassified workers, and in </w:t>
      </w:r>
      <w:r>
        <w:rPr>
          <w:spacing w:val="-4"/>
        </w:rPr>
        <w:t>providing</w:t>
      </w:r>
      <w:r>
        <w:rPr>
          <w:spacing w:val="-9"/>
        </w:rPr>
        <w:t> </w:t>
      </w:r>
      <w:r>
        <w:rPr>
          <w:spacing w:val="-4"/>
        </w:rPr>
        <w:t>adequate</w:t>
      </w:r>
      <w:r>
        <w:rPr>
          <w:spacing w:val="-8"/>
        </w:rPr>
        <w:t> </w:t>
      </w:r>
      <w:r>
        <w:rPr>
          <w:spacing w:val="-4"/>
        </w:rPr>
        <w:t>documentation</w:t>
      </w:r>
      <w:r>
        <w:rPr>
          <w:spacing w:val="-9"/>
        </w:rPr>
        <w:t> </w:t>
      </w:r>
      <w:r>
        <w:rPr>
          <w:spacing w:val="-4"/>
        </w:rPr>
        <w:t>in</w:t>
      </w:r>
      <w:r>
        <w:rPr>
          <w:spacing w:val="-8"/>
        </w:rPr>
        <w:t> </w:t>
      </w:r>
      <w:r>
        <w:rPr>
          <w:spacing w:val="-4"/>
        </w:rPr>
        <w:t>their</w:t>
      </w:r>
      <w:r>
        <w:rPr>
          <w:spacing w:val="-9"/>
        </w:rPr>
        <w:t> </w:t>
      </w:r>
      <w:r>
        <w:rPr>
          <w:spacing w:val="-4"/>
        </w:rPr>
        <w:t>audits.</w:t>
      </w:r>
    </w:p>
    <w:p>
      <w:pPr>
        <w:pStyle w:val="BodyText"/>
        <w:spacing w:before="224"/>
        <w:ind w:left="3035"/>
      </w:pPr>
      <w:r>
        <w:rPr>
          <w:w w:val="85"/>
        </w:rPr>
        <w:t>Risks</w:t>
      </w:r>
      <w:r>
        <w:rPr>
          <w:spacing w:val="6"/>
        </w:rPr>
        <w:t> </w:t>
      </w:r>
      <w:r>
        <w:rPr>
          <w:w w:val="85"/>
        </w:rPr>
        <w:t>were</w:t>
      </w:r>
      <w:r>
        <w:rPr>
          <w:spacing w:val="6"/>
        </w:rPr>
        <w:t> </w:t>
      </w:r>
      <w:r>
        <w:rPr>
          <w:w w:val="85"/>
        </w:rPr>
        <w:t>identified</w:t>
      </w:r>
      <w:r>
        <w:rPr>
          <w:spacing w:val="7"/>
        </w:rPr>
        <w:t> </w:t>
      </w:r>
      <w:r>
        <w:rPr>
          <w:w w:val="85"/>
        </w:rPr>
        <w:t>in</w:t>
      </w:r>
      <w:r>
        <w:rPr>
          <w:spacing w:val="6"/>
        </w:rPr>
        <w:t> </w:t>
      </w:r>
      <w:r>
        <w:rPr>
          <w:w w:val="85"/>
        </w:rPr>
        <w:t>the</w:t>
      </w:r>
      <w:r>
        <w:rPr>
          <w:spacing w:val="6"/>
        </w:rPr>
        <w:t> </w:t>
      </w:r>
      <w:r>
        <w:rPr>
          <w:w w:val="85"/>
        </w:rPr>
        <w:t>following</w:t>
      </w:r>
      <w:r>
        <w:rPr>
          <w:spacing w:val="7"/>
        </w:rPr>
        <w:t> </w:t>
      </w:r>
      <w:r>
        <w:rPr>
          <w:spacing w:val="-2"/>
          <w:w w:val="85"/>
        </w:rPr>
        <w:t>categories:</w:t>
      </w:r>
    </w:p>
    <w:p>
      <w:pPr>
        <w:pStyle w:val="ListParagraph"/>
        <w:numPr>
          <w:ilvl w:val="0"/>
          <w:numId w:val="5"/>
        </w:numPr>
        <w:tabs>
          <w:tab w:pos="3275" w:val="left" w:leader="none"/>
          <w:tab w:pos="3304" w:val="left" w:leader="none"/>
        </w:tabs>
        <w:spacing w:line="232" w:lineRule="auto" w:before="207" w:after="0"/>
        <w:ind w:left="3304" w:right="1290" w:hanging="269"/>
        <w:jc w:val="left"/>
        <w:rPr>
          <w:sz w:val="20"/>
        </w:rPr>
      </w:pPr>
      <w:r>
        <w:rPr>
          <w:w w:val="90"/>
          <w:sz w:val="20"/>
        </w:rPr>
        <w:t>Training - The State has no</w:t>
      </w:r>
      <w:r>
        <w:rPr>
          <w:spacing w:val="-1"/>
          <w:w w:val="90"/>
          <w:sz w:val="20"/>
        </w:rPr>
        <w:t> </w:t>
      </w:r>
      <w:r>
        <w:rPr>
          <w:w w:val="90"/>
          <w:sz w:val="20"/>
        </w:rPr>
        <w:t>provision</w:t>
      </w:r>
      <w:r>
        <w:rPr>
          <w:spacing w:val="-1"/>
          <w:w w:val="90"/>
          <w:sz w:val="20"/>
        </w:rPr>
        <w:t> </w:t>
      </w:r>
      <w:r>
        <w:rPr>
          <w:w w:val="90"/>
          <w:sz w:val="20"/>
        </w:rPr>
        <w:t>for</w:t>
      </w:r>
      <w:r>
        <w:rPr>
          <w:spacing w:val="-1"/>
          <w:w w:val="90"/>
          <w:sz w:val="20"/>
        </w:rPr>
        <w:t> </w:t>
      </w:r>
      <w:r>
        <w:rPr>
          <w:w w:val="90"/>
          <w:sz w:val="20"/>
        </w:rPr>
        <w:t>refresher</w:t>
      </w:r>
      <w:r>
        <w:rPr>
          <w:spacing w:val="-1"/>
          <w:w w:val="90"/>
          <w:sz w:val="20"/>
        </w:rPr>
        <w:t> </w:t>
      </w:r>
      <w:r>
        <w:rPr>
          <w:w w:val="90"/>
          <w:sz w:val="20"/>
        </w:rPr>
        <w:t>training for</w:t>
      </w:r>
      <w:r>
        <w:rPr>
          <w:spacing w:val="-1"/>
          <w:w w:val="90"/>
          <w:sz w:val="20"/>
        </w:rPr>
        <w:t> </w:t>
      </w:r>
      <w:r>
        <w:rPr>
          <w:w w:val="90"/>
          <w:sz w:val="20"/>
        </w:rPr>
        <w:t>the </w:t>
      </w:r>
      <w:r>
        <w:rPr>
          <w:sz w:val="20"/>
        </w:rPr>
        <w:t>audit program.</w:t>
      </w:r>
    </w:p>
    <w:p>
      <w:pPr>
        <w:pStyle w:val="ListParagraph"/>
        <w:numPr>
          <w:ilvl w:val="0"/>
          <w:numId w:val="5"/>
        </w:numPr>
        <w:tabs>
          <w:tab w:pos="3259" w:val="left" w:leader="none"/>
          <w:tab w:pos="3275" w:val="left" w:leader="none"/>
        </w:tabs>
        <w:spacing w:line="232" w:lineRule="auto" w:before="209" w:after="0"/>
        <w:ind w:left="3259" w:right="1174" w:hanging="224"/>
        <w:jc w:val="left"/>
        <w:rPr>
          <w:sz w:val="20"/>
        </w:rPr>
      </w:pPr>
      <w:r>
        <w:rPr>
          <w:w w:val="90"/>
          <w:sz w:val="20"/>
        </w:rPr>
        <w:t>Recording</w:t>
      </w:r>
      <w:r>
        <w:rPr>
          <w:sz w:val="20"/>
        </w:rPr>
        <w:t> </w:t>
      </w:r>
      <w:r>
        <w:rPr>
          <w:w w:val="90"/>
          <w:sz w:val="20"/>
        </w:rPr>
        <w:t>of Transactions and Events - Adequate documentation is </w:t>
      </w:r>
      <w:r>
        <w:rPr>
          <w:spacing w:val="-4"/>
          <w:sz w:val="20"/>
        </w:rPr>
        <w:t>not being provided</w:t>
      </w:r>
      <w:r>
        <w:rPr>
          <w:spacing w:val="-5"/>
          <w:sz w:val="20"/>
        </w:rPr>
        <w:t> </w:t>
      </w:r>
      <w:r>
        <w:rPr>
          <w:spacing w:val="-4"/>
          <w:sz w:val="20"/>
        </w:rPr>
        <w:t>by the field</w:t>
      </w:r>
      <w:r>
        <w:rPr>
          <w:spacing w:val="-5"/>
          <w:sz w:val="20"/>
        </w:rPr>
        <w:t> </w:t>
      </w:r>
      <w:r>
        <w:rPr>
          <w:spacing w:val="-4"/>
          <w:sz w:val="20"/>
        </w:rPr>
        <w:t>auditors.</w:t>
      </w:r>
    </w:p>
    <w:p>
      <w:pPr>
        <w:pStyle w:val="BodyText"/>
        <w:spacing w:before="10"/>
        <w:rPr>
          <w:sz w:val="11"/>
        </w:rPr>
      </w:pPr>
    </w:p>
    <w:p>
      <w:pPr>
        <w:pStyle w:val="BodyText"/>
        <w:spacing w:after="0"/>
        <w:rPr>
          <w:sz w:val="11"/>
        </w:rPr>
        <w:sectPr>
          <w:pgSz w:w="12240" w:h="15840"/>
          <w:pgMar w:header="1457" w:footer="1219" w:top="2000" w:bottom="1400" w:left="1440" w:right="1440"/>
        </w:sectPr>
      </w:pPr>
    </w:p>
    <w:p>
      <w:pPr>
        <w:pStyle w:val="BodyText"/>
      </w:pPr>
    </w:p>
    <w:p>
      <w:pPr>
        <w:pStyle w:val="BodyText"/>
      </w:pPr>
    </w:p>
    <w:p>
      <w:pPr>
        <w:pStyle w:val="BodyText"/>
      </w:pPr>
    </w:p>
    <w:p>
      <w:pPr>
        <w:pStyle w:val="BodyText"/>
        <w:spacing w:before="71"/>
      </w:pPr>
    </w:p>
    <w:p>
      <w:pPr>
        <w:pStyle w:val="BodyText"/>
        <w:spacing w:line="235" w:lineRule="auto"/>
        <w:ind w:left="120" w:right="38"/>
      </w:pPr>
      <w:r>
        <w:rPr>
          <w:w w:val="85"/>
        </w:rPr>
        <w:t>Cite specifically why each case </w:t>
      </w:r>
      <w:r>
        <w:rPr>
          <w:spacing w:val="-2"/>
          <w:w w:val="95"/>
        </w:rPr>
        <w:t>failed.</w:t>
      </w:r>
    </w:p>
    <w:p>
      <w:pPr>
        <w:pStyle w:val="BodyText"/>
        <w:spacing w:line="235" w:lineRule="auto" w:before="89"/>
        <w:ind w:left="120" w:right="1441"/>
        <w:jc w:val="both"/>
      </w:pPr>
      <w:r>
        <w:rPr/>
        <w:br w:type="column"/>
      </w:r>
      <w:r>
        <w:rPr>
          <w:w w:val="90"/>
        </w:rPr>
        <w:t>The</w:t>
      </w:r>
      <w:r>
        <w:rPr>
          <w:spacing w:val="-4"/>
          <w:w w:val="90"/>
        </w:rPr>
        <w:t> </w:t>
      </w:r>
      <w:r>
        <w:rPr>
          <w:w w:val="90"/>
        </w:rPr>
        <w:t>risks</w:t>
      </w:r>
      <w:r>
        <w:rPr>
          <w:spacing w:val="-4"/>
          <w:w w:val="90"/>
        </w:rPr>
        <w:t> </w:t>
      </w:r>
      <w:r>
        <w:rPr>
          <w:w w:val="90"/>
        </w:rPr>
        <w:t>identified</w:t>
      </w:r>
      <w:r>
        <w:rPr>
          <w:spacing w:val="-4"/>
          <w:w w:val="90"/>
        </w:rPr>
        <w:t> </w:t>
      </w:r>
      <w:r>
        <w:rPr>
          <w:w w:val="90"/>
        </w:rPr>
        <w:t>were</w:t>
      </w:r>
      <w:r>
        <w:rPr>
          <w:spacing w:val="-4"/>
          <w:w w:val="90"/>
        </w:rPr>
        <w:t> </w:t>
      </w:r>
      <w:r>
        <w:rPr>
          <w:w w:val="90"/>
        </w:rPr>
        <w:t>supported</w:t>
      </w:r>
      <w:r>
        <w:rPr>
          <w:spacing w:val="-4"/>
          <w:w w:val="90"/>
        </w:rPr>
        <w:t> </w:t>
      </w:r>
      <w:r>
        <w:rPr>
          <w:w w:val="90"/>
        </w:rPr>
        <w:t>by</w:t>
      </w:r>
      <w:r>
        <w:rPr>
          <w:spacing w:val="-4"/>
          <w:w w:val="90"/>
        </w:rPr>
        <w:t> </w:t>
      </w:r>
      <w:r>
        <w:rPr>
          <w:w w:val="90"/>
        </w:rPr>
        <w:t>the</w:t>
      </w:r>
      <w:r>
        <w:rPr>
          <w:spacing w:val="-4"/>
          <w:w w:val="90"/>
        </w:rPr>
        <w:t> </w:t>
      </w:r>
      <w:r>
        <w:rPr>
          <w:w w:val="90"/>
        </w:rPr>
        <w:t>failure</w:t>
      </w:r>
      <w:r>
        <w:rPr>
          <w:spacing w:val="-4"/>
          <w:w w:val="90"/>
        </w:rPr>
        <w:t> </w:t>
      </w:r>
      <w:r>
        <w:rPr>
          <w:w w:val="90"/>
        </w:rPr>
        <w:t>of</w:t>
      </w:r>
      <w:r>
        <w:rPr>
          <w:spacing w:val="-4"/>
          <w:w w:val="90"/>
        </w:rPr>
        <w:t> </w:t>
      </w:r>
      <w:r>
        <w:rPr>
          <w:w w:val="90"/>
        </w:rPr>
        <w:t>the</w:t>
      </w:r>
      <w:r>
        <w:rPr>
          <w:spacing w:val="-4"/>
          <w:w w:val="90"/>
        </w:rPr>
        <w:t> </w:t>
      </w:r>
      <w:r>
        <w:rPr>
          <w:w w:val="90"/>
        </w:rPr>
        <w:t>Field</w:t>
      </w:r>
      <w:r>
        <w:rPr>
          <w:spacing w:val="-4"/>
          <w:w w:val="90"/>
        </w:rPr>
        <w:t> </w:t>
      </w:r>
      <w:r>
        <w:rPr>
          <w:w w:val="90"/>
        </w:rPr>
        <w:t>Audit Acceptance</w:t>
      </w:r>
      <w:r>
        <w:rPr>
          <w:spacing w:val="-7"/>
          <w:w w:val="90"/>
        </w:rPr>
        <w:t> </w:t>
      </w:r>
      <w:r>
        <w:rPr>
          <w:w w:val="90"/>
        </w:rPr>
        <w:t>Sample.</w:t>
      </w:r>
      <w:r>
        <w:rPr>
          <w:spacing w:val="27"/>
        </w:rPr>
        <w:t> </w:t>
      </w:r>
      <w:r>
        <w:rPr>
          <w:w w:val="90"/>
        </w:rPr>
        <w:t>Five</w:t>
      </w:r>
      <w:r>
        <w:rPr>
          <w:spacing w:val="-7"/>
          <w:w w:val="90"/>
        </w:rPr>
        <w:t> </w:t>
      </w:r>
      <w:r>
        <w:rPr>
          <w:w w:val="90"/>
        </w:rPr>
        <w:t>of</w:t>
      </w:r>
      <w:r>
        <w:rPr>
          <w:spacing w:val="-7"/>
          <w:w w:val="90"/>
        </w:rPr>
        <w:t> </w:t>
      </w:r>
      <w:r>
        <w:rPr>
          <w:w w:val="90"/>
        </w:rPr>
        <w:t>the</w:t>
      </w:r>
      <w:r>
        <w:rPr>
          <w:spacing w:val="-7"/>
          <w:w w:val="90"/>
        </w:rPr>
        <w:t> </w:t>
      </w:r>
      <w:r>
        <w:rPr>
          <w:w w:val="90"/>
        </w:rPr>
        <w:t>60</w:t>
      </w:r>
      <w:r>
        <w:rPr>
          <w:spacing w:val="-7"/>
          <w:w w:val="90"/>
        </w:rPr>
        <w:t> </w:t>
      </w:r>
      <w:r>
        <w:rPr>
          <w:w w:val="90"/>
        </w:rPr>
        <w:t>Field</w:t>
      </w:r>
      <w:r>
        <w:rPr>
          <w:spacing w:val="-7"/>
          <w:w w:val="90"/>
        </w:rPr>
        <w:t> </w:t>
      </w:r>
      <w:r>
        <w:rPr>
          <w:w w:val="90"/>
        </w:rPr>
        <w:t>Audit</w:t>
      </w:r>
      <w:r>
        <w:rPr>
          <w:spacing w:val="-7"/>
          <w:w w:val="90"/>
        </w:rPr>
        <w:t> </w:t>
      </w:r>
      <w:r>
        <w:rPr>
          <w:w w:val="90"/>
        </w:rPr>
        <w:t>Acceptance</w:t>
      </w:r>
      <w:r>
        <w:rPr>
          <w:spacing w:val="-7"/>
          <w:w w:val="90"/>
        </w:rPr>
        <w:t> </w:t>
      </w:r>
      <w:r>
        <w:rPr>
          <w:w w:val="90"/>
        </w:rPr>
        <w:t>Sample cases</w:t>
      </w:r>
      <w:r>
        <w:rPr>
          <w:spacing w:val="-10"/>
          <w:w w:val="90"/>
        </w:rPr>
        <w:t> </w:t>
      </w:r>
      <w:r>
        <w:rPr>
          <w:w w:val="90"/>
        </w:rPr>
        <w:t>failed.</w:t>
      </w:r>
      <w:r>
        <w:rPr>
          <w:spacing w:val="3"/>
        </w:rPr>
        <w:t> </w:t>
      </w:r>
      <w:r>
        <w:rPr>
          <w:w w:val="90"/>
        </w:rPr>
        <w:t>Two</w:t>
      </w:r>
      <w:r>
        <w:rPr>
          <w:spacing w:val="-8"/>
          <w:w w:val="90"/>
        </w:rPr>
        <w:t> </w:t>
      </w:r>
      <w:r>
        <w:rPr>
          <w:w w:val="90"/>
        </w:rPr>
        <w:t>cases</w:t>
      </w:r>
      <w:r>
        <w:rPr>
          <w:spacing w:val="-7"/>
          <w:w w:val="90"/>
        </w:rPr>
        <w:t> </w:t>
      </w:r>
      <w:r>
        <w:rPr>
          <w:w w:val="90"/>
        </w:rPr>
        <w:t>failed</w:t>
      </w:r>
      <w:r>
        <w:rPr>
          <w:spacing w:val="-8"/>
          <w:w w:val="90"/>
        </w:rPr>
        <w:t> </w:t>
      </w:r>
      <w:r>
        <w:rPr>
          <w:w w:val="90"/>
        </w:rPr>
        <w:t>because</w:t>
      </w:r>
      <w:r>
        <w:rPr>
          <w:spacing w:val="-7"/>
          <w:w w:val="90"/>
        </w:rPr>
        <w:t> </w:t>
      </w:r>
      <w:r>
        <w:rPr>
          <w:w w:val="90"/>
        </w:rPr>
        <w:t>the</w:t>
      </w:r>
      <w:r>
        <w:rPr>
          <w:spacing w:val="-8"/>
          <w:w w:val="90"/>
        </w:rPr>
        <w:t> </w:t>
      </w:r>
      <w:r>
        <w:rPr>
          <w:w w:val="90"/>
        </w:rPr>
        <w:t>verification</w:t>
      </w:r>
      <w:r>
        <w:rPr>
          <w:spacing w:val="-7"/>
          <w:w w:val="90"/>
        </w:rPr>
        <w:t> </w:t>
      </w:r>
      <w:r>
        <w:rPr>
          <w:w w:val="90"/>
        </w:rPr>
        <w:t>of</w:t>
      </w:r>
      <w:r>
        <w:rPr>
          <w:spacing w:val="-8"/>
          <w:w w:val="90"/>
        </w:rPr>
        <w:t> </w:t>
      </w:r>
      <w:r>
        <w:rPr>
          <w:w w:val="90"/>
        </w:rPr>
        <w:t>the</w:t>
      </w:r>
      <w:r>
        <w:rPr>
          <w:spacing w:val="-7"/>
          <w:w w:val="90"/>
        </w:rPr>
        <w:t> </w:t>
      </w:r>
      <w:r>
        <w:rPr>
          <w:w w:val="90"/>
        </w:rPr>
        <w:t>payroll posting system was not completed from a source document.</w:t>
      </w:r>
      <w:r>
        <w:rPr>
          <w:spacing w:val="40"/>
        </w:rPr>
        <w:t> </w:t>
      </w:r>
      <w:r>
        <w:rPr>
          <w:w w:val="90"/>
        </w:rPr>
        <w:t>Three cases</w:t>
      </w:r>
      <w:r>
        <w:rPr>
          <w:spacing w:val="-5"/>
          <w:w w:val="90"/>
        </w:rPr>
        <w:t> </w:t>
      </w:r>
      <w:r>
        <w:rPr>
          <w:w w:val="90"/>
        </w:rPr>
        <w:t>failed</w:t>
      </w:r>
      <w:r>
        <w:rPr>
          <w:spacing w:val="-5"/>
          <w:w w:val="90"/>
        </w:rPr>
        <w:t> </w:t>
      </w:r>
      <w:r>
        <w:rPr>
          <w:w w:val="90"/>
        </w:rPr>
        <w:t>due</w:t>
      </w:r>
      <w:r>
        <w:rPr>
          <w:spacing w:val="-5"/>
          <w:w w:val="90"/>
        </w:rPr>
        <w:t> </w:t>
      </w:r>
      <w:r>
        <w:rPr>
          <w:w w:val="90"/>
        </w:rPr>
        <w:t>to</w:t>
      </w:r>
      <w:r>
        <w:rPr>
          <w:spacing w:val="-5"/>
          <w:w w:val="90"/>
        </w:rPr>
        <w:t> </w:t>
      </w:r>
      <w:r>
        <w:rPr>
          <w:w w:val="90"/>
        </w:rPr>
        <w:t>inadequate</w:t>
      </w:r>
      <w:r>
        <w:rPr>
          <w:spacing w:val="-5"/>
          <w:w w:val="90"/>
        </w:rPr>
        <w:t> </w:t>
      </w:r>
      <w:r>
        <w:rPr>
          <w:w w:val="90"/>
        </w:rPr>
        <w:t>documentation</w:t>
      </w:r>
      <w:r>
        <w:rPr>
          <w:spacing w:val="-5"/>
          <w:w w:val="90"/>
        </w:rPr>
        <w:t> </w:t>
      </w:r>
      <w:r>
        <w:rPr>
          <w:w w:val="90"/>
        </w:rPr>
        <w:t>regarding</w:t>
      </w:r>
      <w:r>
        <w:rPr>
          <w:spacing w:val="-5"/>
          <w:w w:val="90"/>
        </w:rPr>
        <w:t> </w:t>
      </w:r>
      <w:r>
        <w:rPr>
          <w:w w:val="90"/>
        </w:rPr>
        <w:t>a</w:t>
      </w:r>
      <w:r>
        <w:rPr>
          <w:spacing w:val="-5"/>
          <w:w w:val="90"/>
        </w:rPr>
        <w:t> </w:t>
      </w:r>
      <w:r>
        <w:rPr>
          <w:w w:val="90"/>
        </w:rPr>
        <w:t>search</w:t>
      </w:r>
      <w:r>
        <w:rPr>
          <w:spacing w:val="-5"/>
          <w:w w:val="90"/>
        </w:rPr>
        <w:t> </w:t>
      </w:r>
      <w:r>
        <w:rPr>
          <w:w w:val="90"/>
        </w:rPr>
        <w:t>for misclassified employees and hidden wages.</w:t>
      </w:r>
    </w:p>
    <w:p>
      <w:pPr>
        <w:pStyle w:val="BodyText"/>
        <w:spacing w:after="0" w:line="235" w:lineRule="auto"/>
        <w:jc w:val="both"/>
        <w:sectPr>
          <w:type w:val="continuous"/>
          <w:pgSz w:w="12240" w:h="15840"/>
          <w:pgMar w:header="1457" w:footer="1219" w:top="1820" w:bottom="280" w:left="1440" w:right="1440"/>
          <w:cols w:num="2" w:equalWidth="0">
            <w:col w:w="2332" w:space="584"/>
            <w:col w:w="6444"/>
          </w:cols>
        </w:sectPr>
      </w:pPr>
    </w:p>
    <w:p>
      <w:pPr>
        <w:pStyle w:val="BodyText"/>
      </w:pPr>
      <w:r>
        <w:rPr/>
        <mc:AlternateContent>
          <mc:Choice Requires="wps">
            <w:drawing>
              <wp:anchor distT="0" distB="0" distL="0" distR="0" allowOverlap="1" layoutInCell="1" locked="0" behindDoc="0" simplePos="0" relativeHeight="15747072">
                <wp:simplePos x="0" y="0"/>
                <wp:positionH relativeFrom="page">
                  <wp:posOffset>914400</wp:posOffset>
                </wp:positionH>
                <wp:positionV relativeFrom="page">
                  <wp:posOffset>1453896</wp:posOffset>
                </wp:positionV>
                <wp:extent cx="5942330" cy="273050"/>
                <wp:effectExtent l="0" t="0" r="0" b="0"/>
                <wp:wrapNone/>
                <wp:docPr id="129" name="Group 129"/>
                <wp:cNvGraphicFramePr>
                  <a:graphicFrameLocks/>
                </wp:cNvGraphicFramePr>
                <a:graphic>
                  <a:graphicData uri="http://schemas.microsoft.com/office/word/2010/wordprocessingGroup">
                    <wpg:wgp>
                      <wpg:cNvPr id="129" name="Group 129"/>
                      <wpg:cNvGrpSpPr/>
                      <wpg:grpSpPr>
                        <a:xfrm>
                          <a:off x="0" y="0"/>
                          <a:ext cx="5942330" cy="273050"/>
                          <a:chExt cx="5942330" cy="273050"/>
                        </a:xfrm>
                      </wpg:grpSpPr>
                      <wps:wsp>
                        <wps:cNvPr id="130" name="Graphic 130"/>
                        <wps:cNvSpPr/>
                        <wps:spPr>
                          <a:xfrm>
                            <a:off x="0" y="0"/>
                            <a:ext cx="5942330" cy="273050"/>
                          </a:xfrm>
                          <a:custGeom>
                            <a:avLst/>
                            <a:gdLst/>
                            <a:ahLst/>
                            <a:cxnLst/>
                            <a:rect l="l" t="t" r="r" b="b"/>
                            <a:pathLst>
                              <a:path w="5942330" h="273050">
                                <a:moveTo>
                                  <a:pt x="5942076" y="0"/>
                                </a:moveTo>
                                <a:lnTo>
                                  <a:pt x="0" y="0"/>
                                </a:lnTo>
                                <a:lnTo>
                                  <a:pt x="0" y="272796"/>
                                </a:lnTo>
                                <a:lnTo>
                                  <a:pt x="5942076" y="272796"/>
                                </a:lnTo>
                                <a:lnTo>
                                  <a:pt x="5942076" y="0"/>
                                </a:lnTo>
                                <a:close/>
                              </a:path>
                            </a:pathLst>
                          </a:custGeom>
                          <a:solidFill>
                            <a:srgbClr val="CCCCCC"/>
                          </a:solidFill>
                        </wps:spPr>
                        <wps:bodyPr wrap="square" lIns="0" tIns="0" rIns="0" bIns="0" rtlCol="0">
                          <a:prstTxWarp prst="textNoShape">
                            <a:avLst/>
                          </a:prstTxWarp>
                          <a:noAutofit/>
                        </wps:bodyPr>
                      </wps:wsp>
                      <wps:wsp>
                        <wps:cNvPr id="131" name="Graphic 131"/>
                        <wps:cNvSpPr/>
                        <wps:spPr>
                          <a:xfrm>
                            <a:off x="0" y="0"/>
                            <a:ext cx="5941060" cy="273050"/>
                          </a:xfrm>
                          <a:custGeom>
                            <a:avLst/>
                            <a:gdLst/>
                            <a:ahLst/>
                            <a:cxnLst/>
                            <a:rect l="l" t="t" r="r" b="b"/>
                            <a:pathLst>
                              <a:path w="5941060" h="273050">
                                <a:moveTo>
                                  <a:pt x="5940552" y="249948"/>
                                </a:moveTo>
                                <a:lnTo>
                                  <a:pt x="0" y="249948"/>
                                </a:lnTo>
                                <a:lnTo>
                                  <a:pt x="0" y="272796"/>
                                </a:lnTo>
                                <a:lnTo>
                                  <a:pt x="5940552" y="272796"/>
                                </a:lnTo>
                                <a:lnTo>
                                  <a:pt x="5940552" y="249948"/>
                                </a:lnTo>
                                <a:close/>
                              </a:path>
                              <a:path w="5941060" h="273050">
                                <a:moveTo>
                                  <a:pt x="5940552" y="0"/>
                                </a:moveTo>
                                <a:lnTo>
                                  <a:pt x="0" y="0"/>
                                </a:lnTo>
                                <a:lnTo>
                                  <a:pt x="0" y="22860"/>
                                </a:lnTo>
                                <a:lnTo>
                                  <a:pt x="5940552" y="22860"/>
                                </a:lnTo>
                                <a:lnTo>
                                  <a:pt x="5940552" y="0"/>
                                </a:lnTo>
                                <a:close/>
                              </a:path>
                            </a:pathLst>
                          </a:custGeom>
                          <a:solidFill>
                            <a:srgbClr val="000000"/>
                          </a:solidFill>
                        </wps:spPr>
                        <wps:bodyPr wrap="square" lIns="0" tIns="0" rIns="0" bIns="0" rtlCol="0">
                          <a:prstTxWarp prst="textNoShape">
                            <a:avLst/>
                          </a:prstTxWarp>
                          <a:noAutofit/>
                        </wps:bodyPr>
                      </wps:wsp>
                      <wps:wsp>
                        <wps:cNvPr id="132" name="Textbox 132"/>
                        <wps:cNvSpPr txBox="1"/>
                        <wps:spPr>
                          <a:xfrm>
                            <a:off x="0" y="22859"/>
                            <a:ext cx="5942330" cy="227329"/>
                          </a:xfrm>
                          <a:prstGeom prst="rect">
                            <a:avLst/>
                          </a:prstGeom>
                        </wps:spPr>
                        <wps:txbx>
                          <w:txbxContent>
                            <w:p>
                              <w:pPr>
                                <w:spacing w:line="236" w:lineRule="exact" w:before="121"/>
                                <w:ind w:left="0" w:right="0" w:firstLine="0"/>
                                <w:jc w:val="center"/>
                                <w:rPr>
                                  <w:b/>
                                  <w:sz w:val="24"/>
                                </w:rPr>
                              </w:pPr>
                              <w:r>
                                <w:rPr>
                                  <w:b/>
                                  <w:sz w:val="24"/>
                                </w:rPr>
                                <w:t>ANNUAL</w:t>
                              </w:r>
                              <w:r>
                                <w:rPr>
                                  <w:b/>
                                  <w:spacing w:val="-12"/>
                                  <w:sz w:val="24"/>
                                </w:rPr>
                                <w:t> </w:t>
                              </w:r>
                              <w:r>
                                <w:rPr>
                                  <w:b/>
                                  <w:spacing w:val="-2"/>
                                  <w:sz w:val="24"/>
                                </w:rPr>
                                <w:t>REPORT</w:t>
                              </w:r>
                            </w:p>
                          </w:txbxContent>
                        </wps:txbx>
                        <wps:bodyPr wrap="square" lIns="0" tIns="0" rIns="0" bIns="0" rtlCol="0">
                          <a:noAutofit/>
                        </wps:bodyPr>
                      </wps:wsp>
                    </wpg:wgp>
                  </a:graphicData>
                </a:graphic>
              </wp:anchor>
            </w:drawing>
          </mc:Choice>
          <mc:Fallback>
            <w:pict>
              <v:group style="position:absolute;margin-left:72pt;margin-top:114.480003pt;width:467.9pt;height:21.5pt;mso-position-horizontal-relative:page;mso-position-vertical-relative:page;z-index:15747072" id="docshapegroup129" coordorigin="1440,2290" coordsize="9358,430">
                <v:rect style="position:absolute;left:1440;top:2289;width:9358;height:430" id="docshape130" filled="true" fillcolor="#cccccc" stroked="false">
                  <v:fill type="solid"/>
                </v:rect>
                <v:shape style="position:absolute;left:1440;top:2289;width:9356;height:430" id="docshape131" coordorigin="1440,2290" coordsize="9356,430" path="m10795,2683l1440,2683,1440,2719,10795,2719,10795,2683xm10795,2290l1440,2290,1440,2326,10795,2326,10795,2290xe" filled="true" fillcolor="#000000" stroked="false">
                  <v:path arrowok="t"/>
                  <v:fill type="solid"/>
                </v:shape>
                <v:shape style="position:absolute;left:1440;top:2325;width:9358;height:358" type="#_x0000_t202" id="docshape132" filled="false" stroked="false">
                  <v:textbox inset="0,0,0,0">
                    <w:txbxContent>
                      <w:p>
                        <w:pPr>
                          <w:spacing w:line="236" w:lineRule="exact" w:before="121"/>
                          <w:ind w:left="0" w:right="0" w:firstLine="0"/>
                          <w:jc w:val="center"/>
                          <w:rPr>
                            <w:b/>
                            <w:sz w:val="24"/>
                          </w:rPr>
                        </w:pPr>
                        <w:r>
                          <w:rPr>
                            <w:b/>
                            <w:sz w:val="24"/>
                          </w:rPr>
                          <w:t>ANNUAL</w:t>
                        </w:r>
                        <w:r>
                          <w:rPr>
                            <w:b/>
                            <w:spacing w:val="-12"/>
                            <w:sz w:val="24"/>
                          </w:rPr>
                          <w:t> </w:t>
                        </w:r>
                        <w:r>
                          <w:rPr>
                            <w:b/>
                            <w:spacing w:val="-2"/>
                            <w:sz w:val="24"/>
                          </w:rPr>
                          <w:t>REPORT</w:t>
                        </w:r>
                      </w:p>
                    </w:txbxContent>
                  </v:textbox>
                  <w10:wrap type="none"/>
                </v:shape>
                <w10:wrap type="none"/>
              </v:group>
            </w:pict>
          </mc:Fallback>
        </mc:AlternateConten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37"/>
      </w:pPr>
    </w:p>
    <w:p>
      <w:pPr>
        <w:pStyle w:val="BodyText"/>
        <w:spacing w:line="235" w:lineRule="auto"/>
        <w:ind w:left="120" w:right="7070"/>
      </w:pPr>
      <w:r>
        <w:rPr/>
        <mc:AlternateContent>
          <mc:Choice Requires="wps">
            <w:drawing>
              <wp:anchor distT="0" distB="0" distL="0" distR="0" allowOverlap="1" layoutInCell="1" locked="0" behindDoc="0" simplePos="0" relativeHeight="15746560">
                <wp:simplePos x="0" y="0"/>
                <wp:positionH relativeFrom="page">
                  <wp:posOffset>2743200</wp:posOffset>
                </wp:positionH>
                <wp:positionV relativeFrom="paragraph">
                  <wp:posOffset>-967155</wp:posOffset>
                </wp:positionV>
                <wp:extent cx="4113529" cy="5737860"/>
                <wp:effectExtent l="0" t="0" r="0" b="0"/>
                <wp:wrapNone/>
                <wp:docPr id="133" name="Group 133"/>
                <wp:cNvGraphicFramePr>
                  <a:graphicFrameLocks/>
                </wp:cNvGraphicFramePr>
                <a:graphic>
                  <a:graphicData uri="http://schemas.microsoft.com/office/word/2010/wordprocessingGroup">
                    <wpg:wgp>
                      <wpg:cNvPr id="133" name="Group 133"/>
                      <wpg:cNvGrpSpPr/>
                      <wpg:grpSpPr>
                        <a:xfrm>
                          <a:off x="0" y="0"/>
                          <a:ext cx="4113529" cy="5737860"/>
                          <a:chExt cx="4113529" cy="5737860"/>
                        </a:xfrm>
                      </wpg:grpSpPr>
                      <wps:wsp>
                        <wps:cNvPr id="134" name="Graphic 134"/>
                        <wps:cNvSpPr/>
                        <wps:spPr>
                          <a:xfrm>
                            <a:off x="0" y="0"/>
                            <a:ext cx="4113529" cy="5737860"/>
                          </a:xfrm>
                          <a:custGeom>
                            <a:avLst/>
                            <a:gdLst/>
                            <a:ahLst/>
                            <a:cxnLst/>
                            <a:rect l="l" t="t" r="r" b="b"/>
                            <a:pathLst>
                              <a:path w="4113529" h="5737860">
                                <a:moveTo>
                                  <a:pt x="4113276" y="0"/>
                                </a:moveTo>
                                <a:lnTo>
                                  <a:pt x="4101084" y="0"/>
                                </a:lnTo>
                                <a:lnTo>
                                  <a:pt x="4088892" y="0"/>
                                </a:lnTo>
                                <a:lnTo>
                                  <a:pt x="4076700" y="0"/>
                                </a:lnTo>
                                <a:lnTo>
                                  <a:pt x="4076700" y="22860"/>
                                </a:lnTo>
                                <a:lnTo>
                                  <a:pt x="4076700" y="5701284"/>
                                </a:lnTo>
                                <a:lnTo>
                                  <a:pt x="22860" y="5701284"/>
                                </a:lnTo>
                                <a:lnTo>
                                  <a:pt x="22860" y="22860"/>
                                </a:lnTo>
                                <a:lnTo>
                                  <a:pt x="4076700" y="22860"/>
                                </a:lnTo>
                                <a:lnTo>
                                  <a:pt x="4076700" y="0"/>
                                </a:lnTo>
                                <a:lnTo>
                                  <a:pt x="22860" y="0"/>
                                </a:lnTo>
                                <a:lnTo>
                                  <a:pt x="0" y="0"/>
                                </a:lnTo>
                                <a:lnTo>
                                  <a:pt x="0" y="22860"/>
                                </a:lnTo>
                                <a:lnTo>
                                  <a:pt x="0" y="5701284"/>
                                </a:lnTo>
                                <a:lnTo>
                                  <a:pt x="0" y="5713476"/>
                                </a:lnTo>
                                <a:lnTo>
                                  <a:pt x="22860" y="5713476"/>
                                </a:lnTo>
                                <a:lnTo>
                                  <a:pt x="4076700" y="5713476"/>
                                </a:lnTo>
                                <a:lnTo>
                                  <a:pt x="4088892" y="5713476"/>
                                </a:lnTo>
                                <a:lnTo>
                                  <a:pt x="4088892" y="5701284"/>
                                </a:lnTo>
                                <a:lnTo>
                                  <a:pt x="4088892" y="22860"/>
                                </a:lnTo>
                                <a:lnTo>
                                  <a:pt x="4101084" y="22860"/>
                                </a:lnTo>
                                <a:lnTo>
                                  <a:pt x="4101084" y="5725668"/>
                                </a:lnTo>
                                <a:lnTo>
                                  <a:pt x="0" y="5725668"/>
                                </a:lnTo>
                                <a:lnTo>
                                  <a:pt x="0" y="5737860"/>
                                </a:lnTo>
                                <a:lnTo>
                                  <a:pt x="4101084" y="5737860"/>
                                </a:lnTo>
                                <a:lnTo>
                                  <a:pt x="4113276" y="5737860"/>
                                </a:lnTo>
                                <a:lnTo>
                                  <a:pt x="4113276" y="5725668"/>
                                </a:lnTo>
                                <a:lnTo>
                                  <a:pt x="4113276" y="22860"/>
                                </a:lnTo>
                                <a:lnTo>
                                  <a:pt x="4113276" y="0"/>
                                </a:lnTo>
                                <a:close/>
                              </a:path>
                            </a:pathLst>
                          </a:custGeom>
                          <a:solidFill>
                            <a:srgbClr val="000000"/>
                          </a:solidFill>
                        </wps:spPr>
                        <wps:bodyPr wrap="square" lIns="0" tIns="0" rIns="0" bIns="0" rtlCol="0">
                          <a:prstTxWarp prst="textNoShape">
                            <a:avLst/>
                          </a:prstTxWarp>
                          <a:noAutofit/>
                        </wps:bodyPr>
                      </wps:wsp>
                      <wps:wsp>
                        <wps:cNvPr id="135" name="Textbox 135"/>
                        <wps:cNvSpPr txBox="1"/>
                        <wps:spPr>
                          <a:xfrm>
                            <a:off x="22859" y="22859"/>
                            <a:ext cx="4066540" cy="5690870"/>
                          </a:xfrm>
                          <a:prstGeom prst="rect">
                            <a:avLst/>
                          </a:prstGeom>
                        </wps:spPr>
                        <wps:txbx>
                          <w:txbxContent>
                            <w:p>
                              <w:pPr>
                                <w:spacing w:line="240" w:lineRule="auto" w:before="0"/>
                                <w:rPr>
                                  <w:sz w:val="20"/>
                                </w:rPr>
                              </w:pPr>
                            </w:p>
                            <w:p>
                              <w:pPr>
                                <w:spacing w:line="240" w:lineRule="auto" w:before="121"/>
                                <w:rPr>
                                  <w:sz w:val="20"/>
                                </w:rPr>
                              </w:pPr>
                            </w:p>
                            <w:p>
                              <w:pPr>
                                <w:spacing w:before="0"/>
                                <w:ind w:left="120" w:right="0" w:firstLine="0"/>
                                <w:jc w:val="left"/>
                                <w:rPr>
                                  <w:sz w:val="20"/>
                                </w:rPr>
                              </w:pPr>
                              <w:r>
                                <w:rPr>
                                  <w:w w:val="85"/>
                                  <w:sz w:val="20"/>
                                  <w:u w:val="single"/>
                                </w:rPr>
                                <w:t>Program</w:t>
                              </w:r>
                              <w:r>
                                <w:rPr>
                                  <w:spacing w:val="16"/>
                                  <w:sz w:val="20"/>
                                  <w:u w:val="single"/>
                                </w:rPr>
                                <w:t> </w:t>
                              </w:r>
                              <w:r>
                                <w:rPr>
                                  <w:w w:val="85"/>
                                  <w:sz w:val="20"/>
                                  <w:u w:val="single"/>
                                </w:rPr>
                                <w:t>Review</w:t>
                              </w:r>
                              <w:r>
                                <w:rPr>
                                  <w:spacing w:val="17"/>
                                  <w:sz w:val="20"/>
                                  <w:u w:val="single"/>
                                </w:rPr>
                                <w:t> </w:t>
                              </w:r>
                              <w:r>
                                <w:rPr>
                                  <w:w w:val="85"/>
                                  <w:sz w:val="20"/>
                                  <w:u w:val="single"/>
                                </w:rPr>
                                <w:t>Finding</w:t>
                              </w:r>
                              <w:r>
                                <w:rPr>
                                  <w:spacing w:val="16"/>
                                  <w:sz w:val="20"/>
                                  <w:u w:val="single"/>
                                </w:rPr>
                                <w:t> </w:t>
                              </w:r>
                              <w:r>
                                <w:rPr>
                                  <w:spacing w:val="-2"/>
                                  <w:w w:val="85"/>
                                  <w:sz w:val="20"/>
                                  <w:u w:val="single"/>
                                </w:rPr>
                                <w:t>(cont.)</w:t>
                              </w:r>
                            </w:p>
                            <w:p>
                              <w:pPr>
                                <w:spacing w:line="240" w:lineRule="auto" w:before="220"/>
                                <w:rPr>
                                  <w:sz w:val="20"/>
                                </w:rPr>
                              </w:pPr>
                            </w:p>
                            <w:p>
                              <w:pPr>
                                <w:spacing w:line="235" w:lineRule="auto" w:before="1"/>
                                <w:ind w:left="120" w:right="1330" w:firstLine="0"/>
                                <w:jc w:val="left"/>
                                <w:rPr>
                                  <w:sz w:val="20"/>
                                </w:rPr>
                              </w:pPr>
                              <w:r>
                                <w:rPr>
                                  <w:w w:val="90"/>
                                  <w:sz w:val="20"/>
                                </w:rPr>
                                <w:t>Even though five of the Acceptance Sample cases failed, the Field Audit Program showed vast improvement over last year's review when 38 out of 60 cases failed.</w:t>
                              </w:r>
                              <w:r>
                                <w:rPr>
                                  <w:spacing w:val="40"/>
                                  <w:sz w:val="20"/>
                                </w:rPr>
                                <w:t> </w:t>
                              </w:r>
                              <w:r>
                                <w:rPr>
                                  <w:w w:val="90"/>
                                  <w:sz w:val="20"/>
                                </w:rPr>
                                <w:t>This improvement is due primarily to</w:t>
                              </w:r>
                              <w:r>
                                <w:rPr>
                                  <w:spacing w:val="-2"/>
                                  <w:w w:val="90"/>
                                  <w:sz w:val="20"/>
                                </w:rPr>
                                <w:t> </w:t>
                              </w:r>
                              <w:r>
                                <w:rPr>
                                  <w:w w:val="90"/>
                                  <w:sz w:val="20"/>
                                </w:rPr>
                                <w:t>the</w:t>
                              </w:r>
                              <w:r>
                                <w:rPr>
                                  <w:spacing w:val="-1"/>
                                  <w:w w:val="90"/>
                                  <w:sz w:val="20"/>
                                </w:rPr>
                                <w:t> </w:t>
                              </w:r>
                              <w:r>
                                <w:rPr>
                                  <w:w w:val="90"/>
                                  <w:sz w:val="20"/>
                                </w:rPr>
                                <w:t>revisions</w:t>
                              </w:r>
                              <w:r>
                                <w:rPr>
                                  <w:spacing w:val="-2"/>
                                  <w:w w:val="90"/>
                                  <w:sz w:val="20"/>
                                </w:rPr>
                                <w:t> </w:t>
                              </w:r>
                              <w:r>
                                <w:rPr>
                                  <w:w w:val="90"/>
                                  <w:sz w:val="20"/>
                                </w:rPr>
                                <w:t>to</w:t>
                              </w:r>
                              <w:r>
                                <w:rPr>
                                  <w:spacing w:val="-2"/>
                                  <w:w w:val="90"/>
                                  <w:sz w:val="20"/>
                                </w:rPr>
                                <w:t> </w:t>
                              </w:r>
                              <w:r>
                                <w:rPr>
                                  <w:w w:val="90"/>
                                  <w:sz w:val="20"/>
                                </w:rPr>
                                <w:t>the</w:t>
                              </w:r>
                              <w:r>
                                <w:rPr>
                                  <w:spacing w:val="-1"/>
                                  <w:w w:val="90"/>
                                  <w:sz w:val="20"/>
                                </w:rPr>
                                <w:t> </w:t>
                              </w:r>
                              <w:r>
                                <w:rPr>
                                  <w:w w:val="90"/>
                                  <w:sz w:val="20"/>
                                </w:rPr>
                                <w:t>Field</w:t>
                              </w:r>
                              <w:r>
                                <w:rPr>
                                  <w:spacing w:val="-2"/>
                                  <w:w w:val="90"/>
                                  <w:sz w:val="20"/>
                                </w:rPr>
                                <w:t> </w:t>
                              </w:r>
                              <w:r>
                                <w:rPr>
                                  <w:w w:val="90"/>
                                  <w:sz w:val="20"/>
                                </w:rPr>
                                <w:t>Audit</w:t>
                              </w:r>
                              <w:r>
                                <w:rPr>
                                  <w:spacing w:val="-1"/>
                                  <w:w w:val="90"/>
                                  <w:sz w:val="20"/>
                                </w:rPr>
                                <w:t> </w:t>
                              </w:r>
                              <w:r>
                                <w:rPr>
                                  <w:w w:val="90"/>
                                  <w:sz w:val="20"/>
                                </w:rPr>
                                <w:t>Manual,</w:t>
                              </w:r>
                              <w:r>
                                <w:rPr>
                                  <w:spacing w:val="-2"/>
                                  <w:w w:val="90"/>
                                  <w:sz w:val="20"/>
                                </w:rPr>
                                <w:t> </w:t>
                              </w:r>
                              <w:r>
                                <w:rPr>
                                  <w:w w:val="90"/>
                                  <w:sz w:val="20"/>
                                </w:rPr>
                                <w:t>update</w:t>
                              </w:r>
                              <w:r>
                                <w:rPr>
                                  <w:spacing w:val="-1"/>
                                  <w:w w:val="90"/>
                                  <w:sz w:val="20"/>
                                </w:rPr>
                                <w:t> </w:t>
                              </w:r>
                              <w:r>
                                <w:rPr>
                                  <w:w w:val="90"/>
                                  <w:sz w:val="20"/>
                                </w:rPr>
                                <w:t>of</w:t>
                              </w:r>
                              <w:r>
                                <w:rPr>
                                  <w:spacing w:val="-2"/>
                                  <w:w w:val="90"/>
                                  <w:sz w:val="20"/>
                                </w:rPr>
                                <w:t> </w:t>
                              </w:r>
                              <w:r>
                                <w:rPr>
                                  <w:w w:val="90"/>
                                  <w:sz w:val="20"/>
                                </w:rPr>
                                <w:t>the</w:t>
                              </w:r>
                              <w:r>
                                <w:rPr>
                                  <w:spacing w:val="-1"/>
                                  <w:w w:val="90"/>
                                  <w:sz w:val="20"/>
                                </w:rPr>
                                <w:t> </w:t>
                              </w:r>
                              <w:r>
                                <w:rPr>
                                  <w:w w:val="90"/>
                                  <w:sz w:val="20"/>
                                </w:rPr>
                                <w:t>Field</w:t>
                              </w:r>
                              <w:r>
                                <w:rPr>
                                  <w:spacing w:val="-2"/>
                                  <w:w w:val="90"/>
                                  <w:sz w:val="20"/>
                                </w:rPr>
                                <w:t> </w:t>
                              </w:r>
                              <w:r>
                                <w:rPr>
                                  <w:w w:val="90"/>
                                  <w:sz w:val="20"/>
                                </w:rPr>
                                <w:t>Audit </w:t>
                              </w:r>
                              <w:r>
                                <w:rPr>
                                  <w:spacing w:val="-6"/>
                                  <w:sz w:val="20"/>
                                </w:rPr>
                                <w:t>forms, and a cursory review of all field audits.</w:t>
                              </w:r>
                            </w:p>
                            <w:p>
                              <w:pPr>
                                <w:spacing w:line="240" w:lineRule="auto" w:before="218"/>
                                <w:rPr>
                                  <w:sz w:val="20"/>
                                </w:rPr>
                              </w:pPr>
                            </w:p>
                            <w:p>
                              <w:pPr>
                                <w:spacing w:before="0"/>
                                <w:ind w:left="120" w:right="0" w:firstLine="0"/>
                                <w:jc w:val="left"/>
                                <w:rPr>
                                  <w:sz w:val="20"/>
                                </w:rPr>
                              </w:pPr>
                              <w:r>
                                <w:rPr>
                                  <w:spacing w:val="-2"/>
                                  <w:sz w:val="20"/>
                                  <w:u w:val="single"/>
                                </w:rPr>
                                <w:t>Recommendations</w:t>
                              </w:r>
                              <w:r>
                                <w:rPr>
                                  <w:spacing w:val="-2"/>
                                  <w:sz w:val="20"/>
                                </w:rPr>
                                <w:t>:</w:t>
                              </w:r>
                            </w:p>
                            <w:p>
                              <w:pPr>
                                <w:spacing w:line="240" w:lineRule="auto" w:before="197"/>
                                <w:rPr>
                                  <w:sz w:val="20"/>
                                </w:rPr>
                              </w:pPr>
                            </w:p>
                            <w:p>
                              <w:pPr>
                                <w:numPr>
                                  <w:ilvl w:val="0"/>
                                  <w:numId w:val="6"/>
                                </w:numPr>
                                <w:tabs>
                                  <w:tab w:pos="360" w:val="left" w:leader="none"/>
                                </w:tabs>
                                <w:spacing w:before="0"/>
                                <w:ind w:left="360" w:right="0" w:hanging="240"/>
                                <w:jc w:val="left"/>
                                <w:rPr>
                                  <w:sz w:val="20"/>
                                </w:rPr>
                              </w:pPr>
                              <w:r>
                                <w:rPr>
                                  <w:w w:val="90"/>
                                  <w:sz w:val="20"/>
                                </w:rPr>
                                <w:t>Initiate</w:t>
                              </w:r>
                              <w:r>
                                <w:rPr>
                                  <w:spacing w:val="-8"/>
                                  <w:w w:val="90"/>
                                  <w:sz w:val="20"/>
                                </w:rPr>
                                <w:t> </w:t>
                              </w:r>
                              <w:r>
                                <w:rPr>
                                  <w:w w:val="90"/>
                                  <w:sz w:val="20"/>
                                </w:rPr>
                                <w:t>refresher</w:t>
                              </w:r>
                              <w:r>
                                <w:rPr>
                                  <w:spacing w:val="-7"/>
                                  <w:w w:val="90"/>
                                  <w:sz w:val="20"/>
                                </w:rPr>
                                <w:t> </w:t>
                              </w:r>
                              <w:r>
                                <w:rPr>
                                  <w:w w:val="90"/>
                                  <w:sz w:val="20"/>
                                </w:rPr>
                                <w:t>training</w:t>
                              </w:r>
                              <w:r>
                                <w:rPr>
                                  <w:spacing w:val="-8"/>
                                  <w:w w:val="90"/>
                                  <w:sz w:val="20"/>
                                </w:rPr>
                                <w:t> </w:t>
                              </w:r>
                              <w:r>
                                <w:rPr>
                                  <w:w w:val="90"/>
                                  <w:sz w:val="20"/>
                                </w:rPr>
                                <w:t>courses</w:t>
                              </w:r>
                              <w:r>
                                <w:rPr>
                                  <w:spacing w:val="-7"/>
                                  <w:w w:val="90"/>
                                  <w:sz w:val="20"/>
                                </w:rPr>
                                <w:t> </w:t>
                              </w:r>
                              <w:r>
                                <w:rPr>
                                  <w:w w:val="90"/>
                                  <w:sz w:val="20"/>
                                </w:rPr>
                                <w:t>for</w:t>
                              </w:r>
                              <w:r>
                                <w:rPr>
                                  <w:spacing w:val="-7"/>
                                  <w:w w:val="90"/>
                                  <w:sz w:val="20"/>
                                </w:rPr>
                                <w:t> </w:t>
                              </w:r>
                              <w:r>
                                <w:rPr>
                                  <w:w w:val="90"/>
                                  <w:sz w:val="20"/>
                                </w:rPr>
                                <w:t>all</w:t>
                              </w:r>
                              <w:r>
                                <w:rPr>
                                  <w:spacing w:val="-8"/>
                                  <w:w w:val="90"/>
                                  <w:sz w:val="20"/>
                                </w:rPr>
                                <w:t> </w:t>
                              </w:r>
                              <w:r>
                                <w:rPr>
                                  <w:w w:val="90"/>
                                  <w:sz w:val="20"/>
                                </w:rPr>
                                <w:t>field</w:t>
                              </w:r>
                              <w:r>
                                <w:rPr>
                                  <w:spacing w:val="-7"/>
                                  <w:w w:val="90"/>
                                  <w:sz w:val="20"/>
                                </w:rPr>
                                <w:t> </w:t>
                              </w:r>
                              <w:r>
                                <w:rPr>
                                  <w:spacing w:val="-2"/>
                                  <w:w w:val="90"/>
                                  <w:sz w:val="20"/>
                                </w:rPr>
                                <w:t>auditors.</w:t>
                              </w:r>
                            </w:p>
                            <w:p>
                              <w:pPr>
                                <w:numPr>
                                  <w:ilvl w:val="0"/>
                                  <w:numId w:val="6"/>
                                </w:numPr>
                                <w:tabs>
                                  <w:tab w:pos="343" w:val="left" w:leader="none"/>
                                  <w:tab w:pos="359" w:val="left" w:leader="none"/>
                                </w:tabs>
                                <w:spacing w:line="232" w:lineRule="auto" w:before="205"/>
                                <w:ind w:left="343" w:right="1632" w:hanging="224"/>
                                <w:jc w:val="left"/>
                                <w:rPr>
                                  <w:sz w:val="20"/>
                                </w:rPr>
                              </w:pPr>
                              <w:r>
                                <w:rPr>
                                  <w:w w:val="90"/>
                                  <w:sz w:val="20"/>
                                </w:rPr>
                                <w:t>Ensure</w:t>
                              </w:r>
                              <w:r>
                                <w:rPr>
                                  <w:sz w:val="20"/>
                                </w:rPr>
                                <w:t> </w:t>
                              </w:r>
                              <w:r>
                                <w:rPr>
                                  <w:w w:val="90"/>
                                  <w:sz w:val="20"/>
                                </w:rPr>
                                <w:t>that field auditors provide supporting documentation </w:t>
                              </w:r>
                              <w:r>
                                <w:rPr>
                                  <w:spacing w:val="-6"/>
                                  <w:sz w:val="20"/>
                                </w:rPr>
                                <w:t>for tests of employer payrolls and when searching for mis </w:t>
                              </w:r>
                              <w:r>
                                <w:rPr>
                                  <w:sz w:val="20"/>
                                </w:rPr>
                                <w:t>classified</w:t>
                              </w:r>
                              <w:r>
                                <w:rPr>
                                  <w:spacing w:val="-13"/>
                                  <w:sz w:val="20"/>
                                </w:rPr>
                                <w:t> </w:t>
                              </w:r>
                              <w:r>
                                <w:rPr>
                                  <w:sz w:val="20"/>
                                </w:rPr>
                                <w:t>workers.</w:t>
                              </w:r>
                            </w:p>
                            <w:p>
                              <w:pPr>
                                <w:numPr>
                                  <w:ilvl w:val="0"/>
                                  <w:numId w:val="6"/>
                                </w:numPr>
                                <w:tabs>
                                  <w:tab w:pos="343" w:val="left" w:leader="none"/>
                                  <w:tab w:pos="359" w:val="left" w:leader="none"/>
                                </w:tabs>
                                <w:spacing w:line="235" w:lineRule="auto" w:before="209"/>
                                <w:ind w:left="343" w:right="1580" w:hanging="224"/>
                                <w:jc w:val="left"/>
                                <w:rPr>
                                  <w:sz w:val="20"/>
                                </w:rPr>
                              </w:pPr>
                              <w:r>
                                <w:rPr>
                                  <w:spacing w:val="-2"/>
                                  <w:w w:val="90"/>
                                  <w:sz w:val="20"/>
                                </w:rPr>
                                <w:t>Institute</w:t>
                              </w:r>
                              <w:r>
                                <w:rPr>
                                  <w:spacing w:val="8"/>
                                  <w:sz w:val="20"/>
                                </w:rPr>
                                <w:t> </w:t>
                              </w:r>
                              <w:r>
                                <w:rPr>
                                  <w:spacing w:val="-2"/>
                                  <w:w w:val="90"/>
                                  <w:sz w:val="20"/>
                                </w:rPr>
                                <w:t>a</w:t>
                              </w:r>
                              <w:r>
                                <w:rPr>
                                  <w:spacing w:val="-3"/>
                                  <w:w w:val="90"/>
                                  <w:sz w:val="20"/>
                                </w:rPr>
                                <w:t> </w:t>
                              </w:r>
                              <w:r>
                                <w:rPr>
                                  <w:spacing w:val="-2"/>
                                  <w:w w:val="90"/>
                                  <w:sz w:val="20"/>
                                </w:rPr>
                                <w:t>review</w:t>
                              </w:r>
                              <w:r>
                                <w:rPr>
                                  <w:spacing w:val="-3"/>
                                  <w:w w:val="90"/>
                                  <w:sz w:val="20"/>
                                </w:rPr>
                                <w:t> </w:t>
                              </w:r>
                              <w:r>
                                <w:rPr>
                                  <w:spacing w:val="-2"/>
                                  <w:w w:val="90"/>
                                  <w:sz w:val="20"/>
                                </w:rPr>
                                <w:t>system</w:t>
                              </w:r>
                              <w:r>
                                <w:rPr>
                                  <w:spacing w:val="-3"/>
                                  <w:w w:val="90"/>
                                  <w:sz w:val="20"/>
                                </w:rPr>
                                <w:t> </w:t>
                              </w:r>
                              <w:r>
                                <w:rPr>
                                  <w:spacing w:val="-2"/>
                                  <w:w w:val="90"/>
                                  <w:sz w:val="20"/>
                                </w:rPr>
                                <w:t>whereby </w:t>
                              </w:r>
                              <w:r>
                                <w:rPr>
                                  <w:spacing w:val="-2"/>
                                  <w:w w:val="90"/>
                                  <w:sz w:val="20"/>
                                  <w:u w:val="single"/>
                                </w:rPr>
                                <w:t>all</w:t>
                              </w:r>
                              <w:r>
                                <w:rPr>
                                  <w:spacing w:val="-3"/>
                                  <w:w w:val="90"/>
                                  <w:sz w:val="20"/>
                                </w:rPr>
                                <w:t> </w:t>
                              </w:r>
                              <w:r>
                                <w:rPr>
                                  <w:spacing w:val="-2"/>
                                  <w:w w:val="90"/>
                                  <w:sz w:val="20"/>
                                </w:rPr>
                                <w:t>audits</w:t>
                              </w:r>
                              <w:r>
                                <w:rPr>
                                  <w:spacing w:val="-3"/>
                                  <w:w w:val="90"/>
                                  <w:sz w:val="20"/>
                                </w:rPr>
                                <w:t> </w:t>
                              </w:r>
                              <w:r>
                                <w:rPr>
                                  <w:spacing w:val="-2"/>
                                  <w:w w:val="90"/>
                                  <w:sz w:val="20"/>
                                </w:rPr>
                                <w:t>are</w:t>
                              </w:r>
                              <w:r>
                                <w:rPr>
                                  <w:spacing w:val="-3"/>
                                  <w:w w:val="90"/>
                                  <w:sz w:val="20"/>
                                </w:rPr>
                                <w:t> </w:t>
                              </w:r>
                              <w:r>
                                <w:rPr>
                                  <w:spacing w:val="-2"/>
                                  <w:w w:val="90"/>
                                  <w:sz w:val="20"/>
                                </w:rPr>
                                <w:t>equally</w:t>
                              </w:r>
                              <w:r>
                                <w:rPr>
                                  <w:spacing w:val="-3"/>
                                  <w:w w:val="90"/>
                                  <w:sz w:val="20"/>
                                </w:rPr>
                                <w:t> </w:t>
                              </w:r>
                              <w:r>
                                <w:rPr>
                                  <w:spacing w:val="-2"/>
                                  <w:w w:val="90"/>
                                  <w:sz w:val="20"/>
                                </w:rPr>
                                <w:t>subject </w:t>
                              </w:r>
                              <w:r>
                                <w:rPr>
                                  <w:spacing w:val="-6"/>
                                  <w:sz w:val="20"/>
                                </w:rPr>
                                <w:t>to review and also review a greater number of those audits </w:t>
                              </w:r>
                              <w:r>
                                <w:rPr>
                                  <w:w w:val="90"/>
                                  <w:sz w:val="20"/>
                                </w:rPr>
                                <w:t>completed by auditors who have not yet exceeded a predeter mined</w:t>
                              </w:r>
                              <w:r>
                                <w:rPr>
                                  <w:spacing w:val="-2"/>
                                  <w:w w:val="90"/>
                                  <w:sz w:val="20"/>
                                </w:rPr>
                                <w:t> </w:t>
                              </w:r>
                              <w:r>
                                <w:rPr>
                                  <w:w w:val="90"/>
                                  <w:sz w:val="20"/>
                                </w:rPr>
                                <w:t>experience</w:t>
                              </w:r>
                              <w:r>
                                <w:rPr>
                                  <w:spacing w:val="-2"/>
                                  <w:w w:val="90"/>
                                  <w:sz w:val="20"/>
                                </w:rPr>
                                <w:t> </w:t>
                              </w:r>
                              <w:r>
                                <w:rPr>
                                  <w:w w:val="90"/>
                                  <w:sz w:val="20"/>
                                </w:rPr>
                                <w:t>level</w:t>
                              </w:r>
                              <w:r>
                                <w:rPr>
                                  <w:spacing w:val="-2"/>
                                  <w:w w:val="90"/>
                                  <w:sz w:val="20"/>
                                </w:rPr>
                                <w:t> </w:t>
                              </w:r>
                              <w:r>
                                <w:rPr>
                                  <w:w w:val="90"/>
                                  <w:sz w:val="20"/>
                                </w:rPr>
                                <w:t>or</w:t>
                              </w:r>
                              <w:r>
                                <w:rPr>
                                  <w:spacing w:val="-2"/>
                                  <w:w w:val="90"/>
                                  <w:sz w:val="20"/>
                                </w:rPr>
                                <w:t> </w:t>
                              </w:r>
                              <w:r>
                                <w:rPr>
                                  <w:w w:val="90"/>
                                  <w:sz w:val="20"/>
                                </w:rPr>
                                <w:t>whose</w:t>
                              </w:r>
                              <w:r>
                                <w:rPr>
                                  <w:spacing w:val="-2"/>
                                  <w:w w:val="90"/>
                                  <w:sz w:val="20"/>
                                </w:rPr>
                                <w:t> </w:t>
                              </w:r>
                              <w:r>
                                <w:rPr>
                                  <w:w w:val="90"/>
                                  <w:sz w:val="20"/>
                                </w:rPr>
                                <w:t>error</w:t>
                              </w:r>
                              <w:r>
                                <w:rPr>
                                  <w:spacing w:val="-2"/>
                                  <w:w w:val="90"/>
                                  <w:sz w:val="20"/>
                                </w:rPr>
                                <w:t> </w:t>
                              </w:r>
                              <w:r>
                                <w:rPr>
                                  <w:w w:val="90"/>
                                  <w:sz w:val="20"/>
                                </w:rPr>
                                <w:t>rate</w:t>
                              </w:r>
                              <w:r>
                                <w:rPr>
                                  <w:spacing w:val="-2"/>
                                  <w:w w:val="90"/>
                                  <w:sz w:val="20"/>
                                </w:rPr>
                                <w:t> </w:t>
                              </w:r>
                              <w:r>
                                <w:rPr>
                                  <w:w w:val="90"/>
                                  <w:sz w:val="20"/>
                                </w:rPr>
                                <w:t>exceeds</w:t>
                              </w:r>
                              <w:r>
                                <w:rPr>
                                  <w:spacing w:val="-2"/>
                                  <w:w w:val="90"/>
                                  <w:sz w:val="20"/>
                                </w:rPr>
                                <w:t> </w:t>
                              </w:r>
                              <w:r>
                                <w:rPr>
                                  <w:w w:val="90"/>
                                  <w:sz w:val="20"/>
                                </w:rPr>
                                <w:t>a</w:t>
                              </w:r>
                              <w:r>
                                <w:rPr>
                                  <w:spacing w:val="-2"/>
                                  <w:w w:val="90"/>
                                  <w:sz w:val="20"/>
                                </w:rPr>
                                <w:t> </w:t>
                              </w:r>
                              <w:r>
                                <w:rPr>
                                  <w:w w:val="90"/>
                                  <w:sz w:val="20"/>
                                </w:rPr>
                                <w:t>predeter </w:t>
                              </w:r>
                              <w:r>
                                <w:rPr>
                                  <w:sz w:val="20"/>
                                </w:rPr>
                                <w:t>mined</w:t>
                              </w:r>
                              <w:r>
                                <w:rPr>
                                  <w:spacing w:val="-1"/>
                                  <w:sz w:val="20"/>
                                </w:rPr>
                                <w:t> </w:t>
                              </w:r>
                              <w:r>
                                <w:rPr>
                                  <w:sz w:val="20"/>
                                </w:rPr>
                                <w:t>level.</w:t>
                              </w:r>
                            </w:p>
                            <w:p>
                              <w:pPr>
                                <w:numPr>
                                  <w:ilvl w:val="0"/>
                                  <w:numId w:val="6"/>
                                </w:numPr>
                                <w:tabs>
                                  <w:tab w:pos="359" w:val="left" w:leader="none"/>
                                  <w:tab w:pos="388" w:val="left" w:leader="none"/>
                                </w:tabs>
                                <w:spacing w:line="232" w:lineRule="auto" w:before="206"/>
                                <w:ind w:left="388" w:right="1365" w:hanging="269"/>
                                <w:jc w:val="left"/>
                                <w:rPr>
                                  <w:sz w:val="20"/>
                                </w:rPr>
                              </w:pPr>
                              <w:r>
                                <w:rPr>
                                  <w:w w:val="90"/>
                                  <w:sz w:val="20"/>
                                </w:rPr>
                                <w:t>Consider</w:t>
                              </w:r>
                              <w:r>
                                <w:rPr>
                                  <w:spacing w:val="-8"/>
                                  <w:w w:val="90"/>
                                  <w:sz w:val="20"/>
                                </w:rPr>
                                <w:t> </w:t>
                              </w:r>
                              <w:r>
                                <w:rPr>
                                  <w:w w:val="90"/>
                                  <w:sz w:val="20"/>
                                </w:rPr>
                                <w:t>State</w:t>
                              </w:r>
                              <w:r>
                                <w:rPr>
                                  <w:spacing w:val="-7"/>
                                  <w:w w:val="90"/>
                                  <w:sz w:val="20"/>
                                </w:rPr>
                                <w:t> </w:t>
                              </w:r>
                              <w:r>
                                <w:rPr>
                                  <w:w w:val="90"/>
                                  <w:sz w:val="20"/>
                                </w:rPr>
                                <w:t>X's</w:t>
                              </w:r>
                              <w:r>
                                <w:rPr>
                                  <w:spacing w:val="-8"/>
                                  <w:w w:val="90"/>
                                  <w:sz w:val="20"/>
                                </w:rPr>
                                <w:t> </w:t>
                              </w:r>
                              <w:r>
                                <w:rPr>
                                  <w:w w:val="90"/>
                                  <w:sz w:val="20"/>
                                </w:rPr>
                                <w:t>process</w:t>
                              </w:r>
                              <w:r>
                                <w:rPr>
                                  <w:spacing w:val="-7"/>
                                  <w:w w:val="90"/>
                                  <w:sz w:val="20"/>
                                </w:rPr>
                                <w:t> </w:t>
                              </w:r>
                              <w:r>
                                <w:rPr>
                                  <w:w w:val="90"/>
                                  <w:sz w:val="20"/>
                                </w:rPr>
                                <w:t>of</w:t>
                              </w:r>
                              <w:r>
                                <w:rPr>
                                  <w:spacing w:val="-8"/>
                                  <w:w w:val="90"/>
                                  <w:sz w:val="20"/>
                                </w:rPr>
                                <w:t> </w:t>
                              </w:r>
                              <w:r>
                                <w:rPr>
                                  <w:w w:val="90"/>
                                  <w:sz w:val="20"/>
                                </w:rPr>
                                <w:t>utilizing</w:t>
                              </w:r>
                              <w:r>
                                <w:rPr>
                                  <w:spacing w:val="-7"/>
                                  <w:w w:val="90"/>
                                  <w:sz w:val="20"/>
                                </w:rPr>
                                <w:t> </w:t>
                              </w:r>
                              <w:r>
                                <w:rPr>
                                  <w:w w:val="90"/>
                                  <w:sz w:val="20"/>
                                </w:rPr>
                                <w:t>peers</w:t>
                              </w:r>
                              <w:r>
                                <w:rPr>
                                  <w:spacing w:val="-8"/>
                                  <w:w w:val="90"/>
                                  <w:sz w:val="20"/>
                                </w:rPr>
                                <w:t> </w:t>
                              </w:r>
                              <w:r>
                                <w:rPr>
                                  <w:w w:val="90"/>
                                  <w:sz w:val="20"/>
                                </w:rPr>
                                <w:t>to</w:t>
                              </w:r>
                              <w:r>
                                <w:rPr>
                                  <w:spacing w:val="-7"/>
                                  <w:w w:val="90"/>
                                  <w:sz w:val="20"/>
                                </w:rPr>
                                <w:t> </w:t>
                              </w:r>
                              <w:r>
                                <w:rPr>
                                  <w:w w:val="90"/>
                                  <w:sz w:val="20"/>
                                </w:rPr>
                                <w:t>review</w:t>
                              </w:r>
                              <w:r>
                                <w:rPr>
                                  <w:spacing w:val="-8"/>
                                  <w:w w:val="90"/>
                                  <w:sz w:val="20"/>
                                </w:rPr>
                                <w:t> </w:t>
                              </w:r>
                              <w:r>
                                <w:rPr>
                                  <w:w w:val="90"/>
                                  <w:sz w:val="20"/>
                                </w:rPr>
                                <w:t>the</w:t>
                              </w:r>
                              <w:r>
                                <w:rPr>
                                  <w:spacing w:val="-7"/>
                                  <w:w w:val="90"/>
                                  <w:sz w:val="20"/>
                                </w:rPr>
                                <w:t> </w:t>
                              </w:r>
                              <w:r>
                                <w:rPr>
                                  <w:w w:val="90"/>
                                  <w:sz w:val="20"/>
                                </w:rPr>
                                <w:t>quality </w:t>
                              </w:r>
                              <w:r>
                                <w:rPr>
                                  <w:sz w:val="20"/>
                                </w:rPr>
                                <w:t>of</w:t>
                              </w:r>
                              <w:r>
                                <w:rPr>
                                  <w:spacing w:val="-13"/>
                                  <w:sz w:val="20"/>
                                </w:rPr>
                                <w:t> </w:t>
                              </w:r>
                              <w:r>
                                <w:rPr>
                                  <w:sz w:val="20"/>
                                </w:rPr>
                                <w:t>completed</w:t>
                              </w:r>
                              <w:r>
                                <w:rPr>
                                  <w:spacing w:val="-12"/>
                                  <w:sz w:val="20"/>
                                </w:rPr>
                                <w:t> </w:t>
                              </w:r>
                              <w:r>
                                <w:rPr>
                                  <w:sz w:val="20"/>
                                </w:rPr>
                                <w:t>field</w:t>
                              </w:r>
                              <w:r>
                                <w:rPr>
                                  <w:spacing w:val="-13"/>
                                  <w:sz w:val="20"/>
                                </w:rPr>
                                <w:t> </w:t>
                              </w:r>
                              <w:r>
                                <w:rPr>
                                  <w:sz w:val="20"/>
                                </w:rPr>
                                <w:t>audits.</w:t>
                              </w:r>
                            </w:p>
                          </w:txbxContent>
                        </wps:txbx>
                        <wps:bodyPr wrap="square" lIns="0" tIns="0" rIns="0" bIns="0" rtlCol="0">
                          <a:noAutofit/>
                        </wps:bodyPr>
                      </wps:wsp>
                    </wpg:wgp>
                  </a:graphicData>
                </a:graphic>
              </wp:anchor>
            </w:drawing>
          </mc:Choice>
          <mc:Fallback>
            <w:pict>
              <v:group style="position:absolute;margin-left:216pt;margin-top:-76.153984pt;width:323.9pt;height:451.8pt;mso-position-horizontal-relative:page;mso-position-vertical-relative:paragraph;z-index:15746560" id="docshapegroup133" coordorigin="4320,-1523" coordsize="6478,9036">
                <v:shape style="position:absolute;left:4320;top:-1524;width:6478;height:9036" id="docshape134" coordorigin="4320,-1523" coordsize="6478,9036" path="m10798,-1523l10778,-1523,10759,-1523,10740,-1523,10740,-1487,10740,7455,4356,7455,4356,-1487,10740,-1487,10740,-1523,4356,-1523,4320,-1523,4320,-1487,4320,7455,4320,7475,4356,7475,10740,7475,10759,7475,10759,7455,10759,-1487,10778,-1487,10778,7494,4320,7494,4320,7513,10778,7513,10798,7513,10798,7494,10798,-1487,10798,-1523xe" filled="true" fillcolor="#000000" stroked="false">
                  <v:path arrowok="t"/>
                  <v:fill type="solid"/>
                </v:shape>
                <v:shape style="position:absolute;left:4356;top:-1488;width:6404;height:8962" type="#_x0000_t202" id="docshape135" filled="false" stroked="false">
                  <v:textbox inset="0,0,0,0">
                    <w:txbxContent>
                      <w:p>
                        <w:pPr>
                          <w:spacing w:line="240" w:lineRule="auto" w:before="0"/>
                          <w:rPr>
                            <w:sz w:val="20"/>
                          </w:rPr>
                        </w:pPr>
                      </w:p>
                      <w:p>
                        <w:pPr>
                          <w:spacing w:line="240" w:lineRule="auto" w:before="121"/>
                          <w:rPr>
                            <w:sz w:val="20"/>
                          </w:rPr>
                        </w:pPr>
                      </w:p>
                      <w:p>
                        <w:pPr>
                          <w:spacing w:before="0"/>
                          <w:ind w:left="120" w:right="0" w:firstLine="0"/>
                          <w:jc w:val="left"/>
                          <w:rPr>
                            <w:sz w:val="20"/>
                          </w:rPr>
                        </w:pPr>
                        <w:r>
                          <w:rPr>
                            <w:w w:val="85"/>
                            <w:sz w:val="20"/>
                            <w:u w:val="single"/>
                          </w:rPr>
                          <w:t>Program</w:t>
                        </w:r>
                        <w:r>
                          <w:rPr>
                            <w:spacing w:val="16"/>
                            <w:sz w:val="20"/>
                            <w:u w:val="single"/>
                          </w:rPr>
                          <w:t> </w:t>
                        </w:r>
                        <w:r>
                          <w:rPr>
                            <w:w w:val="85"/>
                            <w:sz w:val="20"/>
                            <w:u w:val="single"/>
                          </w:rPr>
                          <w:t>Review</w:t>
                        </w:r>
                        <w:r>
                          <w:rPr>
                            <w:spacing w:val="17"/>
                            <w:sz w:val="20"/>
                            <w:u w:val="single"/>
                          </w:rPr>
                          <w:t> </w:t>
                        </w:r>
                        <w:r>
                          <w:rPr>
                            <w:w w:val="85"/>
                            <w:sz w:val="20"/>
                            <w:u w:val="single"/>
                          </w:rPr>
                          <w:t>Finding</w:t>
                        </w:r>
                        <w:r>
                          <w:rPr>
                            <w:spacing w:val="16"/>
                            <w:sz w:val="20"/>
                            <w:u w:val="single"/>
                          </w:rPr>
                          <w:t> </w:t>
                        </w:r>
                        <w:r>
                          <w:rPr>
                            <w:spacing w:val="-2"/>
                            <w:w w:val="85"/>
                            <w:sz w:val="20"/>
                            <w:u w:val="single"/>
                          </w:rPr>
                          <w:t>(cont.)</w:t>
                        </w:r>
                      </w:p>
                      <w:p>
                        <w:pPr>
                          <w:spacing w:line="240" w:lineRule="auto" w:before="220"/>
                          <w:rPr>
                            <w:sz w:val="20"/>
                          </w:rPr>
                        </w:pPr>
                      </w:p>
                      <w:p>
                        <w:pPr>
                          <w:spacing w:line="235" w:lineRule="auto" w:before="1"/>
                          <w:ind w:left="120" w:right="1330" w:firstLine="0"/>
                          <w:jc w:val="left"/>
                          <w:rPr>
                            <w:sz w:val="20"/>
                          </w:rPr>
                        </w:pPr>
                        <w:r>
                          <w:rPr>
                            <w:w w:val="90"/>
                            <w:sz w:val="20"/>
                          </w:rPr>
                          <w:t>Even though five of the Acceptance Sample cases failed, the Field Audit Program showed vast improvement over last year's review when 38 out of 60 cases failed.</w:t>
                        </w:r>
                        <w:r>
                          <w:rPr>
                            <w:spacing w:val="40"/>
                            <w:sz w:val="20"/>
                          </w:rPr>
                          <w:t> </w:t>
                        </w:r>
                        <w:r>
                          <w:rPr>
                            <w:w w:val="90"/>
                            <w:sz w:val="20"/>
                          </w:rPr>
                          <w:t>This improvement is due primarily to</w:t>
                        </w:r>
                        <w:r>
                          <w:rPr>
                            <w:spacing w:val="-2"/>
                            <w:w w:val="90"/>
                            <w:sz w:val="20"/>
                          </w:rPr>
                          <w:t> </w:t>
                        </w:r>
                        <w:r>
                          <w:rPr>
                            <w:w w:val="90"/>
                            <w:sz w:val="20"/>
                          </w:rPr>
                          <w:t>the</w:t>
                        </w:r>
                        <w:r>
                          <w:rPr>
                            <w:spacing w:val="-1"/>
                            <w:w w:val="90"/>
                            <w:sz w:val="20"/>
                          </w:rPr>
                          <w:t> </w:t>
                        </w:r>
                        <w:r>
                          <w:rPr>
                            <w:w w:val="90"/>
                            <w:sz w:val="20"/>
                          </w:rPr>
                          <w:t>revisions</w:t>
                        </w:r>
                        <w:r>
                          <w:rPr>
                            <w:spacing w:val="-2"/>
                            <w:w w:val="90"/>
                            <w:sz w:val="20"/>
                          </w:rPr>
                          <w:t> </w:t>
                        </w:r>
                        <w:r>
                          <w:rPr>
                            <w:w w:val="90"/>
                            <w:sz w:val="20"/>
                          </w:rPr>
                          <w:t>to</w:t>
                        </w:r>
                        <w:r>
                          <w:rPr>
                            <w:spacing w:val="-2"/>
                            <w:w w:val="90"/>
                            <w:sz w:val="20"/>
                          </w:rPr>
                          <w:t> </w:t>
                        </w:r>
                        <w:r>
                          <w:rPr>
                            <w:w w:val="90"/>
                            <w:sz w:val="20"/>
                          </w:rPr>
                          <w:t>the</w:t>
                        </w:r>
                        <w:r>
                          <w:rPr>
                            <w:spacing w:val="-1"/>
                            <w:w w:val="90"/>
                            <w:sz w:val="20"/>
                          </w:rPr>
                          <w:t> </w:t>
                        </w:r>
                        <w:r>
                          <w:rPr>
                            <w:w w:val="90"/>
                            <w:sz w:val="20"/>
                          </w:rPr>
                          <w:t>Field</w:t>
                        </w:r>
                        <w:r>
                          <w:rPr>
                            <w:spacing w:val="-2"/>
                            <w:w w:val="90"/>
                            <w:sz w:val="20"/>
                          </w:rPr>
                          <w:t> </w:t>
                        </w:r>
                        <w:r>
                          <w:rPr>
                            <w:w w:val="90"/>
                            <w:sz w:val="20"/>
                          </w:rPr>
                          <w:t>Audit</w:t>
                        </w:r>
                        <w:r>
                          <w:rPr>
                            <w:spacing w:val="-1"/>
                            <w:w w:val="90"/>
                            <w:sz w:val="20"/>
                          </w:rPr>
                          <w:t> </w:t>
                        </w:r>
                        <w:r>
                          <w:rPr>
                            <w:w w:val="90"/>
                            <w:sz w:val="20"/>
                          </w:rPr>
                          <w:t>Manual,</w:t>
                        </w:r>
                        <w:r>
                          <w:rPr>
                            <w:spacing w:val="-2"/>
                            <w:w w:val="90"/>
                            <w:sz w:val="20"/>
                          </w:rPr>
                          <w:t> </w:t>
                        </w:r>
                        <w:r>
                          <w:rPr>
                            <w:w w:val="90"/>
                            <w:sz w:val="20"/>
                          </w:rPr>
                          <w:t>update</w:t>
                        </w:r>
                        <w:r>
                          <w:rPr>
                            <w:spacing w:val="-1"/>
                            <w:w w:val="90"/>
                            <w:sz w:val="20"/>
                          </w:rPr>
                          <w:t> </w:t>
                        </w:r>
                        <w:r>
                          <w:rPr>
                            <w:w w:val="90"/>
                            <w:sz w:val="20"/>
                          </w:rPr>
                          <w:t>of</w:t>
                        </w:r>
                        <w:r>
                          <w:rPr>
                            <w:spacing w:val="-2"/>
                            <w:w w:val="90"/>
                            <w:sz w:val="20"/>
                          </w:rPr>
                          <w:t> </w:t>
                        </w:r>
                        <w:r>
                          <w:rPr>
                            <w:w w:val="90"/>
                            <w:sz w:val="20"/>
                          </w:rPr>
                          <w:t>the</w:t>
                        </w:r>
                        <w:r>
                          <w:rPr>
                            <w:spacing w:val="-1"/>
                            <w:w w:val="90"/>
                            <w:sz w:val="20"/>
                          </w:rPr>
                          <w:t> </w:t>
                        </w:r>
                        <w:r>
                          <w:rPr>
                            <w:w w:val="90"/>
                            <w:sz w:val="20"/>
                          </w:rPr>
                          <w:t>Field</w:t>
                        </w:r>
                        <w:r>
                          <w:rPr>
                            <w:spacing w:val="-2"/>
                            <w:w w:val="90"/>
                            <w:sz w:val="20"/>
                          </w:rPr>
                          <w:t> </w:t>
                        </w:r>
                        <w:r>
                          <w:rPr>
                            <w:w w:val="90"/>
                            <w:sz w:val="20"/>
                          </w:rPr>
                          <w:t>Audit </w:t>
                        </w:r>
                        <w:r>
                          <w:rPr>
                            <w:spacing w:val="-6"/>
                            <w:sz w:val="20"/>
                          </w:rPr>
                          <w:t>forms, and a cursory review of all field audits.</w:t>
                        </w:r>
                      </w:p>
                      <w:p>
                        <w:pPr>
                          <w:spacing w:line="240" w:lineRule="auto" w:before="218"/>
                          <w:rPr>
                            <w:sz w:val="20"/>
                          </w:rPr>
                        </w:pPr>
                      </w:p>
                      <w:p>
                        <w:pPr>
                          <w:spacing w:before="0"/>
                          <w:ind w:left="120" w:right="0" w:firstLine="0"/>
                          <w:jc w:val="left"/>
                          <w:rPr>
                            <w:sz w:val="20"/>
                          </w:rPr>
                        </w:pPr>
                        <w:r>
                          <w:rPr>
                            <w:spacing w:val="-2"/>
                            <w:sz w:val="20"/>
                            <w:u w:val="single"/>
                          </w:rPr>
                          <w:t>Recommendations</w:t>
                        </w:r>
                        <w:r>
                          <w:rPr>
                            <w:spacing w:val="-2"/>
                            <w:sz w:val="20"/>
                          </w:rPr>
                          <w:t>:</w:t>
                        </w:r>
                      </w:p>
                      <w:p>
                        <w:pPr>
                          <w:spacing w:line="240" w:lineRule="auto" w:before="197"/>
                          <w:rPr>
                            <w:sz w:val="20"/>
                          </w:rPr>
                        </w:pPr>
                      </w:p>
                      <w:p>
                        <w:pPr>
                          <w:numPr>
                            <w:ilvl w:val="0"/>
                            <w:numId w:val="6"/>
                          </w:numPr>
                          <w:tabs>
                            <w:tab w:pos="360" w:val="left" w:leader="none"/>
                          </w:tabs>
                          <w:spacing w:before="0"/>
                          <w:ind w:left="360" w:right="0" w:hanging="240"/>
                          <w:jc w:val="left"/>
                          <w:rPr>
                            <w:sz w:val="20"/>
                          </w:rPr>
                        </w:pPr>
                        <w:r>
                          <w:rPr>
                            <w:w w:val="90"/>
                            <w:sz w:val="20"/>
                          </w:rPr>
                          <w:t>Initiate</w:t>
                        </w:r>
                        <w:r>
                          <w:rPr>
                            <w:spacing w:val="-8"/>
                            <w:w w:val="90"/>
                            <w:sz w:val="20"/>
                          </w:rPr>
                          <w:t> </w:t>
                        </w:r>
                        <w:r>
                          <w:rPr>
                            <w:w w:val="90"/>
                            <w:sz w:val="20"/>
                          </w:rPr>
                          <w:t>refresher</w:t>
                        </w:r>
                        <w:r>
                          <w:rPr>
                            <w:spacing w:val="-7"/>
                            <w:w w:val="90"/>
                            <w:sz w:val="20"/>
                          </w:rPr>
                          <w:t> </w:t>
                        </w:r>
                        <w:r>
                          <w:rPr>
                            <w:w w:val="90"/>
                            <w:sz w:val="20"/>
                          </w:rPr>
                          <w:t>training</w:t>
                        </w:r>
                        <w:r>
                          <w:rPr>
                            <w:spacing w:val="-8"/>
                            <w:w w:val="90"/>
                            <w:sz w:val="20"/>
                          </w:rPr>
                          <w:t> </w:t>
                        </w:r>
                        <w:r>
                          <w:rPr>
                            <w:w w:val="90"/>
                            <w:sz w:val="20"/>
                          </w:rPr>
                          <w:t>courses</w:t>
                        </w:r>
                        <w:r>
                          <w:rPr>
                            <w:spacing w:val="-7"/>
                            <w:w w:val="90"/>
                            <w:sz w:val="20"/>
                          </w:rPr>
                          <w:t> </w:t>
                        </w:r>
                        <w:r>
                          <w:rPr>
                            <w:w w:val="90"/>
                            <w:sz w:val="20"/>
                          </w:rPr>
                          <w:t>for</w:t>
                        </w:r>
                        <w:r>
                          <w:rPr>
                            <w:spacing w:val="-7"/>
                            <w:w w:val="90"/>
                            <w:sz w:val="20"/>
                          </w:rPr>
                          <w:t> </w:t>
                        </w:r>
                        <w:r>
                          <w:rPr>
                            <w:w w:val="90"/>
                            <w:sz w:val="20"/>
                          </w:rPr>
                          <w:t>all</w:t>
                        </w:r>
                        <w:r>
                          <w:rPr>
                            <w:spacing w:val="-8"/>
                            <w:w w:val="90"/>
                            <w:sz w:val="20"/>
                          </w:rPr>
                          <w:t> </w:t>
                        </w:r>
                        <w:r>
                          <w:rPr>
                            <w:w w:val="90"/>
                            <w:sz w:val="20"/>
                          </w:rPr>
                          <w:t>field</w:t>
                        </w:r>
                        <w:r>
                          <w:rPr>
                            <w:spacing w:val="-7"/>
                            <w:w w:val="90"/>
                            <w:sz w:val="20"/>
                          </w:rPr>
                          <w:t> </w:t>
                        </w:r>
                        <w:r>
                          <w:rPr>
                            <w:spacing w:val="-2"/>
                            <w:w w:val="90"/>
                            <w:sz w:val="20"/>
                          </w:rPr>
                          <w:t>auditors.</w:t>
                        </w:r>
                      </w:p>
                      <w:p>
                        <w:pPr>
                          <w:numPr>
                            <w:ilvl w:val="0"/>
                            <w:numId w:val="6"/>
                          </w:numPr>
                          <w:tabs>
                            <w:tab w:pos="343" w:val="left" w:leader="none"/>
                            <w:tab w:pos="359" w:val="left" w:leader="none"/>
                          </w:tabs>
                          <w:spacing w:line="232" w:lineRule="auto" w:before="205"/>
                          <w:ind w:left="343" w:right="1632" w:hanging="224"/>
                          <w:jc w:val="left"/>
                          <w:rPr>
                            <w:sz w:val="20"/>
                          </w:rPr>
                        </w:pPr>
                        <w:r>
                          <w:rPr>
                            <w:w w:val="90"/>
                            <w:sz w:val="20"/>
                          </w:rPr>
                          <w:t>Ensure</w:t>
                        </w:r>
                        <w:r>
                          <w:rPr>
                            <w:sz w:val="20"/>
                          </w:rPr>
                          <w:t> </w:t>
                        </w:r>
                        <w:r>
                          <w:rPr>
                            <w:w w:val="90"/>
                            <w:sz w:val="20"/>
                          </w:rPr>
                          <w:t>that field auditors provide supporting documentation </w:t>
                        </w:r>
                        <w:r>
                          <w:rPr>
                            <w:spacing w:val="-6"/>
                            <w:sz w:val="20"/>
                          </w:rPr>
                          <w:t>for tests of employer payrolls and when searching for mis </w:t>
                        </w:r>
                        <w:r>
                          <w:rPr>
                            <w:sz w:val="20"/>
                          </w:rPr>
                          <w:t>classified</w:t>
                        </w:r>
                        <w:r>
                          <w:rPr>
                            <w:spacing w:val="-13"/>
                            <w:sz w:val="20"/>
                          </w:rPr>
                          <w:t> </w:t>
                        </w:r>
                        <w:r>
                          <w:rPr>
                            <w:sz w:val="20"/>
                          </w:rPr>
                          <w:t>workers.</w:t>
                        </w:r>
                      </w:p>
                      <w:p>
                        <w:pPr>
                          <w:numPr>
                            <w:ilvl w:val="0"/>
                            <w:numId w:val="6"/>
                          </w:numPr>
                          <w:tabs>
                            <w:tab w:pos="343" w:val="left" w:leader="none"/>
                            <w:tab w:pos="359" w:val="left" w:leader="none"/>
                          </w:tabs>
                          <w:spacing w:line="235" w:lineRule="auto" w:before="209"/>
                          <w:ind w:left="343" w:right="1580" w:hanging="224"/>
                          <w:jc w:val="left"/>
                          <w:rPr>
                            <w:sz w:val="20"/>
                          </w:rPr>
                        </w:pPr>
                        <w:r>
                          <w:rPr>
                            <w:spacing w:val="-2"/>
                            <w:w w:val="90"/>
                            <w:sz w:val="20"/>
                          </w:rPr>
                          <w:t>Institute</w:t>
                        </w:r>
                        <w:r>
                          <w:rPr>
                            <w:spacing w:val="8"/>
                            <w:sz w:val="20"/>
                          </w:rPr>
                          <w:t> </w:t>
                        </w:r>
                        <w:r>
                          <w:rPr>
                            <w:spacing w:val="-2"/>
                            <w:w w:val="90"/>
                            <w:sz w:val="20"/>
                          </w:rPr>
                          <w:t>a</w:t>
                        </w:r>
                        <w:r>
                          <w:rPr>
                            <w:spacing w:val="-3"/>
                            <w:w w:val="90"/>
                            <w:sz w:val="20"/>
                          </w:rPr>
                          <w:t> </w:t>
                        </w:r>
                        <w:r>
                          <w:rPr>
                            <w:spacing w:val="-2"/>
                            <w:w w:val="90"/>
                            <w:sz w:val="20"/>
                          </w:rPr>
                          <w:t>review</w:t>
                        </w:r>
                        <w:r>
                          <w:rPr>
                            <w:spacing w:val="-3"/>
                            <w:w w:val="90"/>
                            <w:sz w:val="20"/>
                          </w:rPr>
                          <w:t> </w:t>
                        </w:r>
                        <w:r>
                          <w:rPr>
                            <w:spacing w:val="-2"/>
                            <w:w w:val="90"/>
                            <w:sz w:val="20"/>
                          </w:rPr>
                          <w:t>system</w:t>
                        </w:r>
                        <w:r>
                          <w:rPr>
                            <w:spacing w:val="-3"/>
                            <w:w w:val="90"/>
                            <w:sz w:val="20"/>
                          </w:rPr>
                          <w:t> </w:t>
                        </w:r>
                        <w:r>
                          <w:rPr>
                            <w:spacing w:val="-2"/>
                            <w:w w:val="90"/>
                            <w:sz w:val="20"/>
                          </w:rPr>
                          <w:t>whereby </w:t>
                        </w:r>
                        <w:r>
                          <w:rPr>
                            <w:spacing w:val="-2"/>
                            <w:w w:val="90"/>
                            <w:sz w:val="20"/>
                            <w:u w:val="single"/>
                          </w:rPr>
                          <w:t>all</w:t>
                        </w:r>
                        <w:r>
                          <w:rPr>
                            <w:spacing w:val="-3"/>
                            <w:w w:val="90"/>
                            <w:sz w:val="20"/>
                          </w:rPr>
                          <w:t> </w:t>
                        </w:r>
                        <w:r>
                          <w:rPr>
                            <w:spacing w:val="-2"/>
                            <w:w w:val="90"/>
                            <w:sz w:val="20"/>
                          </w:rPr>
                          <w:t>audits</w:t>
                        </w:r>
                        <w:r>
                          <w:rPr>
                            <w:spacing w:val="-3"/>
                            <w:w w:val="90"/>
                            <w:sz w:val="20"/>
                          </w:rPr>
                          <w:t> </w:t>
                        </w:r>
                        <w:r>
                          <w:rPr>
                            <w:spacing w:val="-2"/>
                            <w:w w:val="90"/>
                            <w:sz w:val="20"/>
                          </w:rPr>
                          <w:t>are</w:t>
                        </w:r>
                        <w:r>
                          <w:rPr>
                            <w:spacing w:val="-3"/>
                            <w:w w:val="90"/>
                            <w:sz w:val="20"/>
                          </w:rPr>
                          <w:t> </w:t>
                        </w:r>
                        <w:r>
                          <w:rPr>
                            <w:spacing w:val="-2"/>
                            <w:w w:val="90"/>
                            <w:sz w:val="20"/>
                          </w:rPr>
                          <w:t>equally</w:t>
                        </w:r>
                        <w:r>
                          <w:rPr>
                            <w:spacing w:val="-3"/>
                            <w:w w:val="90"/>
                            <w:sz w:val="20"/>
                          </w:rPr>
                          <w:t> </w:t>
                        </w:r>
                        <w:r>
                          <w:rPr>
                            <w:spacing w:val="-2"/>
                            <w:w w:val="90"/>
                            <w:sz w:val="20"/>
                          </w:rPr>
                          <w:t>subject </w:t>
                        </w:r>
                        <w:r>
                          <w:rPr>
                            <w:spacing w:val="-6"/>
                            <w:sz w:val="20"/>
                          </w:rPr>
                          <w:t>to review and also review a greater number of those audits </w:t>
                        </w:r>
                        <w:r>
                          <w:rPr>
                            <w:w w:val="90"/>
                            <w:sz w:val="20"/>
                          </w:rPr>
                          <w:t>completed by auditors who have not yet exceeded a predeter mined</w:t>
                        </w:r>
                        <w:r>
                          <w:rPr>
                            <w:spacing w:val="-2"/>
                            <w:w w:val="90"/>
                            <w:sz w:val="20"/>
                          </w:rPr>
                          <w:t> </w:t>
                        </w:r>
                        <w:r>
                          <w:rPr>
                            <w:w w:val="90"/>
                            <w:sz w:val="20"/>
                          </w:rPr>
                          <w:t>experience</w:t>
                        </w:r>
                        <w:r>
                          <w:rPr>
                            <w:spacing w:val="-2"/>
                            <w:w w:val="90"/>
                            <w:sz w:val="20"/>
                          </w:rPr>
                          <w:t> </w:t>
                        </w:r>
                        <w:r>
                          <w:rPr>
                            <w:w w:val="90"/>
                            <w:sz w:val="20"/>
                          </w:rPr>
                          <w:t>level</w:t>
                        </w:r>
                        <w:r>
                          <w:rPr>
                            <w:spacing w:val="-2"/>
                            <w:w w:val="90"/>
                            <w:sz w:val="20"/>
                          </w:rPr>
                          <w:t> </w:t>
                        </w:r>
                        <w:r>
                          <w:rPr>
                            <w:w w:val="90"/>
                            <w:sz w:val="20"/>
                          </w:rPr>
                          <w:t>or</w:t>
                        </w:r>
                        <w:r>
                          <w:rPr>
                            <w:spacing w:val="-2"/>
                            <w:w w:val="90"/>
                            <w:sz w:val="20"/>
                          </w:rPr>
                          <w:t> </w:t>
                        </w:r>
                        <w:r>
                          <w:rPr>
                            <w:w w:val="90"/>
                            <w:sz w:val="20"/>
                          </w:rPr>
                          <w:t>whose</w:t>
                        </w:r>
                        <w:r>
                          <w:rPr>
                            <w:spacing w:val="-2"/>
                            <w:w w:val="90"/>
                            <w:sz w:val="20"/>
                          </w:rPr>
                          <w:t> </w:t>
                        </w:r>
                        <w:r>
                          <w:rPr>
                            <w:w w:val="90"/>
                            <w:sz w:val="20"/>
                          </w:rPr>
                          <w:t>error</w:t>
                        </w:r>
                        <w:r>
                          <w:rPr>
                            <w:spacing w:val="-2"/>
                            <w:w w:val="90"/>
                            <w:sz w:val="20"/>
                          </w:rPr>
                          <w:t> </w:t>
                        </w:r>
                        <w:r>
                          <w:rPr>
                            <w:w w:val="90"/>
                            <w:sz w:val="20"/>
                          </w:rPr>
                          <w:t>rate</w:t>
                        </w:r>
                        <w:r>
                          <w:rPr>
                            <w:spacing w:val="-2"/>
                            <w:w w:val="90"/>
                            <w:sz w:val="20"/>
                          </w:rPr>
                          <w:t> </w:t>
                        </w:r>
                        <w:r>
                          <w:rPr>
                            <w:w w:val="90"/>
                            <w:sz w:val="20"/>
                          </w:rPr>
                          <w:t>exceeds</w:t>
                        </w:r>
                        <w:r>
                          <w:rPr>
                            <w:spacing w:val="-2"/>
                            <w:w w:val="90"/>
                            <w:sz w:val="20"/>
                          </w:rPr>
                          <w:t> </w:t>
                        </w:r>
                        <w:r>
                          <w:rPr>
                            <w:w w:val="90"/>
                            <w:sz w:val="20"/>
                          </w:rPr>
                          <w:t>a</w:t>
                        </w:r>
                        <w:r>
                          <w:rPr>
                            <w:spacing w:val="-2"/>
                            <w:w w:val="90"/>
                            <w:sz w:val="20"/>
                          </w:rPr>
                          <w:t> </w:t>
                        </w:r>
                        <w:r>
                          <w:rPr>
                            <w:w w:val="90"/>
                            <w:sz w:val="20"/>
                          </w:rPr>
                          <w:t>predeter </w:t>
                        </w:r>
                        <w:r>
                          <w:rPr>
                            <w:sz w:val="20"/>
                          </w:rPr>
                          <w:t>mined</w:t>
                        </w:r>
                        <w:r>
                          <w:rPr>
                            <w:spacing w:val="-1"/>
                            <w:sz w:val="20"/>
                          </w:rPr>
                          <w:t> </w:t>
                        </w:r>
                        <w:r>
                          <w:rPr>
                            <w:sz w:val="20"/>
                          </w:rPr>
                          <w:t>level.</w:t>
                        </w:r>
                      </w:p>
                      <w:p>
                        <w:pPr>
                          <w:numPr>
                            <w:ilvl w:val="0"/>
                            <w:numId w:val="6"/>
                          </w:numPr>
                          <w:tabs>
                            <w:tab w:pos="359" w:val="left" w:leader="none"/>
                            <w:tab w:pos="388" w:val="left" w:leader="none"/>
                          </w:tabs>
                          <w:spacing w:line="232" w:lineRule="auto" w:before="206"/>
                          <w:ind w:left="388" w:right="1365" w:hanging="269"/>
                          <w:jc w:val="left"/>
                          <w:rPr>
                            <w:sz w:val="20"/>
                          </w:rPr>
                        </w:pPr>
                        <w:r>
                          <w:rPr>
                            <w:w w:val="90"/>
                            <w:sz w:val="20"/>
                          </w:rPr>
                          <w:t>Consider</w:t>
                        </w:r>
                        <w:r>
                          <w:rPr>
                            <w:spacing w:val="-8"/>
                            <w:w w:val="90"/>
                            <w:sz w:val="20"/>
                          </w:rPr>
                          <w:t> </w:t>
                        </w:r>
                        <w:r>
                          <w:rPr>
                            <w:w w:val="90"/>
                            <w:sz w:val="20"/>
                          </w:rPr>
                          <w:t>State</w:t>
                        </w:r>
                        <w:r>
                          <w:rPr>
                            <w:spacing w:val="-7"/>
                            <w:w w:val="90"/>
                            <w:sz w:val="20"/>
                          </w:rPr>
                          <w:t> </w:t>
                        </w:r>
                        <w:r>
                          <w:rPr>
                            <w:w w:val="90"/>
                            <w:sz w:val="20"/>
                          </w:rPr>
                          <w:t>X's</w:t>
                        </w:r>
                        <w:r>
                          <w:rPr>
                            <w:spacing w:val="-8"/>
                            <w:w w:val="90"/>
                            <w:sz w:val="20"/>
                          </w:rPr>
                          <w:t> </w:t>
                        </w:r>
                        <w:r>
                          <w:rPr>
                            <w:w w:val="90"/>
                            <w:sz w:val="20"/>
                          </w:rPr>
                          <w:t>process</w:t>
                        </w:r>
                        <w:r>
                          <w:rPr>
                            <w:spacing w:val="-7"/>
                            <w:w w:val="90"/>
                            <w:sz w:val="20"/>
                          </w:rPr>
                          <w:t> </w:t>
                        </w:r>
                        <w:r>
                          <w:rPr>
                            <w:w w:val="90"/>
                            <w:sz w:val="20"/>
                          </w:rPr>
                          <w:t>of</w:t>
                        </w:r>
                        <w:r>
                          <w:rPr>
                            <w:spacing w:val="-8"/>
                            <w:w w:val="90"/>
                            <w:sz w:val="20"/>
                          </w:rPr>
                          <w:t> </w:t>
                        </w:r>
                        <w:r>
                          <w:rPr>
                            <w:w w:val="90"/>
                            <w:sz w:val="20"/>
                          </w:rPr>
                          <w:t>utilizing</w:t>
                        </w:r>
                        <w:r>
                          <w:rPr>
                            <w:spacing w:val="-7"/>
                            <w:w w:val="90"/>
                            <w:sz w:val="20"/>
                          </w:rPr>
                          <w:t> </w:t>
                        </w:r>
                        <w:r>
                          <w:rPr>
                            <w:w w:val="90"/>
                            <w:sz w:val="20"/>
                          </w:rPr>
                          <w:t>peers</w:t>
                        </w:r>
                        <w:r>
                          <w:rPr>
                            <w:spacing w:val="-8"/>
                            <w:w w:val="90"/>
                            <w:sz w:val="20"/>
                          </w:rPr>
                          <w:t> </w:t>
                        </w:r>
                        <w:r>
                          <w:rPr>
                            <w:w w:val="90"/>
                            <w:sz w:val="20"/>
                          </w:rPr>
                          <w:t>to</w:t>
                        </w:r>
                        <w:r>
                          <w:rPr>
                            <w:spacing w:val="-7"/>
                            <w:w w:val="90"/>
                            <w:sz w:val="20"/>
                          </w:rPr>
                          <w:t> </w:t>
                        </w:r>
                        <w:r>
                          <w:rPr>
                            <w:w w:val="90"/>
                            <w:sz w:val="20"/>
                          </w:rPr>
                          <w:t>review</w:t>
                        </w:r>
                        <w:r>
                          <w:rPr>
                            <w:spacing w:val="-8"/>
                            <w:w w:val="90"/>
                            <w:sz w:val="20"/>
                          </w:rPr>
                          <w:t> </w:t>
                        </w:r>
                        <w:r>
                          <w:rPr>
                            <w:w w:val="90"/>
                            <w:sz w:val="20"/>
                          </w:rPr>
                          <w:t>the</w:t>
                        </w:r>
                        <w:r>
                          <w:rPr>
                            <w:spacing w:val="-7"/>
                            <w:w w:val="90"/>
                            <w:sz w:val="20"/>
                          </w:rPr>
                          <w:t> </w:t>
                        </w:r>
                        <w:r>
                          <w:rPr>
                            <w:w w:val="90"/>
                            <w:sz w:val="20"/>
                          </w:rPr>
                          <w:t>quality </w:t>
                        </w:r>
                        <w:r>
                          <w:rPr>
                            <w:sz w:val="20"/>
                          </w:rPr>
                          <w:t>of</w:t>
                        </w:r>
                        <w:r>
                          <w:rPr>
                            <w:spacing w:val="-13"/>
                            <w:sz w:val="20"/>
                          </w:rPr>
                          <w:t> </w:t>
                        </w:r>
                        <w:r>
                          <w:rPr>
                            <w:sz w:val="20"/>
                          </w:rPr>
                          <w:t>completed</w:t>
                        </w:r>
                        <w:r>
                          <w:rPr>
                            <w:spacing w:val="-12"/>
                            <w:sz w:val="20"/>
                          </w:rPr>
                          <w:t> </w:t>
                        </w:r>
                        <w:r>
                          <w:rPr>
                            <w:sz w:val="20"/>
                          </w:rPr>
                          <w:t>field</w:t>
                        </w:r>
                        <w:r>
                          <w:rPr>
                            <w:spacing w:val="-13"/>
                            <w:sz w:val="20"/>
                          </w:rPr>
                          <w:t> </w:t>
                        </w:r>
                        <w:r>
                          <w:rPr>
                            <w:sz w:val="20"/>
                          </w:rPr>
                          <w:t>audits.</w:t>
                        </w:r>
                      </w:p>
                    </w:txbxContent>
                  </v:textbox>
                  <w10:wrap type="none"/>
                </v:shape>
                <w10:wrap type="none"/>
              </v:group>
            </w:pict>
          </mc:Fallback>
        </mc:AlternateContent>
      </w:r>
      <w:r>
        <w:rPr>
          <w:w w:val="90"/>
        </w:rPr>
        <w:t>If</w:t>
      </w:r>
      <w:r>
        <w:rPr>
          <w:spacing w:val="-7"/>
          <w:w w:val="90"/>
        </w:rPr>
        <w:t> </w:t>
      </w:r>
      <w:r>
        <w:rPr>
          <w:w w:val="90"/>
        </w:rPr>
        <w:t>improvements</w:t>
      </w:r>
      <w:r>
        <w:rPr>
          <w:spacing w:val="-7"/>
          <w:w w:val="90"/>
        </w:rPr>
        <w:t> </w:t>
      </w:r>
      <w:r>
        <w:rPr>
          <w:w w:val="90"/>
        </w:rPr>
        <w:t>have</w:t>
      </w:r>
      <w:r>
        <w:rPr>
          <w:spacing w:val="-7"/>
          <w:w w:val="90"/>
        </w:rPr>
        <w:t> </w:t>
      </w:r>
      <w:r>
        <w:rPr>
          <w:w w:val="90"/>
        </w:rPr>
        <w:t>been </w:t>
      </w:r>
      <w:r>
        <w:rPr/>
        <w:t>made, say so.</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30"/>
      </w:pPr>
    </w:p>
    <w:p>
      <w:pPr>
        <w:pStyle w:val="BodyText"/>
        <w:spacing w:line="235" w:lineRule="auto"/>
        <w:ind w:left="120" w:right="7070"/>
      </w:pPr>
      <w:r>
        <w:rPr>
          <w:w w:val="90"/>
        </w:rPr>
        <w:t>If</w:t>
      </w:r>
      <w:r>
        <w:rPr>
          <w:spacing w:val="-8"/>
          <w:w w:val="90"/>
        </w:rPr>
        <w:t> </w:t>
      </w:r>
      <w:r>
        <w:rPr>
          <w:w w:val="90"/>
        </w:rPr>
        <w:t>other</w:t>
      </w:r>
      <w:r>
        <w:rPr>
          <w:spacing w:val="-7"/>
          <w:w w:val="90"/>
        </w:rPr>
        <w:t> </w:t>
      </w:r>
      <w:r>
        <w:rPr>
          <w:w w:val="90"/>
        </w:rPr>
        <w:t>States</w:t>
      </w:r>
      <w:r>
        <w:rPr>
          <w:spacing w:val="-8"/>
          <w:w w:val="90"/>
        </w:rPr>
        <w:t> </w:t>
      </w:r>
      <w:r>
        <w:rPr>
          <w:w w:val="90"/>
        </w:rPr>
        <w:t>have</w:t>
      </w:r>
      <w:r>
        <w:rPr>
          <w:spacing w:val="-7"/>
          <w:w w:val="90"/>
        </w:rPr>
        <w:t> </w:t>
      </w:r>
      <w:r>
        <w:rPr>
          <w:w w:val="90"/>
        </w:rPr>
        <w:t>successful procedures in place, consider </w:t>
      </w:r>
      <w:r>
        <w:rPr>
          <w:spacing w:val="-4"/>
        </w:rPr>
        <w:t>noting</w:t>
      </w:r>
      <w:r>
        <w:rPr>
          <w:spacing w:val="-9"/>
        </w:rPr>
        <w:t> </w:t>
      </w:r>
      <w:r>
        <w:rPr>
          <w:spacing w:val="-4"/>
        </w:rPr>
        <w:t>them</w:t>
      </w:r>
      <w:r>
        <w:rPr>
          <w:spacing w:val="-8"/>
        </w:rPr>
        <w:t> </w:t>
      </w:r>
      <w:r>
        <w:rPr>
          <w:spacing w:val="-4"/>
        </w:rPr>
        <w:t>as</w:t>
      </w:r>
      <w:r>
        <w:rPr>
          <w:spacing w:val="-9"/>
        </w:rPr>
        <w:t> </w:t>
      </w:r>
      <w:r>
        <w:rPr>
          <w:spacing w:val="-4"/>
        </w:rPr>
        <w:t>recommenda </w:t>
      </w:r>
      <w:r>
        <w:rPr>
          <w:spacing w:val="-2"/>
        </w:rPr>
        <w:t>tions.</w:t>
      </w:r>
    </w:p>
    <w:p>
      <w:pPr>
        <w:pStyle w:val="BodyText"/>
        <w:spacing w:after="0" w:line="235" w:lineRule="auto"/>
        <w:sectPr>
          <w:pgSz w:w="12240" w:h="15840"/>
          <w:pgMar w:header="1457" w:footer="1219" w:top="2000" w:bottom="1400" w:left="1440" w:right="1440"/>
        </w:sectPr>
      </w:pPr>
    </w:p>
    <w:p>
      <w:pPr>
        <w:pStyle w:val="BodyText"/>
      </w:pPr>
      <w:r>
        <w:rPr/>
        <mc:AlternateContent>
          <mc:Choice Requires="wps">
            <w:drawing>
              <wp:anchor distT="0" distB="0" distL="0" distR="0" allowOverlap="1" layoutInCell="1" locked="0" behindDoc="0" simplePos="0" relativeHeight="15748096">
                <wp:simplePos x="0" y="0"/>
                <wp:positionH relativeFrom="page">
                  <wp:posOffset>914400</wp:posOffset>
                </wp:positionH>
                <wp:positionV relativeFrom="page">
                  <wp:posOffset>1453896</wp:posOffset>
                </wp:positionV>
                <wp:extent cx="5942330" cy="273050"/>
                <wp:effectExtent l="0" t="0" r="0" b="0"/>
                <wp:wrapNone/>
                <wp:docPr id="136" name="Group 136"/>
                <wp:cNvGraphicFramePr>
                  <a:graphicFrameLocks/>
                </wp:cNvGraphicFramePr>
                <a:graphic>
                  <a:graphicData uri="http://schemas.microsoft.com/office/word/2010/wordprocessingGroup">
                    <wpg:wgp>
                      <wpg:cNvPr id="136" name="Group 136"/>
                      <wpg:cNvGrpSpPr/>
                      <wpg:grpSpPr>
                        <a:xfrm>
                          <a:off x="0" y="0"/>
                          <a:ext cx="5942330" cy="273050"/>
                          <a:chExt cx="5942330" cy="273050"/>
                        </a:xfrm>
                      </wpg:grpSpPr>
                      <wps:wsp>
                        <wps:cNvPr id="137" name="Graphic 137"/>
                        <wps:cNvSpPr/>
                        <wps:spPr>
                          <a:xfrm>
                            <a:off x="0" y="0"/>
                            <a:ext cx="5942330" cy="273050"/>
                          </a:xfrm>
                          <a:custGeom>
                            <a:avLst/>
                            <a:gdLst/>
                            <a:ahLst/>
                            <a:cxnLst/>
                            <a:rect l="l" t="t" r="r" b="b"/>
                            <a:pathLst>
                              <a:path w="5942330" h="273050">
                                <a:moveTo>
                                  <a:pt x="5942076" y="0"/>
                                </a:moveTo>
                                <a:lnTo>
                                  <a:pt x="0" y="0"/>
                                </a:lnTo>
                                <a:lnTo>
                                  <a:pt x="0" y="272796"/>
                                </a:lnTo>
                                <a:lnTo>
                                  <a:pt x="5942076" y="272796"/>
                                </a:lnTo>
                                <a:lnTo>
                                  <a:pt x="5942076" y="0"/>
                                </a:lnTo>
                                <a:close/>
                              </a:path>
                            </a:pathLst>
                          </a:custGeom>
                          <a:solidFill>
                            <a:srgbClr val="CCCCCC"/>
                          </a:solidFill>
                        </wps:spPr>
                        <wps:bodyPr wrap="square" lIns="0" tIns="0" rIns="0" bIns="0" rtlCol="0">
                          <a:prstTxWarp prst="textNoShape">
                            <a:avLst/>
                          </a:prstTxWarp>
                          <a:noAutofit/>
                        </wps:bodyPr>
                      </wps:wsp>
                      <wps:wsp>
                        <wps:cNvPr id="138" name="Graphic 138"/>
                        <wps:cNvSpPr/>
                        <wps:spPr>
                          <a:xfrm>
                            <a:off x="0" y="0"/>
                            <a:ext cx="5941060" cy="273050"/>
                          </a:xfrm>
                          <a:custGeom>
                            <a:avLst/>
                            <a:gdLst/>
                            <a:ahLst/>
                            <a:cxnLst/>
                            <a:rect l="l" t="t" r="r" b="b"/>
                            <a:pathLst>
                              <a:path w="5941060" h="273050">
                                <a:moveTo>
                                  <a:pt x="5940552" y="249948"/>
                                </a:moveTo>
                                <a:lnTo>
                                  <a:pt x="0" y="249948"/>
                                </a:lnTo>
                                <a:lnTo>
                                  <a:pt x="0" y="272796"/>
                                </a:lnTo>
                                <a:lnTo>
                                  <a:pt x="5940552" y="272796"/>
                                </a:lnTo>
                                <a:lnTo>
                                  <a:pt x="5940552" y="249948"/>
                                </a:lnTo>
                                <a:close/>
                              </a:path>
                              <a:path w="5941060" h="273050">
                                <a:moveTo>
                                  <a:pt x="5940552" y="0"/>
                                </a:moveTo>
                                <a:lnTo>
                                  <a:pt x="0" y="0"/>
                                </a:lnTo>
                                <a:lnTo>
                                  <a:pt x="0" y="22860"/>
                                </a:lnTo>
                                <a:lnTo>
                                  <a:pt x="5940552" y="22860"/>
                                </a:lnTo>
                                <a:lnTo>
                                  <a:pt x="5940552" y="0"/>
                                </a:lnTo>
                                <a:close/>
                              </a:path>
                            </a:pathLst>
                          </a:custGeom>
                          <a:solidFill>
                            <a:srgbClr val="000000"/>
                          </a:solidFill>
                        </wps:spPr>
                        <wps:bodyPr wrap="square" lIns="0" tIns="0" rIns="0" bIns="0" rtlCol="0">
                          <a:prstTxWarp prst="textNoShape">
                            <a:avLst/>
                          </a:prstTxWarp>
                          <a:noAutofit/>
                        </wps:bodyPr>
                      </wps:wsp>
                      <wps:wsp>
                        <wps:cNvPr id="139" name="Textbox 139"/>
                        <wps:cNvSpPr txBox="1"/>
                        <wps:spPr>
                          <a:xfrm>
                            <a:off x="0" y="22859"/>
                            <a:ext cx="5942330" cy="227329"/>
                          </a:xfrm>
                          <a:prstGeom prst="rect">
                            <a:avLst/>
                          </a:prstGeom>
                        </wps:spPr>
                        <wps:txbx>
                          <w:txbxContent>
                            <w:p>
                              <w:pPr>
                                <w:spacing w:line="236" w:lineRule="exact" w:before="121"/>
                                <w:ind w:left="0" w:right="0" w:firstLine="0"/>
                                <w:jc w:val="center"/>
                                <w:rPr>
                                  <w:b/>
                                  <w:sz w:val="24"/>
                                </w:rPr>
                              </w:pPr>
                              <w:r>
                                <w:rPr>
                                  <w:b/>
                                  <w:sz w:val="24"/>
                                </w:rPr>
                                <w:t>ANNUAL</w:t>
                              </w:r>
                              <w:r>
                                <w:rPr>
                                  <w:b/>
                                  <w:spacing w:val="-12"/>
                                  <w:sz w:val="24"/>
                                </w:rPr>
                                <w:t> </w:t>
                              </w:r>
                              <w:r>
                                <w:rPr>
                                  <w:b/>
                                  <w:spacing w:val="-2"/>
                                  <w:sz w:val="24"/>
                                </w:rPr>
                                <w:t>REPORT</w:t>
                              </w:r>
                            </w:p>
                          </w:txbxContent>
                        </wps:txbx>
                        <wps:bodyPr wrap="square" lIns="0" tIns="0" rIns="0" bIns="0" rtlCol="0">
                          <a:noAutofit/>
                        </wps:bodyPr>
                      </wps:wsp>
                    </wpg:wgp>
                  </a:graphicData>
                </a:graphic>
              </wp:anchor>
            </w:drawing>
          </mc:Choice>
          <mc:Fallback>
            <w:pict>
              <v:group style="position:absolute;margin-left:72pt;margin-top:114.480003pt;width:467.9pt;height:21.5pt;mso-position-horizontal-relative:page;mso-position-vertical-relative:page;z-index:15748096" id="docshapegroup136" coordorigin="1440,2290" coordsize="9358,430">
                <v:rect style="position:absolute;left:1440;top:2289;width:9358;height:430" id="docshape137" filled="true" fillcolor="#cccccc" stroked="false">
                  <v:fill type="solid"/>
                </v:rect>
                <v:shape style="position:absolute;left:1440;top:2289;width:9356;height:430" id="docshape138" coordorigin="1440,2290" coordsize="9356,430" path="m10795,2683l1440,2683,1440,2719,10795,2719,10795,2683xm10795,2290l1440,2290,1440,2326,10795,2326,10795,2290xe" filled="true" fillcolor="#000000" stroked="false">
                  <v:path arrowok="t"/>
                  <v:fill type="solid"/>
                </v:shape>
                <v:shape style="position:absolute;left:1440;top:2325;width:9358;height:358" type="#_x0000_t202" id="docshape139" filled="false" stroked="false">
                  <v:textbox inset="0,0,0,0">
                    <w:txbxContent>
                      <w:p>
                        <w:pPr>
                          <w:spacing w:line="236" w:lineRule="exact" w:before="121"/>
                          <w:ind w:left="0" w:right="0" w:firstLine="0"/>
                          <w:jc w:val="center"/>
                          <w:rPr>
                            <w:b/>
                            <w:sz w:val="24"/>
                          </w:rPr>
                        </w:pPr>
                        <w:r>
                          <w:rPr>
                            <w:b/>
                            <w:sz w:val="24"/>
                          </w:rPr>
                          <w:t>ANNUAL</w:t>
                        </w:r>
                        <w:r>
                          <w:rPr>
                            <w:b/>
                            <w:spacing w:val="-12"/>
                            <w:sz w:val="24"/>
                          </w:rPr>
                          <w:t> </w:t>
                        </w:r>
                        <w:r>
                          <w:rPr>
                            <w:b/>
                            <w:spacing w:val="-2"/>
                            <w:sz w:val="24"/>
                          </w:rPr>
                          <w:t>REPORT</w:t>
                        </w:r>
                      </w:p>
                    </w:txbxContent>
                  </v:textbox>
                  <w10:wrap type="none"/>
                </v:shape>
                <w10:wrap type="none"/>
              </v:group>
            </w:pict>
          </mc:Fallback>
        </mc:AlternateConten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89"/>
      </w:pPr>
    </w:p>
    <w:p>
      <w:pPr>
        <w:pStyle w:val="BodyText"/>
        <w:ind w:left="120"/>
      </w:pPr>
      <w:r>
        <w:rPr/>
        <mc:AlternateContent>
          <mc:Choice Requires="wps">
            <w:drawing>
              <wp:anchor distT="0" distB="0" distL="0" distR="0" allowOverlap="1" layoutInCell="1" locked="0" behindDoc="0" simplePos="0" relativeHeight="15747584">
                <wp:simplePos x="0" y="0"/>
                <wp:positionH relativeFrom="page">
                  <wp:posOffset>2743200</wp:posOffset>
                </wp:positionH>
                <wp:positionV relativeFrom="paragraph">
                  <wp:posOffset>-2397051</wp:posOffset>
                </wp:positionV>
                <wp:extent cx="4113529" cy="5165090"/>
                <wp:effectExtent l="0" t="0" r="0" b="0"/>
                <wp:wrapNone/>
                <wp:docPr id="140" name="Group 140"/>
                <wp:cNvGraphicFramePr>
                  <a:graphicFrameLocks/>
                </wp:cNvGraphicFramePr>
                <a:graphic>
                  <a:graphicData uri="http://schemas.microsoft.com/office/word/2010/wordprocessingGroup">
                    <wpg:wgp>
                      <wpg:cNvPr id="140" name="Group 140"/>
                      <wpg:cNvGrpSpPr/>
                      <wpg:grpSpPr>
                        <a:xfrm>
                          <a:off x="0" y="0"/>
                          <a:ext cx="4113529" cy="5165090"/>
                          <a:chExt cx="4113529" cy="5165090"/>
                        </a:xfrm>
                      </wpg:grpSpPr>
                      <wps:wsp>
                        <wps:cNvPr id="141" name="Graphic 141"/>
                        <wps:cNvSpPr/>
                        <wps:spPr>
                          <a:xfrm>
                            <a:off x="0" y="0"/>
                            <a:ext cx="4113529" cy="5165090"/>
                          </a:xfrm>
                          <a:custGeom>
                            <a:avLst/>
                            <a:gdLst/>
                            <a:ahLst/>
                            <a:cxnLst/>
                            <a:rect l="l" t="t" r="r" b="b"/>
                            <a:pathLst>
                              <a:path w="4113529" h="5165090">
                                <a:moveTo>
                                  <a:pt x="4113276" y="0"/>
                                </a:moveTo>
                                <a:lnTo>
                                  <a:pt x="4101084" y="0"/>
                                </a:lnTo>
                                <a:lnTo>
                                  <a:pt x="4088892" y="0"/>
                                </a:lnTo>
                                <a:lnTo>
                                  <a:pt x="4076700" y="0"/>
                                </a:lnTo>
                                <a:lnTo>
                                  <a:pt x="4076700" y="22860"/>
                                </a:lnTo>
                                <a:lnTo>
                                  <a:pt x="4076700" y="5128260"/>
                                </a:lnTo>
                                <a:lnTo>
                                  <a:pt x="22860" y="5128260"/>
                                </a:lnTo>
                                <a:lnTo>
                                  <a:pt x="22860" y="22860"/>
                                </a:lnTo>
                                <a:lnTo>
                                  <a:pt x="4076700" y="22860"/>
                                </a:lnTo>
                                <a:lnTo>
                                  <a:pt x="4076700" y="0"/>
                                </a:lnTo>
                                <a:lnTo>
                                  <a:pt x="22860" y="0"/>
                                </a:lnTo>
                                <a:lnTo>
                                  <a:pt x="0" y="0"/>
                                </a:lnTo>
                                <a:lnTo>
                                  <a:pt x="0" y="22860"/>
                                </a:lnTo>
                                <a:lnTo>
                                  <a:pt x="0" y="5128260"/>
                                </a:lnTo>
                                <a:lnTo>
                                  <a:pt x="0" y="5140452"/>
                                </a:lnTo>
                                <a:lnTo>
                                  <a:pt x="22860" y="5140452"/>
                                </a:lnTo>
                                <a:lnTo>
                                  <a:pt x="4076700" y="5140452"/>
                                </a:lnTo>
                                <a:lnTo>
                                  <a:pt x="4088892" y="5140452"/>
                                </a:lnTo>
                                <a:lnTo>
                                  <a:pt x="4088892" y="5128260"/>
                                </a:lnTo>
                                <a:lnTo>
                                  <a:pt x="4088892" y="22860"/>
                                </a:lnTo>
                                <a:lnTo>
                                  <a:pt x="4101084" y="22860"/>
                                </a:lnTo>
                                <a:lnTo>
                                  <a:pt x="4101084" y="5152644"/>
                                </a:lnTo>
                                <a:lnTo>
                                  <a:pt x="0" y="5152644"/>
                                </a:lnTo>
                                <a:lnTo>
                                  <a:pt x="0" y="5164836"/>
                                </a:lnTo>
                                <a:lnTo>
                                  <a:pt x="4101084" y="5164836"/>
                                </a:lnTo>
                                <a:lnTo>
                                  <a:pt x="4113276" y="5164836"/>
                                </a:lnTo>
                                <a:lnTo>
                                  <a:pt x="4113276" y="5152644"/>
                                </a:lnTo>
                                <a:lnTo>
                                  <a:pt x="4113276" y="22860"/>
                                </a:lnTo>
                                <a:lnTo>
                                  <a:pt x="4113276" y="0"/>
                                </a:lnTo>
                                <a:close/>
                              </a:path>
                            </a:pathLst>
                          </a:custGeom>
                          <a:solidFill>
                            <a:srgbClr val="000000"/>
                          </a:solidFill>
                        </wps:spPr>
                        <wps:bodyPr wrap="square" lIns="0" tIns="0" rIns="0" bIns="0" rtlCol="0">
                          <a:prstTxWarp prst="textNoShape">
                            <a:avLst/>
                          </a:prstTxWarp>
                          <a:noAutofit/>
                        </wps:bodyPr>
                      </wps:wsp>
                      <wps:wsp>
                        <wps:cNvPr id="142" name="Textbox 142"/>
                        <wps:cNvSpPr txBox="1"/>
                        <wps:spPr>
                          <a:xfrm>
                            <a:off x="22859" y="22859"/>
                            <a:ext cx="4066540" cy="5118100"/>
                          </a:xfrm>
                          <a:prstGeom prst="rect">
                            <a:avLst/>
                          </a:prstGeom>
                        </wps:spPr>
                        <wps:txbx>
                          <w:txbxContent>
                            <w:p>
                              <w:pPr>
                                <w:spacing w:line="240" w:lineRule="auto" w:before="0"/>
                                <w:rPr>
                                  <w:sz w:val="20"/>
                                </w:rPr>
                              </w:pPr>
                            </w:p>
                            <w:p>
                              <w:pPr>
                                <w:spacing w:line="240" w:lineRule="auto" w:before="121"/>
                                <w:rPr>
                                  <w:sz w:val="20"/>
                                </w:rPr>
                              </w:pPr>
                            </w:p>
                            <w:p>
                              <w:pPr>
                                <w:spacing w:before="0"/>
                                <w:ind w:left="120" w:right="0" w:firstLine="0"/>
                                <w:jc w:val="left"/>
                                <w:rPr>
                                  <w:sz w:val="20"/>
                                </w:rPr>
                              </w:pPr>
                              <w:r>
                                <w:rPr>
                                  <w:b/>
                                  <w:spacing w:val="-2"/>
                                  <w:sz w:val="20"/>
                                </w:rPr>
                                <w:t>ACCOUNT</w:t>
                              </w:r>
                              <w:r>
                                <w:rPr>
                                  <w:b/>
                                  <w:spacing w:val="-4"/>
                                  <w:sz w:val="20"/>
                                </w:rPr>
                                <w:t> </w:t>
                              </w:r>
                              <w:r>
                                <w:rPr>
                                  <w:b/>
                                  <w:spacing w:val="-2"/>
                                  <w:sz w:val="20"/>
                                </w:rPr>
                                <w:t>MAINTENANCE</w:t>
                              </w:r>
                              <w:r>
                                <w:rPr>
                                  <w:b/>
                                  <w:spacing w:val="-8"/>
                                  <w:sz w:val="20"/>
                                </w:rPr>
                                <w:t> </w:t>
                              </w:r>
                              <w:r>
                                <w:rPr>
                                  <w:spacing w:val="-2"/>
                                  <w:sz w:val="20"/>
                                </w:rPr>
                                <w:t>(Employer</w:t>
                              </w:r>
                              <w:r>
                                <w:rPr>
                                  <w:spacing w:val="-9"/>
                                  <w:sz w:val="20"/>
                                </w:rPr>
                                <w:t> </w:t>
                              </w:r>
                              <w:r>
                                <w:rPr>
                                  <w:spacing w:val="-2"/>
                                  <w:sz w:val="20"/>
                                </w:rPr>
                                <w:t>Debits/Billings)</w:t>
                              </w:r>
                            </w:p>
                            <w:p>
                              <w:pPr>
                                <w:spacing w:line="235" w:lineRule="auto" w:before="225"/>
                                <w:ind w:left="119" w:right="1764" w:firstLine="0"/>
                                <w:jc w:val="both"/>
                                <w:rPr>
                                  <w:sz w:val="20"/>
                                </w:rPr>
                              </w:pPr>
                              <w:r>
                                <w:rPr>
                                  <w:w w:val="90"/>
                                  <w:sz w:val="20"/>
                                </w:rPr>
                                <w:t>Reasonable</w:t>
                              </w:r>
                              <w:r>
                                <w:rPr>
                                  <w:spacing w:val="-1"/>
                                  <w:w w:val="90"/>
                                  <w:sz w:val="20"/>
                                </w:rPr>
                                <w:t> </w:t>
                              </w:r>
                              <w:r>
                                <w:rPr>
                                  <w:w w:val="90"/>
                                  <w:sz w:val="20"/>
                                </w:rPr>
                                <w:t>assurance</w:t>
                              </w:r>
                              <w:r>
                                <w:rPr>
                                  <w:spacing w:val="-1"/>
                                  <w:w w:val="90"/>
                                  <w:sz w:val="20"/>
                                </w:rPr>
                                <w:t> </w:t>
                              </w:r>
                              <w:r>
                                <w:rPr>
                                  <w:w w:val="90"/>
                                  <w:sz w:val="20"/>
                                </w:rPr>
                                <w:t>of</w:t>
                              </w:r>
                              <w:r>
                                <w:rPr>
                                  <w:spacing w:val="-1"/>
                                  <w:w w:val="90"/>
                                  <w:sz w:val="20"/>
                                </w:rPr>
                                <w:t> </w:t>
                              </w:r>
                              <w:r>
                                <w:rPr>
                                  <w:w w:val="90"/>
                                  <w:sz w:val="20"/>
                                </w:rPr>
                                <w:t>quality</w:t>
                              </w:r>
                              <w:r>
                                <w:rPr>
                                  <w:spacing w:val="-1"/>
                                  <w:w w:val="90"/>
                                  <w:sz w:val="20"/>
                                </w:rPr>
                                <w:t> </w:t>
                              </w:r>
                              <w:r>
                                <w:rPr>
                                  <w:w w:val="90"/>
                                  <w:sz w:val="20"/>
                                </w:rPr>
                                <w:t>could</w:t>
                              </w:r>
                              <w:r>
                                <w:rPr>
                                  <w:spacing w:val="-1"/>
                                  <w:w w:val="90"/>
                                  <w:sz w:val="20"/>
                                </w:rPr>
                                <w:t> </w:t>
                              </w:r>
                              <w:r>
                                <w:rPr>
                                  <w:w w:val="90"/>
                                  <w:sz w:val="20"/>
                                </w:rPr>
                                <w:t>not</w:t>
                              </w:r>
                              <w:r>
                                <w:rPr>
                                  <w:spacing w:val="-1"/>
                                  <w:w w:val="90"/>
                                  <w:sz w:val="20"/>
                                </w:rPr>
                                <w:t> </w:t>
                              </w:r>
                              <w:r>
                                <w:rPr>
                                  <w:w w:val="90"/>
                                  <w:sz w:val="20"/>
                                </w:rPr>
                                <w:t>be</w:t>
                              </w:r>
                              <w:r>
                                <w:rPr>
                                  <w:spacing w:val="-1"/>
                                  <w:w w:val="90"/>
                                  <w:sz w:val="20"/>
                                </w:rPr>
                                <w:t> </w:t>
                              </w:r>
                              <w:r>
                                <w:rPr>
                                  <w:w w:val="90"/>
                                  <w:sz w:val="20"/>
                                </w:rPr>
                                <w:t>confirmed</w:t>
                              </w:r>
                              <w:r>
                                <w:rPr>
                                  <w:spacing w:val="-1"/>
                                  <w:w w:val="90"/>
                                  <w:sz w:val="20"/>
                                </w:rPr>
                                <w:t> </w:t>
                              </w:r>
                              <w:r>
                                <w:rPr>
                                  <w:w w:val="90"/>
                                  <w:sz w:val="20"/>
                                </w:rPr>
                                <w:t>in</w:t>
                              </w:r>
                              <w:r>
                                <w:rPr>
                                  <w:spacing w:val="-1"/>
                                  <w:w w:val="90"/>
                                  <w:sz w:val="20"/>
                                </w:rPr>
                                <w:t> </w:t>
                              </w:r>
                              <w:r>
                                <w:rPr>
                                  <w:w w:val="90"/>
                                  <w:sz w:val="20"/>
                                </w:rPr>
                                <w:t>the Account</w:t>
                              </w:r>
                              <w:r>
                                <w:rPr>
                                  <w:spacing w:val="-3"/>
                                  <w:w w:val="90"/>
                                  <w:sz w:val="20"/>
                                </w:rPr>
                                <w:t> </w:t>
                              </w:r>
                              <w:r>
                                <w:rPr>
                                  <w:w w:val="90"/>
                                  <w:sz w:val="20"/>
                                </w:rPr>
                                <w:t>Maintenance</w:t>
                              </w:r>
                              <w:r>
                                <w:rPr>
                                  <w:spacing w:val="-3"/>
                                  <w:w w:val="90"/>
                                  <w:sz w:val="20"/>
                                </w:rPr>
                                <w:t> </w:t>
                              </w:r>
                              <w:r>
                                <w:rPr>
                                  <w:w w:val="90"/>
                                  <w:sz w:val="20"/>
                                </w:rPr>
                                <w:t>function</w:t>
                              </w:r>
                              <w:r>
                                <w:rPr>
                                  <w:spacing w:val="-3"/>
                                  <w:w w:val="90"/>
                                  <w:sz w:val="20"/>
                                </w:rPr>
                                <w:t> </w:t>
                              </w:r>
                              <w:r>
                                <w:rPr>
                                  <w:w w:val="90"/>
                                  <w:sz w:val="20"/>
                                </w:rPr>
                                <w:t>for</w:t>
                              </w:r>
                              <w:r>
                                <w:rPr>
                                  <w:spacing w:val="-3"/>
                                  <w:w w:val="90"/>
                                  <w:sz w:val="20"/>
                                </w:rPr>
                                <w:t> </w:t>
                              </w:r>
                              <w:r>
                                <w:rPr>
                                  <w:w w:val="90"/>
                                  <w:sz w:val="20"/>
                                </w:rPr>
                                <w:t>processing</w:t>
                              </w:r>
                              <w:r>
                                <w:rPr>
                                  <w:spacing w:val="-3"/>
                                  <w:w w:val="90"/>
                                  <w:sz w:val="20"/>
                                </w:rPr>
                                <w:t> </w:t>
                              </w:r>
                              <w:r>
                                <w:rPr>
                                  <w:w w:val="90"/>
                                  <w:sz w:val="20"/>
                                </w:rPr>
                                <w:t>employer</w:t>
                              </w:r>
                              <w:r>
                                <w:rPr>
                                  <w:spacing w:val="-3"/>
                                  <w:w w:val="90"/>
                                  <w:sz w:val="20"/>
                                </w:rPr>
                                <w:t> </w:t>
                              </w:r>
                              <w:r>
                                <w:rPr>
                                  <w:w w:val="90"/>
                                  <w:sz w:val="20"/>
                                </w:rPr>
                                <w:t>debits </w:t>
                              </w:r>
                              <w:r>
                                <w:rPr>
                                  <w:sz w:val="20"/>
                                </w:rPr>
                                <w:t>and/or</w:t>
                              </w:r>
                              <w:r>
                                <w:rPr>
                                  <w:spacing w:val="-1"/>
                                  <w:sz w:val="20"/>
                                </w:rPr>
                                <w:t> </w:t>
                              </w:r>
                              <w:r>
                                <w:rPr>
                                  <w:sz w:val="20"/>
                                </w:rPr>
                                <w:t>billings.</w:t>
                              </w:r>
                            </w:p>
                            <w:p>
                              <w:pPr>
                                <w:spacing w:before="222"/>
                                <w:ind w:left="119" w:right="0" w:firstLine="0"/>
                                <w:jc w:val="both"/>
                                <w:rPr>
                                  <w:sz w:val="20"/>
                                </w:rPr>
                              </w:pPr>
                              <w:r>
                                <w:rPr>
                                  <w:w w:val="85"/>
                                  <w:sz w:val="20"/>
                                  <w:u w:val="single"/>
                                </w:rPr>
                                <w:t>Program</w:t>
                              </w:r>
                              <w:r>
                                <w:rPr>
                                  <w:spacing w:val="14"/>
                                  <w:sz w:val="20"/>
                                  <w:u w:val="single"/>
                                </w:rPr>
                                <w:t> </w:t>
                              </w:r>
                              <w:r>
                                <w:rPr>
                                  <w:w w:val="85"/>
                                  <w:sz w:val="20"/>
                                  <w:u w:val="single"/>
                                </w:rPr>
                                <w:t>Review</w:t>
                              </w:r>
                              <w:r>
                                <w:rPr>
                                  <w:spacing w:val="15"/>
                                  <w:sz w:val="20"/>
                                  <w:u w:val="single"/>
                                </w:rPr>
                                <w:t> </w:t>
                              </w:r>
                              <w:r>
                                <w:rPr>
                                  <w:spacing w:val="-2"/>
                                  <w:w w:val="85"/>
                                  <w:sz w:val="20"/>
                                  <w:u w:val="single"/>
                                </w:rPr>
                                <w:t>Findings</w:t>
                              </w:r>
                              <w:r>
                                <w:rPr>
                                  <w:spacing w:val="-2"/>
                                  <w:w w:val="85"/>
                                  <w:sz w:val="20"/>
                                </w:rPr>
                                <w:t>:</w:t>
                              </w:r>
                            </w:p>
                            <w:p>
                              <w:pPr>
                                <w:spacing w:line="235" w:lineRule="auto" w:before="225"/>
                                <w:ind w:left="119" w:right="1219" w:firstLine="0"/>
                                <w:jc w:val="left"/>
                                <w:rPr>
                                  <w:sz w:val="20"/>
                                </w:rPr>
                              </w:pPr>
                              <w:r>
                                <w:rPr>
                                  <w:w w:val="90"/>
                                  <w:sz w:val="20"/>
                                </w:rPr>
                                <w:t>The Systems Review for Employer Debits/Billings was completed </w:t>
                              </w:r>
                              <w:r>
                                <w:rPr>
                                  <w:spacing w:val="-2"/>
                                  <w:w w:val="90"/>
                                  <w:sz w:val="20"/>
                                </w:rPr>
                                <w:t>without identifying any risks; however, of the 60 Acceptance Samples </w:t>
                              </w:r>
                              <w:r>
                                <w:rPr>
                                  <w:w w:val="90"/>
                                  <w:sz w:val="20"/>
                                </w:rPr>
                                <w:t>cases,</w:t>
                              </w:r>
                              <w:r>
                                <w:rPr>
                                  <w:spacing w:val="-2"/>
                                  <w:w w:val="90"/>
                                  <w:sz w:val="20"/>
                                </w:rPr>
                                <w:t> </w:t>
                              </w:r>
                              <w:r>
                                <w:rPr>
                                  <w:w w:val="90"/>
                                  <w:sz w:val="20"/>
                                </w:rPr>
                                <w:t>three</w:t>
                              </w:r>
                              <w:r>
                                <w:rPr>
                                  <w:spacing w:val="-2"/>
                                  <w:w w:val="90"/>
                                  <w:sz w:val="20"/>
                                </w:rPr>
                                <w:t> </w:t>
                              </w:r>
                              <w:r>
                                <w:rPr>
                                  <w:w w:val="90"/>
                                  <w:sz w:val="20"/>
                                </w:rPr>
                                <w:t>were</w:t>
                              </w:r>
                              <w:r>
                                <w:rPr>
                                  <w:spacing w:val="-2"/>
                                  <w:w w:val="90"/>
                                  <w:sz w:val="20"/>
                                </w:rPr>
                                <w:t> </w:t>
                              </w:r>
                              <w:r>
                                <w:rPr>
                                  <w:w w:val="90"/>
                                  <w:sz w:val="20"/>
                                </w:rPr>
                                <w:t>found</w:t>
                              </w:r>
                              <w:r>
                                <w:rPr>
                                  <w:spacing w:val="-2"/>
                                  <w:w w:val="90"/>
                                  <w:sz w:val="20"/>
                                </w:rPr>
                                <w:t> </w:t>
                              </w:r>
                              <w:r>
                                <w:rPr>
                                  <w:w w:val="90"/>
                                  <w:sz w:val="20"/>
                                </w:rPr>
                                <w:t>unacceptable</w:t>
                              </w:r>
                              <w:r>
                                <w:rPr>
                                  <w:spacing w:val="-2"/>
                                  <w:w w:val="90"/>
                                  <w:sz w:val="20"/>
                                </w:rPr>
                                <w:t> </w:t>
                              </w:r>
                              <w:r>
                                <w:rPr>
                                  <w:w w:val="90"/>
                                  <w:sz w:val="20"/>
                                </w:rPr>
                                <w:t>which</w:t>
                              </w:r>
                              <w:r>
                                <w:rPr>
                                  <w:spacing w:val="-2"/>
                                  <w:w w:val="90"/>
                                  <w:sz w:val="20"/>
                                </w:rPr>
                                <w:t> </w:t>
                              </w:r>
                              <w:r>
                                <w:rPr>
                                  <w:w w:val="90"/>
                                  <w:sz w:val="20"/>
                                </w:rPr>
                                <w:t>caused</w:t>
                              </w:r>
                              <w:r>
                                <w:rPr>
                                  <w:spacing w:val="-2"/>
                                  <w:w w:val="90"/>
                                  <w:sz w:val="20"/>
                                </w:rPr>
                                <w:t> </w:t>
                              </w:r>
                              <w:r>
                                <w:rPr>
                                  <w:w w:val="90"/>
                                  <w:sz w:val="20"/>
                                </w:rPr>
                                <w:t>the</w:t>
                              </w:r>
                              <w:r>
                                <w:rPr>
                                  <w:spacing w:val="-2"/>
                                  <w:w w:val="90"/>
                                  <w:sz w:val="20"/>
                                </w:rPr>
                                <w:t> </w:t>
                              </w:r>
                              <w:r>
                                <w:rPr>
                                  <w:w w:val="90"/>
                                  <w:sz w:val="20"/>
                                </w:rPr>
                                <w:t>entire</w:t>
                              </w:r>
                              <w:r>
                                <w:rPr>
                                  <w:spacing w:val="-2"/>
                                  <w:w w:val="90"/>
                                  <w:sz w:val="20"/>
                                </w:rPr>
                                <w:t> </w:t>
                              </w:r>
                              <w:r>
                                <w:rPr>
                                  <w:w w:val="90"/>
                                  <w:sz w:val="20"/>
                                </w:rPr>
                                <w:t>sample to fail the review.</w:t>
                              </w:r>
                              <w:r>
                                <w:rPr>
                                  <w:spacing w:val="40"/>
                                  <w:sz w:val="20"/>
                                </w:rPr>
                                <w:t> </w:t>
                              </w:r>
                              <w:r>
                                <w:rPr>
                                  <w:w w:val="90"/>
                                  <w:sz w:val="20"/>
                                </w:rPr>
                                <w:t>Investigation showed this inconsistency directly </w:t>
                              </w:r>
                              <w:r>
                                <w:rPr>
                                  <w:spacing w:val="-4"/>
                                  <w:sz w:val="20"/>
                                </w:rPr>
                                <w:t>related</w:t>
                              </w:r>
                              <w:r>
                                <w:rPr>
                                  <w:spacing w:val="-9"/>
                                  <w:sz w:val="20"/>
                                </w:rPr>
                                <w:t> </w:t>
                              </w:r>
                              <w:r>
                                <w:rPr>
                                  <w:spacing w:val="-4"/>
                                  <w:sz w:val="20"/>
                                </w:rPr>
                                <w:t>to:</w:t>
                              </w:r>
                              <w:r>
                                <w:rPr>
                                  <w:spacing w:val="32"/>
                                  <w:sz w:val="20"/>
                                </w:rPr>
                                <w:t> </w:t>
                              </w:r>
                              <w:r>
                                <w:rPr>
                                  <w:spacing w:val="-4"/>
                                  <w:sz w:val="20"/>
                                </w:rPr>
                                <w:t>1)</w:t>
                              </w:r>
                              <w:r>
                                <w:rPr>
                                  <w:spacing w:val="-8"/>
                                  <w:sz w:val="20"/>
                                </w:rPr>
                                <w:t> </w:t>
                              </w:r>
                              <w:r>
                                <w:rPr>
                                  <w:spacing w:val="-4"/>
                                  <w:sz w:val="20"/>
                                </w:rPr>
                                <w:t>the</w:t>
                              </w:r>
                              <w:r>
                                <w:rPr>
                                  <w:spacing w:val="-8"/>
                                  <w:sz w:val="20"/>
                                </w:rPr>
                                <w:t> </w:t>
                              </w:r>
                              <w:r>
                                <w:rPr>
                                  <w:spacing w:val="-4"/>
                                  <w:sz w:val="20"/>
                                </w:rPr>
                                <w:t>interpretation</w:t>
                              </w:r>
                              <w:r>
                                <w:rPr>
                                  <w:spacing w:val="-9"/>
                                  <w:sz w:val="20"/>
                                </w:rPr>
                                <w:t> </w:t>
                              </w:r>
                              <w:r>
                                <w:rPr>
                                  <w:spacing w:val="-4"/>
                                  <w:sz w:val="20"/>
                                </w:rPr>
                                <w:t>of</w:t>
                              </w:r>
                              <w:r>
                                <w:rPr>
                                  <w:spacing w:val="-8"/>
                                  <w:sz w:val="20"/>
                                </w:rPr>
                                <w:t> </w:t>
                              </w:r>
                              <w:r>
                                <w:rPr>
                                  <w:spacing w:val="-4"/>
                                  <w:sz w:val="20"/>
                                </w:rPr>
                                <w:t>the</w:t>
                              </w:r>
                              <w:r>
                                <w:rPr>
                                  <w:spacing w:val="-8"/>
                                  <w:sz w:val="20"/>
                                </w:rPr>
                                <w:t> </w:t>
                              </w:r>
                              <w:r>
                                <w:rPr>
                                  <w:spacing w:val="-4"/>
                                  <w:sz w:val="20"/>
                                </w:rPr>
                                <w:t>written</w:t>
                              </w:r>
                              <w:r>
                                <w:rPr>
                                  <w:spacing w:val="-9"/>
                                  <w:sz w:val="20"/>
                                </w:rPr>
                                <w:t> </w:t>
                              </w:r>
                              <w:r>
                                <w:rPr>
                                  <w:spacing w:val="-4"/>
                                  <w:sz w:val="20"/>
                                </w:rPr>
                                <w:t>procedures</w:t>
                              </w:r>
                              <w:r>
                                <w:rPr>
                                  <w:spacing w:val="-8"/>
                                  <w:sz w:val="20"/>
                                </w:rPr>
                                <w:t> </w:t>
                              </w:r>
                              <w:r>
                                <w:rPr>
                                  <w:spacing w:val="-4"/>
                                  <w:sz w:val="20"/>
                                </w:rPr>
                                <w:t>for</w:t>
                              </w:r>
                              <w:r>
                                <w:rPr>
                                  <w:spacing w:val="-9"/>
                                  <w:sz w:val="20"/>
                                </w:rPr>
                                <w:t> </w:t>
                              </w:r>
                              <w:r>
                                <w:rPr>
                                  <w:spacing w:val="-4"/>
                                  <w:sz w:val="20"/>
                                </w:rPr>
                                <w:t>pre- </w:t>
                              </w:r>
                              <w:r>
                                <w:rPr>
                                  <w:w w:val="90"/>
                                  <w:sz w:val="20"/>
                                </w:rPr>
                                <w:t>paring reports for scan posting to the computer; and 2) the program </w:t>
                              </w:r>
                              <w:r>
                                <w:rPr>
                                  <w:sz w:val="20"/>
                                </w:rPr>
                                <w:t>ming</w:t>
                              </w:r>
                              <w:r>
                                <w:rPr>
                                  <w:spacing w:val="-13"/>
                                  <w:sz w:val="20"/>
                                </w:rPr>
                                <w:t> </w:t>
                              </w:r>
                              <w:r>
                                <w:rPr>
                                  <w:sz w:val="20"/>
                                </w:rPr>
                                <w:t>of</w:t>
                              </w:r>
                              <w:r>
                                <w:rPr>
                                  <w:spacing w:val="-12"/>
                                  <w:sz w:val="20"/>
                                </w:rPr>
                                <w:t> </w:t>
                              </w:r>
                              <w:r>
                                <w:rPr>
                                  <w:sz w:val="20"/>
                                </w:rPr>
                                <w:t>the</w:t>
                              </w:r>
                              <w:r>
                                <w:rPr>
                                  <w:spacing w:val="-13"/>
                                  <w:sz w:val="20"/>
                                </w:rPr>
                                <w:t> </w:t>
                              </w:r>
                              <w:r>
                                <w:rPr>
                                  <w:sz w:val="20"/>
                                </w:rPr>
                                <w:t>computer</w:t>
                              </w:r>
                              <w:r>
                                <w:rPr>
                                  <w:spacing w:val="-12"/>
                                  <w:sz w:val="20"/>
                                </w:rPr>
                                <w:t> </w:t>
                              </w:r>
                              <w:r>
                                <w:rPr>
                                  <w:sz w:val="20"/>
                                </w:rPr>
                                <w:t>system.</w:t>
                              </w:r>
                            </w:p>
                            <w:p>
                              <w:pPr>
                                <w:spacing w:line="235" w:lineRule="auto" w:before="228"/>
                                <w:ind w:left="119" w:right="1076" w:firstLine="0"/>
                                <w:jc w:val="left"/>
                                <w:rPr>
                                  <w:sz w:val="20"/>
                                </w:rPr>
                              </w:pPr>
                              <w:r>
                                <w:rPr>
                                  <w:spacing w:val="-6"/>
                                  <w:sz w:val="20"/>
                                </w:rPr>
                                <w:t>Both</w:t>
                              </w:r>
                              <w:r>
                                <w:rPr>
                                  <w:spacing w:val="-7"/>
                                  <w:sz w:val="20"/>
                                </w:rPr>
                                <w:t> </w:t>
                              </w:r>
                              <w:r>
                                <w:rPr>
                                  <w:spacing w:val="-6"/>
                                  <w:sz w:val="20"/>
                                </w:rPr>
                                <w:t>factors center</w:t>
                              </w:r>
                              <w:r>
                                <w:rPr>
                                  <w:spacing w:val="-7"/>
                                  <w:sz w:val="20"/>
                                </w:rPr>
                                <w:t> </w:t>
                              </w:r>
                              <w:r>
                                <w:rPr>
                                  <w:spacing w:val="-6"/>
                                  <w:sz w:val="20"/>
                                </w:rPr>
                                <w:t>around the</w:t>
                              </w:r>
                              <w:r>
                                <w:rPr>
                                  <w:spacing w:val="-7"/>
                                  <w:sz w:val="20"/>
                                </w:rPr>
                                <w:t> </w:t>
                              </w:r>
                              <w:r>
                                <w:rPr>
                                  <w:spacing w:val="-6"/>
                                  <w:sz w:val="20"/>
                                </w:rPr>
                                <w:t>second line</w:t>
                              </w:r>
                              <w:r>
                                <w:rPr>
                                  <w:spacing w:val="-7"/>
                                  <w:sz w:val="20"/>
                                </w:rPr>
                                <w:t> </w:t>
                              </w:r>
                              <w:r>
                                <w:rPr>
                                  <w:spacing w:val="-6"/>
                                  <w:sz w:val="20"/>
                                </w:rPr>
                                <w:t>in the</w:t>
                              </w:r>
                              <w:r>
                                <w:rPr>
                                  <w:spacing w:val="-7"/>
                                  <w:sz w:val="20"/>
                                </w:rPr>
                                <w:t> </w:t>
                              </w:r>
                              <w:r>
                                <w:rPr>
                                  <w:spacing w:val="-6"/>
                                  <w:sz w:val="20"/>
                                </w:rPr>
                                <w:t>"for Dept</w:t>
                              </w:r>
                              <w:r>
                                <w:rPr>
                                  <w:spacing w:val="-7"/>
                                  <w:sz w:val="20"/>
                                </w:rPr>
                                <w:t> </w:t>
                              </w:r>
                              <w:r>
                                <w:rPr>
                                  <w:spacing w:val="-6"/>
                                  <w:sz w:val="20"/>
                                </w:rPr>
                                <w:t>Use Only" </w:t>
                              </w:r>
                              <w:r>
                                <w:rPr>
                                  <w:spacing w:val="-4"/>
                                  <w:sz w:val="20"/>
                                </w:rPr>
                                <w:t>box</w:t>
                              </w:r>
                              <w:r>
                                <w:rPr>
                                  <w:spacing w:val="-9"/>
                                  <w:sz w:val="20"/>
                                </w:rPr>
                                <w:t> </w:t>
                              </w:r>
                              <w:r>
                                <w:rPr>
                                  <w:spacing w:val="-4"/>
                                  <w:sz w:val="20"/>
                                </w:rPr>
                                <w:t>on</w:t>
                              </w:r>
                              <w:r>
                                <w:rPr>
                                  <w:spacing w:val="-8"/>
                                  <w:sz w:val="20"/>
                                </w:rPr>
                                <w:t> </w:t>
                              </w:r>
                              <w:r>
                                <w:rPr>
                                  <w:spacing w:val="-4"/>
                                  <w:sz w:val="20"/>
                                </w:rPr>
                                <w:t>the</w:t>
                              </w:r>
                              <w:r>
                                <w:rPr>
                                  <w:spacing w:val="-9"/>
                                  <w:sz w:val="20"/>
                                </w:rPr>
                                <w:t> </w:t>
                              </w:r>
                              <w:r>
                                <w:rPr>
                                  <w:spacing w:val="-4"/>
                                  <w:sz w:val="20"/>
                                </w:rPr>
                                <w:t>report</w:t>
                              </w:r>
                              <w:r>
                                <w:rPr>
                                  <w:spacing w:val="-8"/>
                                  <w:sz w:val="20"/>
                                </w:rPr>
                                <w:t> </w:t>
                              </w:r>
                              <w:r>
                                <w:rPr>
                                  <w:spacing w:val="-4"/>
                                  <w:sz w:val="20"/>
                                </w:rPr>
                                <w:t>forms.</w:t>
                              </w:r>
                              <w:r>
                                <w:rPr>
                                  <w:spacing w:val="20"/>
                                  <w:sz w:val="20"/>
                                </w:rPr>
                                <w:t> </w:t>
                              </w:r>
                              <w:r>
                                <w:rPr>
                                  <w:spacing w:val="-4"/>
                                  <w:sz w:val="20"/>
                                </w:rPr>
                                <w:t>This</w:t>
                              </w:r>
                              <w:r>
                                <w:rPr>
                                  <w:spacing w:val="-8"/>
                                  <w:sz w:val="20"/>
                                </w:rPr>
                                <w:t> </w:t>
                              </w:r>
                              <w:r>
                                <w:rPr>
                                  <w:spacing w:val="-4"/>
                                  <w:sz w:val="20"/>
                                </w:rPr>
                                <w:t>line</w:t>
                              </w:r>
                              <w:r>
                                <w:rPr>
                                  <w:spacing w:val="-9"/>
                                  <w:sz w:val="20"/>
                                </w:rPr>
                                <w:t> </w:t>
                              </w:r>
                              <w:r>
                                <w:rPr>
                                  <w:spacing w:val="-4"/>
                                  <w:sz w:val="20"/>
                                </w:rPr>
                                <w:t>contains</w:t>
                              </w:r>
                              <w:r>
                                <w:rPr>
                                  <w:spacing w:val="-8"/>
                                  <w:sz w:val="20"/>
                                </w:rPr>
                                <w:t> </w:t>
                              </w:r>
                              <w:r>
                                <w:rPr>
                                  <w:spacing w:val="-4"/>
                                  <w:sz w:val="20"/>
                                </w:rPr>
                                <w:t>four</w:t>
                              </w:r>
                              <w:r>
                                <w:rPr>
                                  <w:spacing w:val="-9"/>
                                  <w:sz w:val="20"/>
                                </w:rPr>
                                <w:t> </w:t>
                              </w:r>
                              <w:r>
                                <w:rPr>
                                  <w:spacing w:val="-4"/>
                                  <w:sz w:val="20"/>
                                </w:rPr>
                                <w:t>blocks.</w:t>
                              </w:r>
                              <w:r>
                                <w:rPr>
                                  <w:spacing w:val="31"/>
                                  <w:sz w:val="20"/>
                                </w:rPr>
                                <w:t> </w:t>
                              </w:r>
                              <w:r>
                                <w:rPr>
                                  <w:spacing w:val="-4"/>
                                  <w:sz w:val="20"/>
                                </w:rPr>
                                <w:t>Procedures </w:t>
                              </w:r>
                              <w:r>
                                <w:rPr>
                                  <w:w w:val="90"/>
                                  <w:sz w:val="20"/>
                                </w:rPr>
                                <w:t>require</w:t>
                              </w:r>
                              <w:r>
                                <w:rPr>
                                  <w:spacing w:val="-2"/>
                                  <w:w w:val="90"/>
                                  <w:sz w:val="20"/>
                                </w:rPr>
                                <w:t> </w:t>
                              </w:r>
                              <w:r>
                                <w:rPr>
                                  <w:w w:val="90"/>
                                  <w:sz w:val="20"/>
                                </w:rPr>
                                <w:t>staff</w:t>
                              </w:r>
                              <w:r>
                                <w:rPr>
                                  <w:spacing w:val="-2"/>
                                  <w:w w:val="90"/>
                                  <w:sz w:val="20"/>
                                </w:rPr>
                                <w:t> </w:t>
                              </w:r>
                              <w:r>
                                <w:rPr>
                                  <w:w w:val="90"/>
                                  <w:sz w:val="20"/>
                                </w:rPr>
                                <w:t>to</w:t>
                              </w:r>
                              <w:r>
                                <w:rPr>
                                  <w:spacing w:val="-2"/>
                                  <w:w w:val="90"/>
                                  <w:sz w:val="20"/>
                                </w:rPr>
                                <w:t> </w:t>
                              </w:r>
                              <w:r>
                                <w:rPr>
                                  <w:w w:val="90"/>
                                  <w:sz w:val="20"/>
                                </w:rPr>
                                <w:t>darken</w:t>
                              </w:r>
                              <w:r>
                                <w:rPr>
                                  <w:spacing w:val="-2"/>
                                  <w:w w:val="90"/>
                                  <w:sz w:val="20"/>
                                </w:rPr>
                                <w:t> </w:t>
                              </w:r>
                              <w:r>
                                <w:rPr>
                                  <w:w w:val="90"/>
                                  <w:sz w:val="20"/>
                                </w:rPr>
                                <w:t>one</w:t>
                              </w:r>
                              <w:r>
                                <w:rPr>
                                  <w:spacing w:val="-2"/>
                                  <w:w w:val="90"/>
                                  <w:sz w:val="20"/>
                                </w:rPr>
                                <w:t> </w:t>
                              </w:r>
                              <w:r>
                                <w:rPr>
                                  <w:w w:val="90"/>
                                  <w:sz w:val="20"/>
                                </w:rPr>
                                <w:t>of</w:t>
                              </w:r>
                              <w:r>
                                <w:rPr>
                                  <w:spacing w:val="-2"/>
                                  <w:w w:val="90"/>
                                  <w:sz w:val="20"/>
                                </w:rPr>
                                <w:t> </w:t>
                              </w:r>
                              <w:r>
                                <w:rPr>
                                  <w:w w:val="90"/>
                                  <w:sz w:val="20"/>
                                </w:rPr>
                                <w:t>these</w:t>
                              </w:r>
                              <w:r>
                                <w:rPr>
                                  <w:spacing w:val="-2"/>
                                  <w:w w:val="90"/>
                                  <w:sz w:val="20"/>
                                </w:rPr>
                                <w:t> </w:t>
                              </w:r>
                              <w:r>
                                <w:rPr>
                                  <w:w w:val="90"/>
                                  <w:sz w:val="20"/>
                                </w:rPr>
                                <w:t>blocks,</w:t>
                              </w:r>
                              <w:r>
                                <w:rPr>
                                  <w:spacing w:val="-2"/>
                                  <w:w w:val="90"/>
                                  <w:sz w:val="20"/>
                                </w:rPr>
                                <w:t> </w:t>
                              </w:r>
                              <w:r>
                                <w:rPr>
                                  <w:w w:val="90"/>
                                  <w:sz w:val="20"/>
                                </w:rPr>
                                <w:t>depending</w:t>
                              </w:r>
                              <w:r>
                                <w:rPr>
                                  <w:spacing w:val="-2"/>
                                  <w:w w:val="90"/>
                                  <w:sz w:val="20"/>
                                </w:rPr>
                                <w:t> </w:t>
                              </w:r>
                              <w:r>
                                <w:rPr>
                                  <w:w w:val="90"/>
                                  <w:sz w:val="20"/>
                                </w:rPr>
                                <w:t>on</w:t>
                              </w:r>
                              <w:r>
                                <w:rPr>
                                  <w:spacing w:val="-2"/>
                                  <w:w w:val="90"/>
                                  <w:sz w:val="20"/>
                                </w:rPr>
                                <w:t> </w:t>
                              </w:r>
                              <w:r>
                                <w:rPr>
                                  <w:w w:val="90"/>
                                  <w:sz w:val="20"/>
                                </w:rPr>
                                <w:t>what</w:t>
                              </w:r>
                              <w:r>
                                <w:rPr>
                                  <w:spacing w:val="-2"/>
                                  <w:w w:val="90"/>
                                  <w:sz w:val="20"/>
                                </w:rPr>
                                <w:t> </w:t>
                              </w:r>
                              <w:r>
                                <w:rPr>
                                  <w:w w:val="90"/>
                                  <w:sz w:val="20"/>
                                </w:rPr>
                                <w:t>category </w:t>
                              </w:r>
                              <w:r>
                                <w:rPr>
                                  <w:spacing w:val="-4"/>
                                  <w:sz w:val="20"/>
                                </w:rPr>
                                <w:t>the</w:t>
                              </w:r>
                              <w:r>
                                <w:rPr>
                                  <w:spacing w:val="-9"/>
                                  <w:sz w:val="20"/>
                                </w:rPr>
                                <w:t> </w:t>
                              </w:r>
                              <w:r>
                                <w:rPr>
                                  <w:spacing w:val="-4"/>
                                  <w:sz w:val="20"/>
                                </w:rPr>
                                <w:t>report</w:t>
                              </w:r>
                              <w:r>
                                <w:rPr>
                                  <w:spacing w:val="-8"/>
                                  <w:sz w:val="20"/>
                                </w:rPr>
                                <w:t> </w:t>
                              </w:r>
                              <w:r>
                                <w:rPr>
                                  <w:spacing w:val="-4"/>
                                  <w:sz w:val="20"/>
                                </w:rPr>
                                <w:t>falls</w:t>
                              </w:r>
                              <w:r>
                                <w:rPr>
                                  <w:spacing w:val="-9"/>
                                  <w:sz w:val="20"/>
                                </w:rPr>
                                <w:t> </w:t>
                              </w:r>
                              <w:r>
                                <w:rPr>
                                  <w:spacing w:val="-4"/>
                                  <w:sz w:val="20"/>
                                </w:rPr>
                                <w:t>into.</w:t>
                              </w:r>
                              <w:r>
                                <w:rPr>
                                  <w:spacing w:val="9"/>
                                  <w:sz w:val="20"/>
                                </w:rPr>
                                <w:t> </w:t>
                              </w:r>
                              <w:r>
                                <w:rPr>
                                  <w:spacing w:val="-4"/>
                                  <w:sz w:val="20"/>
                                </w:rPr>
                                <w:t>Review</w:t>
                              </w:r>
                              <w:r>
                                <w:rPr>
                                  <w:spacing w:val="-9"/>
                                  <w:sz w:val="20"/>
                                </w:rPr>
                                <w:t> </w:t>
                              </w:r>
                              <w:r>
                                <w:rPr>
                                  <w:spacing w:val="-4"/>
                                  <w:sz w:val="20"/>
                                </w:rPr>
                                <w:t>of</w:t>
                              </w:r>
                              <w:r>
                                <w:rPr>
                                  <w:spacing w:val="-8"/>
                                  <w:sz w:val="20"/>
                                </w:rPr>
                                <w:t> </w:t>
                              </w:r>
                              <w:r>
                                <w:rPr>
                                  <w:spacing w:val="-4"/>
                                  <w:sz w:val="20"/>
                                </w:rPr>
                                <w:t>the</w:t>
                              </w:r>
                              <w:r>
                                <w:rPr>
                                  <w:spacing w:val="-9"/>
                                  <w:sz w:val="20"/>
                                </w:rPr>
                                <w:t> </w:t>
                              </w:r>
                              <w:r>
                                <w:rPr>
                                  <w:spacing w:val="-4"/>
                                  <w:sz w:val="20"/>
                                </w:rPr>
                                <w:t>actual</w:t>
                              </w:r>
                              <w:r>
                                <w:rPr>
                                  <w:spacing w:val="-8"/>
                                  <w:sz w:val="20"/>
                                </w:rPr>
                                <w:t> </w:t>
                              </w:r>
                              <w:r>
                                <w:rPr>
                                  <w:spacing w:val="-4"/>
                                  <w:sz w:val="20"/>
                                </w:rPr>
                                <w:t>report</w:t>
                              </w:r>
                              <w:r>
                                <w:rPr>
                                  <w:spacing w:val="-9"/>
                                  <w:sz w:val="20"/>
                                </w:rPr>
                                <w:t> </w:t>
                              </w:r>
                              <w:r>
                                <w:rPr>
                                  <w:spacing w:val="-4"/>
                                  <w:sz w:val="20"/>
                                </w:rPr>
                                <w:t>forms</w:t>
                              </w:r>
                              <w:r>
                                <w:rPr>
                                  <w:spacing w:val="-8"/>
                                  <w:sz w:val="20"/>
                                </w:rPr>
                                <w:t> </w:t>
                              </w:r>
                              <w:r>
                                <w:rPr>
                                  <w:spacing w:val="-4"/>
                                  <w:sz w:val="20"/>
                                </w:rPr>
                                <w:t>showed</w:t>
                              </w:r>
                              <w:r>
                                <w:rPr>
                                  <w:spacing w:val="-9"/>
                                  <w:sz w:val="20"/>
                                </w:rPr>
                                <w:t> </w:t>
                              </w:r>
                              <w:r>
                                <w:rPr>
                                  <w:spacing w:val="-4"/>
                                  <w:sz w:val="20"/>
                                </w:rPr>
                                <w:t>the </w:t>
                              </w:r>
                              <w:r>
                                <w:rPr>
                                  <w:w w:val="90"/>
                                  <w:sz w:val="20"/>
                                </w:rPr>
                                <w:t>correct block had been identified, but only partially darkened, and</w:t>
                              </w:r>
                            </w:p>
                            <w:p>
                              <w:pPr>
                                <w:spacing w:line="227" w:lineRule="exact" w:before="0"/>
                                <w:ind w:left="119" w:right="0" w:firstLine="0"/>
                                <w:jc w:val="left"/>
                                <w:rPr>
                                  <w:sz w:val="20"/>
                                </w:rPr>
                              </w:pPr>
                              <w:r>
                                <w:rPr>
                                  <w:w w:val="85"/>
                                  <w:sz w:val="20"/>
                                </w:rPr>
                                <w:t>with</w:t>
                              </w:r>
                              <w:r>
                                <w:rPr>
                                  <w:spacing w:val="1"/>
                                  <w:sz w:val="20"/>
                                </w:rPr>
                                <w:t> </w:t>
                              </w:r>
                              <w:r>
                                <w:rPr>
                                  <w:w w:val="85"/>
                                  <w:sz w:val="20"/>
                                </w:rPr>
                                <w:t>a</w:t>
                              </w:r>
                              <w:r>
                                <w:rPr>
                                  <w:spacing w:val="2"/>
                                  <w:sz w:val="20"/>
                                </w:rPr>
                                <w:t> </w:t>
                              </w:r>
                              <w:r>
                                <w:rPr>
                                  <w:w w:val="85"/>
                                  <w:sz w:val="20"/>
                                </w:rPr>
                                <w:t>light</w:t>
                              </w:r>
                              <w:r>
                                <w:rPr>
                                  <w:spacing w:val="3"/>
                                  <w:sz w:val="20"/>
                                </w:rPr>
                                <w:t> </w:t>
                              </w:r>
                              <w:r>
                                <w:rPr>
                                  <w:w w:val="85"/>
                                  <w:sz w:val="20"/>
                                </w:rPr>
                                <w:t>blue</w:t>
                              </w:r>
                              <w:r>
                                <w:rPr>
                                  <w:spacing w:val="3"/>
                                  <w:sz w:val="20"/>
                                </w:rPr>
                                <w:t> </w:t>
                              </w:r>
                              <w:r>
                                <w:rPr>
                                  <w:w w:val="85"/>
                                  <w:sz w:val="20"/>
                                </w:rPr>
                                <w:t>pencil</w:t>
                              </w:r>
                              <w:r>
                                <w:rPr>
                                  <w:spacing w:val="2"/>
                                  <w:sz w:val="20"/>
                                </w:rPr>
                                <w:t> </w:t>
                              </w:r>
                              <w:r>
                                <w:rPr>
                                  <w:spacing w:val="-2"/>
                                  <w:w w:val="85"/>
                                  <w:sz w:val="20"/>
                                </w:rPr>
                                <w:t>mark.</w:t>
                              </w:r>
                            </w:p>
                            <w:p>
                              <w:pPr>
                                <w:spacing w:line="235" w:lineRule="auto" w:before="225"/>
                                <w:ind w:left="119" w:right="1076" w:firstLine="0"/>
                                <w:jc w:val="left"/>
                                <w:rPr>
                                  <w:sz w:val="20"/>
                                </w:rPr>
                              </w:pPr>
                              <w:r>
                                <w:rPr>
                                  <w:w w:val="90"/>
                                  <w:sz w:val="20"/>
                                </w:rPr>
                                <w:t>These employers should have been issued a billing that included the 10% late payment penalty and shown the liability as immediately collectable.</w:t>
                              </w:r>
                              <w:r>
                                <w:rPr>
                                  <w:spacing w:val="38"/>
                                  <w:sz w:val="20"/>
                                </w:rPr>
                                <w:t> </w:t>
                              </w:r>
                              <w:r>
                                <w:rPr>
                                  <w:w w:val="90"/>
                                  <w:sz w:val="20"/>
                                </w:rPr>
                                <w:t>However,</w:t>
                              </w:r>
                              <w:r>
                                <w:rPr>
                                  <w:spacing w:val="-1"/>
                                  <w:w w:val="90"/>
                                  <w:sz w:val="20"/>
                                </w:rPr>
                                <w:t> </w:t>
                              </w:r>
                              <w:r>
                                <w:rPr>
                                  <w:w w:val="90"/>
                                  <w:sz w:val="20"/>
                                </w:rPr>
                                <w:t>in</w:t>
                              </w:r>
                              <w:r>
                                <w:rPr>
                                  <w:spacing w:val="-2"/>
                                  <w:w w:val="90"/>
                                  <w:sz w:val="20"/>
                                </w:rPr>
                                <w:t> </w:t>
                              </w:r>
                              <w:r>
                                <w:rPr>
                                  <w:w w:val="90"/>
                                  <w:sz w:val="20"/>
                                </w:rPr>
                                <w:t>all</w:t>
                              </w:r>
                              <w:r>
                                <w:rPr>
                                  <w:spacing w:val="-1"/>
                                  <w:w w:val="90"/>
                                  <w:sz w:val="20"/>
                                </w:rPr>
                                <w:t> </w:t>
                              </w:r>
                              <w:r>
                                <w:rPr>
                                  <w:w w:val="90"/>
                                  <w:sz w:val="20"/>
                                </w:rPr>
                                <w:t>3</w:t>
                              </w:r>
                              <w:r>
                                <w:rPr>
                                  <w:spacing w:val="-2"/>
                                  <w:w w:val="90"/>
                                  <w:sz w:val="20"/>
                                </w:rPr>
                                <w:t> </w:t>
                              </w:r>
                              <w:r>
                                <w:rPr>
                                  <w:w w:val="90"/>
                                  <w:sz w:val="20"/>
                                </w:rPr>
                                <w:t>cases,</w:t>
                              </w:r>
                              <w:r>
                                <w:rPr>
                                  <w:spacing w:val="-1"/>
                                  <w:w w:val="90"/>
                                  <w:sz w:val="20"/>
                                </w:rPr>
                                <w:t> </w:t>
                              </w:r>
                              <w:r>
                                <w:rPr>
                                  <w:w w:val="90"/>
                                  <w:sz w:val="20"/>
                                </w:rPr>
                                <w:t>the</w:t>
                              </w:r>
                              <w:r>
                                <w:rPr>
                                  <w:spacing w:val="-2"/>
                                  <w:w w:val="90"/>
                                  <w:sz w:val="20"/>
                                </w:rPr>
                                <w:t> </w:t>
                              </w:r>
                              <w:r>
                                <w:rPr>
                                  <w:w w:val="90"/>
                                  <w:sz w:val="20"/>
                                </w:rPr>
                                <w:t>computer</w:t>
                              </w:r>
                              <w:r>
                                <w:rPr>
                                  <w:spacing w:val="-1"/>
                                  <w:w w:val="90"/>
                                  <w:sz w:val="20"/>
                                </w:rPr>
                                <w:t> </w:t>
                              </w:r>
                              <w:r>
                                <w:rPr>
                                  <w:w w:val="90"/>
                                  <w:sz w:val="20"/>
                                </w:rPr>
                                <w:t>had</w:t>
                              </w:r>
                              <w:r>
                                <w:rPr>
                                  <w:spacing w:val="-2"/>
                                  <w:w w:val="90"/>
                                  <w:sz w:val="20"/>
                                </w:rPr>
                                <w:t> </w:t>
                              </w:r>
                              <w:r>
                                <w:rPr>
                                  <w:w w:val="90"/>
                                  <w:sz w:val="20"/>
                                </w:rPr>
                                <w:t>treated</w:t>
                              </w:r>
                              <w:r>
                                <w:rPr>
                                  <w:spacing w:val="-1"/>
                                  <w:w w:val="90"/>
                                  <w:sz w:val="20"/>
                                </w:rPr>
                                <w:t> </w:t>
                              </w:r>
                              <w:r>
                                <w:rPr>
                                  <w:w w:val="90"/>
                                  <w:sz w:val="20"/>
                                </w:rPr>
                                <w:t>them</w:t>
                              </w:r>
                              <w:r>
                                <w:rPr>
                                  <w:spacing w:val="-2"/>
                                  <w:w w:val="90"/>
                                  <w:sz w:val="20"/>
                                </w:rPr>
                                <w:t> </w:t>
                              </w:r>
                              <w:r>
                                <w:rPr>
                                  <w:w w:val="90"/>
                                  <w:sz w:val="20"/>
                                </w:rPr>
                                <w:t>as "signed</w:t>
                              </w:r>
                              <w:r>
                                <w:rPr>
                                  <w:spacing w:val="-3"/>
                                  <w:w w:val="90"/>
                                  <w:sz w:val="20"/>
                                </w:rPr>
                                <w:t> </w:t>
                              </w:r>
                              <w:r>
                                <w:rPr>
                                  <w:w w:val="90"/>
                                  <w:sz w:val="20"/>
                                </w:rPr>
                                <w:t>with</w:t>
                              </w:r>
                              <w:r>
                                <w:rPr>
                                  <w:spacing w:val="-3"/>
                                  <w:w w:val="90"/>
                                  <w:sz w:val="20"/>
                                </w:rPr>
                                <w:t> </w:t>
                              </w:r>
                              <w:r>
                                <w:rPr>
                                  <w:w w:val="90"/>
                                  <w:sz w:val="20"/>
                                </w:rPr>
                                <w:t>full</w:t>
                              </w:r>
                              <w:r>
                                <w:rPr>
                                  <w:spacing w:val="-3"/>
                                  <w:w w:val="90"/>
                                  <w:sz w:val="20"/>
                                </w:rPr>
                                <w:t> </w:t>
                              </w:r>
                              <w:r>
                                <w:rPr>
                                  <w:w w:val="90"/>
                                  <w:sz w:val="20"/>
                                </w:rPr>
                                <w:t>payment"</w:t>
                              </w:r>
                              <w:r>
                                <w:rPr>
                                  <w:spacing w:val="-3"/>
                                  <w:w w:val="90"/>
                                  <w:sz w:val="20"/>
                                </w:rPr>
                                <w:t> </w:t>
                              </w:r>
                              <w:r>
                                <w:rPr>
                                  <w:w w:val="90"/>
                                  <w:sz w:val="20"/>
                                </w:rPr>
                                <w:t>reports.</w:t>
                              </w:r>
                              <w:r>
                                <w:rPr>
                                  <w:spacing w:val="35"/>
                                  <w:sz w:val="20"/>
                                </w:rPr>
                                <w:t> </w:t>
                              </w:r>
                              <w:r>
                                <w:rPr>
                                  <w:w w:val="90"/>
                                  <w:sz w:val="20"/>
                                </w:rPr>
                                <w:t>Under</w:t>
                              </w:r>
                              <w:r>
                                <w:rPr>
                                  <w:spacing w:val="-3"/>
                                  <w:w w:val="90"/>
                                  <w:sz w:val="20"/>
                                </w:rPr>
                                <w:t> </w:t>
                              </w:r>
                              <w:r>
                                <w:rPr>
                                  <w:w w:val="90"/>
                                  <w:sz w:val="20"/>
                                </w:rPr>
                                <w:t>this</w:t>
                              </w:r>
                              <w:r>
                                <w:rPr>
                                  <w:spacing w:val="-3"/>
                                  <w:w w:val="90"/>
                                  <w:sz w:val="20"/>
                                </w:rPr>
                                <w:t> </w:t>
                              </w:r>
                              <w:r>
                                <w:rPr>
                                  <w:w w:val="90"/>
                                  <w:sz w:val="20"/>
                                </w:rPr>
                                <w:t>category,</w:t>
                              </w:r>
                              <w:r>
                                <w:rPr>
                                  <w:spacing w:val="-3"/>
                                  <w:w w:val="90"/>
                                  <w:sz w:val="20"/>
                                </w:rPr>
                                <w:t> </w:t>
                              </w:r>
                              <w:r>
                                <w:rPr>
                                  <w:w w:val="90"/>
                                  <w:sz w:val="20"/>
                                </w:rPr>
                                <w:t>the</w:t>
                              </w:r>
                              <w:r>
                                <w:rPr>
                                  <w:spacing w:val="-3"/>
                                  <w:w w:val="90"/>
                                  <w:sz w:val="20"/>
                                </w:rPr>
                                <w:t> </w:t>
                              </w:r>
                              <w:r>
                                <w:rPr>
                                  <w:w w:val="90"/>
                                  <w:sz w:val="20"/>
                                </w:rPr>
                                <w:t>computer issued</w:t>
                              </w:r>
                              <w:r>
                                <w:rPr>
                                  <w:spacing w:val="-7"/>
                                  <w:w w:val="90"/>
                                  <w:sz w:val="20"/>
                                </w:rPr>
                                <w:t> </w:t>
                              </w:r>
                              <w:r>
                                <w:rPr>
                                  <w:w w:val="90"/>
                                  <w:sz w:val="20"/>
                                </w:rPr>
                                <w:t>a</w:t>
                              </w:r>
                              <w:r>
                                <w:rPr>
                                  <w:spacing w:val="-7"/>
                                  <w:w w:val="90"/>
                                  <w:sz w:val="20"/>
                                </w:rPr>
                                <w:t> </w:t>
                              </w:r>
                              <w:r>
                                <w:rPr>
                                  <w:w w:val="90"/>
                                  <w:sz w:val="20"/>
                                </w:rPr>
                                <w:t>billing</w:t>
                              </w:r>
                              <w:r>
                                <w:rPr>
                                  <w:spacing w:val="-7"/>
                                  <w:w w:val="90"/>
                                  <w:sz w:val="20"/>
                                </w:rPr>
                                <w:t> </w:t>
                              </w:r>
                              <w:r>
                                <w:rPr>
                                  <w:w w:val="90"/>
                                  <w:sz w:val="20"/>
                                </w:rPr>
                                <w:t>which</w:t>
                              </w:r>
                              <w:r>
                                <w:rPr>
                                  <w:spacing w:val="-7"/>
                                  <w:w w:val="90"/>
                                  <w:sz w:val="20"/>
                                </w:rPr>
                                <w:t> </w:t>
                              </w:r>
                              <w:r>
                                <w:rPr>
                                  <w:w w:val="90"/>
                                  <w:sz w:val="20"/>
                                </w:rPr>
                                <w:t>allowed</w:t>
                              </w:r>
                              <w:r>
                                <w:rPr>
                                  <w:spacing w:val="-7"/>
                                  <w:w w:val="90"/>
                                  <w:sz w:val="20"/>
                                </w:rPr>
                                <w:t> </w:t>
                              </w:r>
                              <w:r>
                                <w:rPr>
                                  <w:w w:val="90"/>
                                  <w:sz w:val="20"/>
                                </w:rPr>
                                <w:t>an</w:t>
                              </w:r>
                              <w:r>
                                <w:rPr>
                                  <w:spacing w:val="-7"/>
                                  <w:w w:val="90"/>
                                  <w:sz w:val="20"/>
                                </w:rPr>
                                <w:t> </w:t>
                              </w:r>
                              <w:r>
                                <w:rPr>
                                  <w:w w:val="90"/>
                                  <w:sz w:val="20"/>
                                </w:rPr>
                                <w:t>additional</w:t>
                              </w:r>
                              <w:r>
                                <w:rPr>
                                  <w:spacing w:val="-7"/>
                                  <w:w w:val="90"/>
                                  <w:sz w:val="20"/>
                                </w:rPr>
                                <w:t> </w:t>
                              </w:r>
                              <w:r>
                                <w:rPr>
                                  <w:w w:val="90"/>
                                  <w:sz w:val="20"/>
                                </w:rPr>
                                <w:t>30</w:t>
                              </w:r>
                              <w:r>
                                <w:rPr>
                                  <w:spacing w:val="-7"/>
                                  <w:w w:val="90"/>
                                  <w:sz w:val="20"/>
                                </w:rPr>
                                <w:t> </w:t>
                              </w:r>
                              <w:r>
                                <w:rPr>
                                  <w:w w:val="90"/>
                                  <w:sz w:val="20"/>
                                </w:rPr>
                                <w:t>days</w:t>
                              </w:r>
                              <w:r>
                                <w:rPr>
                                  <w:spacing w:val="-7"/>
                                  <w:w w:val="90"/>
                                  <w:sz w:val="20"/>
                                </w:rPr>
                                <w:t> </w:t>
                              </w:r>
                              <w:r>
                                <w:rPr>
                                  <w:w w:val="90"/>
                                  <w:sz w:val="20"/>
                                </w:rPr>
                                <w:t>to</w:t>
                              </w:r>
                              <w:r>
                                <w:rPr>
                                  <w:spacing w:val="-7"/>
                                  <w:w w:val="90"/>
                                  <w:sz w:val="20"/>
                                </w:rPr>
                                <w:t> </w:t>
                              </w:r>
                              <w:r>
                                <w:rPr>
                                  <w:w w:val="90"/>
                                  <w:sz w:val="20"/>
                                </w:rPr>
                                <w:t>pay</w:t>
                              </w:r>
                              <w:r>
                                <w:rPr>
                                  <w:spacing w:val="-7"/>
                                  <w:w w:val="90"/>
                                  <w:sz w:val="20"/>
                                </w:rPr>
                                <w:t> </w:t>
                              </w:r>
                              <w:r>
                                <w:rPr>
                                  <w:w w:val="90"/>
                                  <w:sz w:val="20"/>
                                </w:rPr>
                                <w:t>the</w:t>
                              </w:r>
                              <w:r>
                                <w:rPr>
                                  <w:spacing w:val="-7"/>
                                  <w:w w:val="90"/>
                                  <w:sz w:val="20"/>
                                </w:rPr>
                                <w:t> </w:t>
                              </w:r>
                              <w:r>
                                <w:rPr>
                                  <w:w w:val="90"/>
                                  <w:sz w:val="20"/>
                                </w:rPr>
                                <w:t>liability </w:t>
                              </w:r>
                              <w:r>
                                <w:rPr>
                                  <w:spacing w:val="-4"/>
                                  <w:sz w:val="20"/>
                                </w:rPr>
                                <w:t>without</w:t>
                              </w:r>
                              <w:r>
                                <w:rPr>
                                  <w:spacing w:val="-9"/>
                                  <w:sz w:val="20"/>
                                </w:rPr>
                                <w:t> </w:t>
                              </w:r>
                              <w:r>
                                <w:rPr>
                                  <w:spacing w:val="-4"/>
                                  <w:sz w:val="20"/>
                                </w:rPr>
                                <w:t>penalty.</w:t>
                              </w:r>
                              <w:r>
                                <w:rPr>
                                  <w:spacing w:val="9"/>
                                  <w:sz w:val="20"/>
                                </w:rPr>
                                <w:t> </w:t>
                              </w:r>
                              <w:r>
                                <w:rPr>
                                  <w:spacing w:val="-4"/>
                                  <w:sz w:val="20"/>
                                </w:rPr>
                                <w:t>This</w:t>
                              </w:r>
                              <w:r>
                                <w:rPr>
                                  <w:spacing w:val="-8"/>
                                  <w:sz w:val="20"/>
                                </w:rPr>
                                <w:t> </w:t>
                              </w:r>
                              <w:r>
                                <w:rPr>
                                  <w:spacing w:val="-4"/>
                                  <w:sz w:val="20"/>
                                </w:rPr>
                                <w:t>type</w:t>
                              </w:r>
                              <w:r>
                                <w:rPr>
                                  <w:spacing w:val="-9"/>
                                  <w:sz w:val="20"/>
                                </w:rPr>
                                <w:t> </w:t>
                              </w:r>
                              <w:r>
                                <w:rPr>
                                  <w:spacing w:val="-4"/>
                                  <w:sz w:val="20"/>
                                </w:rPr>
                                <w:t>billing</w:t>
                              </w:r>
                              <w:r>
                                <w:rPr>
                                  <w:spacing w:val="-8"/>
                                  <w:sz w:val="20"/>
                                </w:rPr>
                                <w:t> </w:t>
                              </w:r>
                              <w:r>
                                <w:rPr>
                                  <w:spacing w:val="-4"/>
                                  <w:sz w:val="20"/>
                                </w:rPr>
                                <w:t>prevents</w:t>
                              </w:r>
                              <w:r>
                                <w:rPr>
                                  <w:spacing w:val="-9"/>
                                  <w:sz w:val="20"/>
                                </w:rPr>
                                <w:t> </w:t>
                              </w:r>
                              <w:r>
                                <w:rPr>
                                  <w:spacing w:val="-4"/>
                                  <w:sz w:val="20"/>
                                </w:rPr>
                                <w:t>the</w:t>
                              </w:r>
                              <w:r>
                                <w:rPr>
                                  <w:spacing w:val="-8"/>
                                  <w:sz w:val="20"/>
                                </w:rPr>
                                <w:t> </w:t>
                              </w:r>
                              <w:r>
                                <w:rPr>
                                  <w:spacing w:val="-4"/>
                                  <w:sz w:val="20"/>
                                </w:rPr>
                                <w:t>Department</w:t>
                              </w:r>
                              <w:r>
                                <w:rPr>
                                  <w:spacing w:val="-9"/>
                                  <w:sz w:val="20"/>
                                </w:rPr>
                                <w:t> </w:t>
                              </w:r>
                              <w:r>
                                <w:rPr>
                                  <w:spacing w:val="-4"/>
                                  <w:sz w:val="20"/>
                                </w:rPr>
                                <w:t>from </w:t>
                              </w:r>
                              <w:r>
                                <w:rPr>
                                  <w:spacing w:val="-6"/>
                                  <w:sz w:val="20"/>
                                </w:rPr>
                                <w:t>pursuing involuntary collection for 35 days.</w:t>
                              </w:r>
                            </w:p>
                          </w:txbxContent>
                        </wps:txbx>
                        <wps:bodyPr wrap="square" lIns="0" tIns="0" rIns="0" bIns="0" rtlCol="0">
                          <a:noAutofit/>
                        </wps:bodyPr>
                      </wps:wsp>
                    </wpg:wgp>
                  </a:graphicData>
                </a:graphic>
              </wp:anchor>
            </w:drawing>
          </mc:Choice>
          <mc:Fallback>
            <w:pict>
              <v:group style="position:absolute;margin-left:216pt;margin-top:-188.744217pt;width:323.9pt;height:406.7pt;mso-position-horizontal-relative:page;mso-position-vertical-relative:paragraph;z-index:15747584" id="docshapegroup140" coordorigin="4320,-3775" coordsize="6478,8134">
                <v:shape style="position:absolute;left:4320;top:-3775;width:6478;height:8134" id="docshape141" coordorigin="4320,-3775" coordsize="6478,8134" path="m10798,-3775l10778,-3775,10759,-3775,10740,-3775,10740,-3739,10740,4301,4356,4301,4356,-3739,10740,-3739,10740,-3775,4356,-3775,4320,-3775,4320,-3739,4320,4301,4320,4320,4356,4320,10740,4320,10759,4320,10759,4301,10759,-3739,10778,-3739,10778,4340,4320,4340,4320,4359,10778,4359,10798,4359,10798,4340,10798,-3739,10798,-3775xe" filled="true" fillcolor="#000000" stroked="false">
                  <v:path arrowok="t"/>
                  <v:fill type="solid"/>
                </v:shape>
                <v:shape style="position:absolute;left:4356;top:-3739;width:6404;height:8060" type="#_x0000_t202" id="docshape142" filled="false" stroked="false">
                  <v:textbox inset="0,0,0,0">
                    <w:txbxContent>
                      <w:p>
                        <w:pPr>
                          <w:spacing w:line="240" w:lineRule="auto" w:before="0"/>
                          <w:rPr>
                            <w:sz w:val="20"/>
                          </w:rPr>
                        </w:pPr>
                      </w:p>
                      <w:p>
                        <w:pPr>
                          <w:spacing w:line="240" w:lineRule="auto" w:before="121"/>
                          <w:rPr>
                            <w:sz w:val="20"/>
                          </w:rPr>
                        </w:pPr>
                      </w:p>
                      <w:p>
                        <w:pPr>
                          <w:spacing w:before="0"/>
                          <w:ind w:left="120" w:right="0" w:firstLine="0"/>
                          <w:jc w:val="left"/>
                          <w:rPr>
                            <w:sz w:val="20"/>
                          </w:rPr>
                        </w:pPr>
                        <w:r>
                          <w:rPr>
                            <w:b/>
                            <w:spacing w:val="-2"/>
                            <w:sz w:val="20"/>
                          </w:rPr>
                          <w:t>ACCOUNT</w:t>
                        </w:r>
                        <w:r>
                          <w:rPr>
                            <w:b/>
                            <w:spacing w:val="-4"/>
                            <w:sz w:val="20"/>
                          </w:rPr>
                          <w:t> </w:t>
                        </w:r>
                        <w:r>
                          <w:rPr>
                            <w:b/>
                            <w:spacing w:val="-2"/>
                            <w:sz w:val="20"/>
                          </w:rPr>
                          <w:t>MAINTENANCE</w:t>
                        </w:r>
                        <w:r>
                          <w:rPr>
                            <w:b/>
                            <w:spacing w:val="-8"/>
                            <w:sz w:val="20"/>
                          </w:rPr>
                          <w:t> </w:t>
                        </w:r>
                        <w:r>
                          <w:rPr>
                            <w:spacing w:val="-2"/>
                            <w:sz w:val="20"/>
                          </w:rPr>
                          <w:t>(Employer</w:t>
                        </w:r>
                        <w:r>
                          <w:rPr>
                            <w:spacing w:val="-9"/>
                            <w:sz w:val="20"/>
                          </w:rPr>
                          <w:t> </w:t>
                        </w:r>
                        <w:r>
                          <w:rPr>
                            <w:spacing w:val="-2"/>
                            <w:sz w:val="20"/>
                          </w:rPr>
                          <w:t>Debits/Billings)</w:t>
                        </w:r>
                      </w:p>
                      <w:p>
                        <w:pPr>
                          <w:spacing w:line="235" w:lineRule="auto" w:before="225"/>
                          <w:ind w:left="119" w:right="1764" w:firstLine="0"/>
                          <w:jc w:val="both"/>
                          <w:rPr>
                            <w:sz w:val="20"/>
                          </w:rPr>
                        </w:pPr>
                        <w:r>
                          <w:rPr>
                            <w:w w:val="90"/>
                            <w:sz w:val="20"/>
                          </w:rPr>
                          <w:t>Reasonable</w:t>
                        </w:r>
                        <w:r>
                          <w:rPr>
                            <w:spacing w:val="-1"/>
                            <w:w w:val="90"/>
                            <w:sz w:val="20"/>
                          </w:rPr>
                          <w:t> </w:t>
                        </w:r>
                        <w:r>
                          <w:rPr>
                            <w:w w:val="90"/>
                            <w:sz w:val="20"/>
                          </w:rPr>
                          <w:t>assurance</w:t>
                        </w:r>
                        <w:r>
                          <w:rPr>
                            <w:spacing w:val="-1"/>
                            <w:w w:val="90"/>
                            <w:sz w:val="20"/>
                          </w:rPr>
                          <w:t> </w:t>
                        </w:r>
                        <w:r>
                          <w:rPr>
                            <w:w w:val="90"/>
                            <w:sz w:val="20"/>
                          </w:rPr>
                          <w:t>of</w:t>
                        </w:r>
                        <w:r>
                          <w:rPr>
                            <w:spacing w:val="-1"/>
                            <w:w w:val="90"/>
                            <w:sz w:val="20"/>
                          </w:rPr>
                          <w:t> </w:t>
                        </w:r>
                        <w:r>
                          <w:rPr>
                            <w:w w:val="90"/>
                            <w:sz w:val="20"/>
                          </w:rPr>
                          <w:t>quality</w:t>
                        </w:r>
                        <w:r>
                          <w:rPr>
                            <w:spacing w:val="-1"/>
                            <w:w w:val="90"/>
                            <w:sz w:val="20"/>
                          </w:rPr>
                          <w:t> </w:t>
                        </w:r>
                        <w:r>
                          <w:rPr>
                            <w:w w:val="90"/>
                            <w:sz w:val="20"/>
                          </w:rPr>
                          <w:t>could</w:t>
                        </w:r>
                        <w:r>
                          <w:rPr>
                            <w:spacing w:val="-1"/>
                            <w:w w:val="90"/>
                            <w:sz w:val="20"/>
                          </w:rPr>
                          <w:t> </w:t>
                        </w:r>
                        <w:r>
                          <w:rPr>
                            <w:w w:val="90"/>
                            <w:sz w:val="20"/>
                          </w:rPr>
                          <w:t>not</w:t>
                        </w:r>
                        <w:r>
                          <w:rPr>
                            <w:spacing w:val="-1"/>
                            <w:w w:val="90"/>
                            <w:sz w:val="20"/>
                          </w:rPr>
                          <w:t> </w:t>
                        </w:r>
                        <w:r>
                          <w:rPr>
                            <w:w w:val="90"/>
                            <w:sz w:val="20"/>
                          </w:rPr>
                          <w:t>be</w:t>
                        </w:r>
                        <w:r>
                          <w:rPr>
                            <w:spacing w:val="-1"/>
                            <w:w w:val="90"/>
                            <w:sz w:val="20"/>
                          </w:rPr>
                          <w:t> </w:t>
                        </w:r>
                        <w:r>
                          <w:rPr>
                            <w:w w:val="90"/>
                            <w:sz w:val="20"/>
                          </w:rPr>
                          <w:t>confirmed</w:t>
                        </w:r>
                        <w:r>
                          <w:rPr>
                            <w:spacing w:val="-1"/>
                            <w:w w:val="90"/>
                            <w:sz w:val="20"/>
                          </w:rPr>
                          <w:t> </w:t>
                        </w:r>
                        <w:r>
                          <w:rPr>
                            <w:w w:val="90"/>
                            <w:sz w:val="20"/>
                          </w:rPr>
                          <w:t>in</w:t>
                        </w:r>
                        <w:r>
                          <w:rPr>
                            <w:spacing w:val="-1"/>
                            <w:w w:val="90"/>
                            <w:sz w:val="20"/>
                          </w:rPr>
                          <w:t> </w:t>
                        </w:r>
                        <w:r>
                          <w:rPr>
                            <w:w w:val="90"/>
                            <w:sz w:val="20"/>
                          </w:rPr>
                          <w:t>the Account</w:t>
                        </w:r>
                        <w:r>
                          <w:rPr>
                            <w:spacing w:val="-3"/>
                            <w:w w:val="90"/>
                            <w:sz w:val="20"/>
                          </w:rPr>
                          <w:t> </w:t>
                        </w:r>
                        <w:r>
                          <w:rPr>
                            <w:w w:val="90"/>
                            <w:sz w:val="20"/>
                          </w:rPr>
                          <w:t>Maintenance</w:t>
                        </w:r>
                        <w:r>
                          <w:rPr>
                            <w:spacing w:val="-3"/>
                            <w:w w:val="90"/>
                            <w:sz w:val="20"/>
                          </w:rPr>
                          <w:t> </w:t>
                        </w:r>
                        <w:r>
                          <w:rPr>
                            <w:w w:val="90"/>
                            <w:sz w:val="20"/>
                          </w:rPr>
                          <w:t>function</w:t>
                        </w:r>
                        <w:r>
                          <w:rPr>
                            <w:spacing w:val="-3"/>
                            <w:w w:val="90"/>
                            <w:sz w:val="20"/>
                          </w:rPr>
                          <w:t> </w:t>
                        </w:r>
                        <w:r>
                          <w:rPr>
                            <w:w w:val="90"/>
                            <w:sz w:val="20"/>
                          </w:rPr>
                          <w:t>for</w:t>
                        </w:r>
                        <w:r>
                          <w:rPr>
                            <w:spacing w:val="-3"/>
                            <w:w w:val="90"/>
                            <w:sz w:val="20"/>
                          </w:rPr>
                          <w:t> </w:t>
                        </w:r>
                        <w:r>
                          <w:rPr>
                            <w:w w:val="90"/>
                            <w:sz w:val="20"/>
                          </w:rPr>
                          <w:t>processing</w:t>
                        </w:r>
                        <w:r>
                          <w:rPr>
                            <w:spacing w:val="-3"/>
                            <w:w w:val="90"/>
                            <w:sz w:val="20"/>
                          </w:rPr>
                          <w:t> </w:t>
                        </w:r>
                        <w:r>
                          <w:rPr>
                            <w:w w:val="90"/>
                            <w:sz w:val="20"/>
                          </w:rPr>
                          <w:t>employer</w:t>
                        </w:r>
                        <w:r>
                          <w:rPr>
                            <w:spacing w:val="-3"/>
                            <w:w w:val="90"/>
                            <w:sz w:val="20"/>
                          </w:rPr>
                          <w:t> </w:t>
                        </w:r>
                        <w:r>
                          <w:rPr>
                            <w:w w:val="90"/>
                            <w:sz w:val="20"/>
                          </w:rPr>
                          <w:t>debits </w:t>
                        </w:r>
                        <w:r>
                          <w:rPr>
                            <w:sz w:val="20"/>
                          </w:rPr>
                          <w:t>and/or</w:t>
                        </w:r>
                        <w:r>
                          <w:rPr>
                            <w:spacing w:val="-1"/>
                            <w:sz w:val="20"/>
                          </w:rPr>
                          <w:t> </w:t>
                        </w:r>
                        <w:r>
                          <w:rPr>
                            <w:sz w:val="20"/>
                          </w:rPr>
                          <w:t>billings.</w:t>
                        </w:r>
                      </w:p>
                      <w:p>
                        <w:pPr>
                          <w:spacing w:before="222"/>
                          <w:ind w:left="119" w:right="0" w:firstLine="0"/>
                          <w:jc w:val="both"/>
                          <w:rPr>
                            <w:sz w:val="20"/>
                          </w:rPr>
                        </w:pPr>
                        <w:r>
                          <w:rPr>
                            <w:w w:val="85"/>
                            <w:sz w:val="20"/>
                            <w:u w:val="single"/>
                          </w:rPr>
                          <w:t>Program</w:t>
                        </w:r>
                        <w:r>
                          <w:rPr>
                            <w:spacing w:val="14"/>
                            <w:sz w:val="20"/>
                            <w:u w:val="single"/>
                          </w:rPr>
                          <w:t> </w:t>
                        </w:r>
                        <w:r>
                          <w:rPr>
                            <w:w w:val="85"/>
                            <w:sz w:val="20"/>
                            <w:u w:val="single"/>
                          </w:rPr>
                          <w:t>Review</w:t>
                        </w:r>
                        <w:r>
                          <w:rPr>
                            <w:spacing w:val="15"/>
                            <w:sz w:val="20"/>
                            <w:u w:val="single"/>
                          </w:rPr>
                          <w:t> </w:t>
                        </w:r>
                        <w:r>
                          <w:rPr>
                            <w:spacing w:val="-2"/>
                            <w:w w:val="85"/>
                            <w:sz w:val="20"/>
                            <w:u w:val="single"/>
                          </w:rPr>
                          <w:t>Findings</w:t>
                        </w:r>
                        <w:r>
                          <w:rPr>
                            <w:spacing w:val="-2"/>
                            <w:w w:val="85"/>
                            <w:sz w:val="20"/>
                          </w:rPr>
                          <w:t>:</w:t>
                        </w:r>
                      </w:p>
                      <w:p>
                        <w:pPr>
                          <w:spacing w:line="235" w:lineRule="auto" w:before="225"/>
                          <w:ind w:left="119" w:right="1219" w:firstLine="0"/>
                          <w:jc w:val="left"/>
                          <w:rPr>
                            <w:sz w:val="20"/>
                          </w:rPr>
                        </w:pPr>
                        <w:r>
                          <w:rPr>
                            <w:w w:val="90"/>
                            <w:sz w:val="20"/>
                          </w:rPr>
                          <w:t>The Systems Review for Employer Debits/Billings was completed </w:t>
                        </w:r>
                        <w:r>
                          <w:rPr>
                            <w:spacing w:val="-2"/>
                            <w:w w:val="90"/>
                            <w:sz w:val="20"/>
                          </w:rPr>
                          <w:t>without identifying any risks; however, of the 60 Acceptance Samples </w:t>
                        </w:r>
                        <w:r>
                          <w:rPr>
                            <w:w w:val="90"/>
                            <w:sz w:val="20"/>
                          </w:rPr>
                          <w:t>cases,</w:t>
                        </w:r>
                        <w:r>
                          <w:rPr>
                            <w:spacing w:val="-2"/>
                            <w:w w:val="90"/>
                            <w:sz w:val="20"/>
                          </w:rPr>
                          <w:t> </w:t>
                        </w:r>
                        <w:r>
                          <w:rPr>
                            <w:w w:val="90"/>
                            <w:sz w:val="20"/>
                          </w:rPr>
                          <w:t>three</w:t>
                        </w:r>
                        <w:r>
                          <w:rPr>
                            <w:spacing w:val="-2"/>
                            <w:w w:val="90"/>
                            <w:sz w:val="20"/>
                          </w:rPr>
                          <w:t> </w:t>
                        </w:r>
                        <w:r>
                          <w:rPr>
                            <w:w w:val="90"/>
                            <w:sz w:val="20"/>
                          </w:rPr>
                          <w:t>were</w:t>
                        </w:r>
                        <w:r>
                          <w:rPr>
                            <w:spacing w:val="-2"/>
                            <w:w w:val="90"/>
                            <w:sz w:val="20"/>
                          </w:rPr>
                          <w:t> </w:t>
                        </w:r>
                        <w:r>
                          <w:rPr>
                            <w:w w:val="90"/>
                            <w:sz w:val="20"/>
                          </w:rPr>
                          <w:t>found</w:t>
                        </w:r>
                        <w:r>
                          <w:rPr>
                            <w:spacing w:val="-2"/>
                            <w:w w:val="90"/>
                            <w:sz w:val="20"/>
                          </w:rPr>
                          <w:t> </w:t>
                        </w:r>
                        <w:r>
                          <w:rPr>
                            <w:w w:val="90"/>
                            <w:sz w:val="20"/>
                          </w:rPr>
                          <w:t>unacceptable</w:t>
                        </w:r>
                        <w:r>
                          <w:rPr>
                            <w:spacing w:val="-2"/>
                            <w:w w:val="90"/>
                            <w:sz w:val="20"/>
                          </w:rPr>
                          <w:t> </w:t>
                        </w:r>
                        <w:r>
                          <w:rPr>
                            <w:w w:val="90"/>
                            <w:sz w:val="20"/>
                          </w:rPr>
                          <w:t>which</w:t>
                        </w:r>
                        <w:r>
                          <w:rPr>
                            <w:spacing w:val="-2"/>
                            <w:w w:val="90"/>
                            <w:sz w:val="20"/>
                          </w:rPr>
                          <w:t> </w:t>
                        </w:r>
                        <w:r>
                          <w:rPr>
                            <w:w w:val="90"/>
                            <w:sz w:val="20"/>
                          </w:rPr>
                          <w:t>caused</w:t>
                        </w:r>
                        <w:r>
                          <w:rPr>
                            <w:spacing w:val="-2"/>
                            <w:w w:val="90"/>
                            <w:sz w:val="20"/>
                          </w:rPr>
                          <w:t> </w:t>
                        </w:r>
                        <w:r>
                          <w:rPr>
                            <w:w w:val="90"/>
                            <w:sz w:val="20"/>
                          </w:rPr>
                          <w:t>the</w:t>
                        </w:r>
                        <w:r>
                          <w:rPr>
                            <w:spacing w:val="-2"/>
                            <w:w w:val="90"/>
                            <w:sz w:val="20"/>
                          </w:rPr>
                          <w:t> </w:t>
                        </w:r>
                        <w:r>
                          <w:rPr>
                            <w:w w:val="90"/>
                            <w:sz w:val="20"/>
                          </w:rPr>
                          <w:t>entire</w:t>
                        </w:r>
                        <w:r>
                          <w:rPr>
                            <w:spacing w:val="-2"/>
                            <w:w w:val="90"/>
                            <w:sz w:val="20"/>
                          </w:rPr>
                          <w:t> </w:t>
                        </w:r>
                        <w:r>
                          <w:rPr>
                            <w:w w:val="90"/>
                            <w:sz w:val="20"/>
                          </w:rPr>
                          <w:t>sample to fail the review.</w:t>
                        </w:r>
                        <w:r>
                          <w:rPr>
                            <w:spacing w:val="40"/>
                            <w:sz w:val="20"/>
                          </w:rPr>
                          <w:t> </w:t>
                        </w:r>
                        <w:r>
                          <w:rPr>
                            <w:w w:val="90"/>
                            <w:sz w:val="20"/>
                          </w:rPr>
                          <w:t>Investigation showed this inconsistency directly </w:t>
                        </w:r>
                        <w:r>
                          <w:rPr>
                            <w:spacing w:val="-4"/>
                            <w:sz w:val="20"/>
                          </w:rPr>
                          <w:t>related</w:t>
                        </w:r>
                        <w:r>
                          <w:rPr>
                            <w:spacing w:val="-9"/>
                            <w:sz w:val="20"/>
                          </w:rPr>
                          <w:t> </w:t>
                        </w:r>
                        <w:r>
                          <w:rPr>
                            <w:spacing w:val="-4"/>
                            <w:sz w:val="20"/>
                          </w:rPr>
                          <w:t>to:</w:t>
                        </w:r>
                        <w:r>
                          <w:rPr>
                            <w:spacing w:val="32"/>
                            <w:sz w:val="20"/>
                          </w:rPr>
                          <w:t> </w:t>
                        </w:r>
                        <w:r>
                          <w:rPr>
                            <w:spacing w:val="-4"/>
                            <w:sz w:val="20"/>
                          </w:rPr>
                          <w:t>1)</w:t>
                        </w:r>
                        <w:r>
                          <w:rPr>
                            <w:spacing w:val="-8"/>
                            <w:sz w:val="20"/>
                          </w:rPr>
                          <w:t> </w:t>
                        </w:r>
                        <w:r>
                          <w:rPr>
                            <w:spacing w:val="-4"/>
                            <w:sz w:val="20"/>
                          </w:rPr>
                          <w:t>the</w:t>
                        </w:r>
                        <w:r>
                          <w:rPr>
                            <w:spacing w:val="-8"/>
                            <w:sz w:val="20"/>
                          </w:rPr>
                          <w:t> </w:t>
                        </w:r>
                        <w:r>
                          <w:rPr>
                            <w:spacing w:val="-4"/>
                            <w:sz w:val="20"/>
                          </w:rPr>
                          <w:t>interpretation</w:t>
                        </w:r>
                        <w:r>
                          <w:rPr>
                            <w:spacing w:val="-9"/>
                            <w:sz w:val="20"/>
                          </w:rPr>
                          <w:t> </w:t>
                        </w:r>
                        <w:r>
                          <w:rPr>
                            <w:spacing w:val="-4"/>
                            <w:sz w:val="20"/>
                          </w:rPr>
                          <w:t>of</w:t>
                        </w:r>
                        <w:r>
                          <w:rPr>
                            <w:spacing w:val="-8"/>
                            <w:sz w:val="20"/>
                          </w:rPr>
                          <w:t> </w:t>
                        </w:r>
                        <w:r>
                          <w:rPr>
                            <w:spacing w:val="-4"/>
                            <w:sz w:val="20"/>
                          </w:rPr>
                          <w:t>the</w:t>
                        </w:r>
                        <w:r>
                          <w:rPr>
                            <w:spacing w:val="-8"/>
                            <w:sz w:val="20"/>
                          </w:rPr>
                          <w:t> </w:t>
                        </w:r>
                        <w:r>
                          <w:rPr>
                            <w:spacing w:val="-4"/>
                            <w:sz w:val="20"/>
                          </w:rPr>
                          <w:t>written</w:t>
                        </w:r>
                        <w:r>
                          <w:rPr>
                            <w:spacing w:val="-9"/>
                            <w:sz w:val="20"/>
                          </w:rPr>
                          <w:t> </w:t>
                        </w:r>
                        <w:r>
                          <w:rPr>
                            <w:spacing w:val="-4"/>
                            <w:sz w:val="20"/>
                          </w:rPr>
                          <w:t>procedures</w:t>
                        </w:r>
                        <w:r>
                          <w:rPr>
                            <w:spacing w:val="-8"/>
                            <w:sz w:val="20"/>
                          </w:rPr>
                          <w:t> </w:t>
                        </w:r>
                        <w:r>
                          <w:rPr>
                            <w:spacing w:val="-4"/>
                            <w:sz w:val="20"/>
                          </w:rPr>
                          <w:t>for</w:t>
                        </w:r>
                        <w:r>
                          <w:rPr>
                            <w:spacing w:val="-9"/>
                            <w:sz w:val="20"/>
                          </w:rPr>
                          <w:t> </w:t>
                        </w:r>
                        <w:r>
                          <w:rPr>
                            <w:spacing w:val="-4"/>
                            <w:sz w:val="20"/>
                          </w:rPr>
                          <w:t>pre- </w:t>
                        </w:r>
                        <w:r>
                          <w:rPr>
                            <w:w w:val="90"/>
                            <w:sz w:val="20"/>
                          </w:rPr>
                          <w:t>paring reports for scan posting to the computer; and 2) the program </w:t>
                        </w:r>
                        <w:r>
                          <w:rPr>
                            <w:sz w:val="20"/>
                          </w:rPr>
                          <w:t>ming</w:t>
                        </w:r>
                        <w:r>
                          <w:rPr>
                            <w:spacing w:val="-13"/>
                            <w:sz w:val="20"/>
                          </w:rPr>
                          <w:t> </w:t>
                        </w:r>
                        <w:r>
                          <w:rPr>
                            <w:sz w:val="20"/>
                          </w:rPr>
                          <w:t>of</w:t>
                        </w:r>
                        <w:r>
                          <w:rPr>
                            <w:spacing w:val="-12"/>
                            <w:sz w:val="20"/>
                          </w:rPr>
                          <w:t> </w:t>
                        </w:r>
                        <w:r>
                          <w:rPr>
                            <w:sz w:val="20"/>
                          </w:rPr>
                          <w:t>the</w:t>
                        </w:r>
                        <w:r>
                          <w:rPr>
                            <w:spacing w:val="-13"/>
                            <w:sz w:val="20"/>
                          </w:rPr>
                          <w:t> </w:t>
                        </w:r>
                        <w:r>
                          <w:rPr>
                            <w:sz w:val="20"/>
                          </w:rPr>
                          <w:t>computer</w:t>
                        </w:r>
                        <w:r>
                          <w:rPr>
                            <w:spacing w:val="-12"/>
                            <w:sz w:val="20"/>
                          </w:rPr>
                          <w:t> </w:t>
                        </w:r>
                        <w:r>
                          <w:rPr>
                            <w:sz w:val="20"/>
                          </w:rPr>
                          <w:t>system.</w:t>
                        </w:r>
                      </w:p>
                      <w:p>
                        <w:pPr>
                          <w:spacing w:line="235" w:lineRule="auto" w:before="228"/>
                          <w:ind w:left="119" w:right="1076" w:firstLine="0"/>
                          <w:jc w:val="left"/>
                          <w:rPr>
                            <w:sz w:val="20"/>
                          </w:rPr>
                        </w:pPr>
                        <w:r>
                          <w:rPr>
                            <w:spacing w:val="-6"/>
                            <w:sz w:val="20"/>
                          </w:rPr>
                          <w:t>Both</w:t>
                        </w:r>
                        <w:r>
                          <w:rPr>
                            <w:spacing w:val="-7"/>
                            <w:sz w:val="20"/>
                          </w:rPr>
                          <w:t> </w:t>
                        </w:r>
                        <w:r>
                          <w:rPr>
                            <w:spacing w:val="-6"/>
                            <w:sz w:val="20"/>
                          </w:rPr>
                          <w:t>factors center</w:t>
                        </w:r>
                        <w:r>
                          <w:rPr>
                            <w:spacing w:val="-7"/>
                            <w:sz w:val="20"/>
                          </w:rPr>
                          <w:t> </w:t>
                        </w:r>
                        <w:r>
                          <w:rPr>
                            <w:spacing w:val="-6"/>
                            <w:sz w:val="20"/>
                          </w:rPr>
                          <w:t>around the</w:t>
                        </w:r>
                        <w:r>
                          <w:rPr>
                            <w:spacing w:val="-7"/>
                            <w:sz w:val="20"/>
                          </w:rPr>
                          <w:t> </w:t>
                        </w:r>
                        <w:r>
                          <w:rPr>
                            <w:spacing w:val="-6"/>
                            <w:sz w:val="20"/>
                          </w:rPr>
                          <w:t>second line</w:t>
                        </w:r>
                        <w:r>
                          <w:rPr>
                            <w:spacing w:val="-7"/>
                            <w:sz w:val="20"/>
                          </w:rPr>
                          <w:t> </w:t>
                        </w:r>
                        <w:r>
                          <w:rPr>
                            <w:spacing w:val="-6"/>
                            <w:sz w:val="20"/>
                          </w:rPr>
                          <w:t>in the</w:t>
                        </w:r>
                        <w:r>
                          <w:rPr>
                            <w:spacing w:val="-7"/>
                            <w:sz w:val="20"/>
                          </w:rPr>
                          <w:t> </w:t>
                        </w:r>
                        <w:r>
                          <w:rPr>
                            <w:spacing w:val="-6"/>
                            <w:sz w:val="20"/>
                          </w:rPr>
                          <w:t>"for Dept</w:t>
                        </w:r>
                        <w:r>
                          <w:rPr>
                            <w:spacing w:val="-7"/>
                            <w:sz w:val="20"/>
                          </w:rPr>
                          <w:t> </w:t>
                        </w:r>
                        <w:r>
                          <w:rPr>
                            <w:spacing w:val="-6"/>
                            <w:sz w:val="20"/>
                          </w:rPr>
                          <w:t>Use Only" </w:t>
                        </w:r>
                        <w:r>
                          <w:rPr>
                            <w:spacing w:val="-4"/>
                            <w:sz w:val="20"/>
                          </w:rPr>
                          <w:t>box</w:t>
                        </w:r>
                        <w:r>
                          <w:rPr>
                            <w:spacing w:val="-9"/>
                            <w:sz w:val="20"/>
                          </w:rPr>
                          <w:t> </w:t>
                        </w:r>
                        <w:r>
                          <w:rPr>
                            <w:spacing w:val="-4"/>
                            <w:sz w:val="20"/>
                          </w:rPr>
                          <w:t>on</w:t>
                        </w:r>
                        <w:r>
                          <w:rPr>
                            <w:spacing w:val="-8"/>
                            <w:sz w:val="20"/>
                          </w:rPr>
                          <w:t> </w:t>
                        </w:r>
                        <w:r>
                          <w:rPr>
                            <w:spacing w:val="-4"/>
                            <w:sz w:val="20"/>
                          </w:rPr>
                          <w:t>the</w:t>
                        </w:r>
                        <w:r>
                          <w:rPr>
                            <w:spacing w:val="-9"/>
                            <w:sz w:val="20"/>
                          </w:rPr>
                          <w:t> </w:t>
                        </w:r>
                        <w:r>
                          <w:rPr>
                            <w:spacing w:val="-4"/>
                            <w:sz w:val="20"/>
                          </w:rPr>
                          <w:t>report</w:t>
                        </w:r>
                        <w:r>
                          <w:rPr>
                            <w:spacing w:val="-8"/>
                            <w:sz w:val="20"/>
                          </w:rPr>
                          <w:t> </w:t>
                        </w:r>
                        <w:r>
                          <w:rPr>
                            <w:spacing w:val="-4"/>
                            <w:sz w:val="20"/>
                          </w:rPr>
                          <w:t>forms.</w:t>
                        </w:r>
                        <w:r>
                          <w:rPr>
                            <w:spacing w:val="20"/>
                            <w:sz w:val="20"/>
                          </w:rPr>
                          <w:t> </w:t>
                        </w:r>
                        <w:r>
                          <w:rPr>
                            <w:spacing w:val="-4"/>
                            <w:sz w:val="20"/>
                          </w:rPr>
                          <w:t>This</w:t>
                        </w:r>
                        <w:r>
                          <w:rPr>
                            <w:spacing w:val="-8"/>
                            <w:sz w:val="20"/>
                          </w:rPr>
                          <w:t> </w:t>
                        </w:r>
                        <w:r>
                          <w:rPr>
                            <w:spacing w:val="-4"/>
                            <w:sz w:val="20"/>
                          </w:rPr>
                          <w:t>line</w:t>
                        </w:r>
                        <w:r>
                          <w:rPr>
                            <w:spacing w:val="-9"/>
                            <w:sz w:val="20"/>
                          </w:rPr>
                          <w:t> </w:t>
                        </w:r>
                        <w:r>
                          <w:rPr>
                            <w:spacing w:val="-4"/>
                            <w:sz w:val="20"/>
                          </w:rPr>
                          <w:t>contains</w:t>
                        </w:r>
                        <w:r>
                          <w:rPr>
                            <w:spacing w:val="-8"/>
                            <w:sz w:val="20"/>
                          </w:rPr>
                          <w:t> </w:t>
                        </w:r>
                        <w:r>
                          <w:rPr>
                            <w:spacing w:val="-4"/>
                            <w:sz w:val="20"/>
                          </w:rPr>
                          <w:t>four</w:t>
                        </w:r>
                        <w:r>
                          <w:rPr>
                            <w:spacing w:val="-9"/>
                            <w:sz w:val="20"/>
                          </w:rPr>
                          <w:t> </w:t>
                        </w:r>
                        <w:r>
                          <w:rPr>
                            <w:spacing w:val="-4"/>
                            <w:sz w:val="20"/>
                          </w:rPr>
                          <w:t>blocks.</w:t>
                        </w:r>
                        <w:r>
                          <w:rPr>
                            <w:spacing w:val="31"/>
                            <w:sz w:val="20"/>
                          </w:rPr>
                          <w:t> </w:t>
                        </w:r>
                        <w:r>
                          <w:rPr>
                            <w:spacing w:val="-4"/>
                            <w:sz w:val="20"/>
                          </w:rPr>
                          <w:t>Procedures </w:t>
                        </w:r>
                        <w:r>
                          <w:rPr>
                            <w:w w:val="90"/>
                            <w:sz w:val="20"/>
                          </w:rPr>
                          <w:t>require</w:t>
                        </w:r>
                        <w:r>
                          <w:rPr>
                            <w:spacing w:val="-2"/>
                            <w:w w:val="90"/>
                            <w:sz w:val="20"/>
                          </w:rPr>
                          <w:t> </w:t>
                        </w:r>
                        <w:r>
                          <w:rPr>
                            <w:w w:val="90"/>
                            <w:sz w:val="20"/>
                          </w:rPr>
                          <w:t>staff</w:t>
                        </w:r>
                        <w:r>
                          <w:rPr>
                            <w:spacing w:val="-2"/>
                            <w:w w:val="90"/>
                            <w:sz w:val="20"/>
                          </w:rPr>
                          <w:t> </w:t>
                        </w:r>
                        <w:r>
                          <w:rPr>
                            <w:w w:val="90"/>
                            <w:sz w:val="20"/>
                          </w:rPr>
                          <w:t>to</w:t>
                        </w:r>
                        <w:r>
                          <w:rPr>
                            <w:spacing w:val="-2"/>
                            <w:w w:val="90"/>
                            <w:sz w:val="20"/>
                          </w:rPr>
                          <w:t> </w:t>
                        </w:r>
                        <w:r>
                          <w:rPr>
                            <w:w w:val="90"/>
                            <w:sz w:val="20"/>
                          </w:rPr>
                          <w:t>darken</w:t>
                        </w:r>
                        <w:r>
                          <w:rPr>
                            <w:spacing w:val="-2"/>
                            <w:w w:val="90"/>
                            <w:sz w:val="20"/>
                          </w:rPr>
                          <w:t> </w:t>
                        </w:r>
                        <w:r>
                          <w:rPr>
                            <w:w w:val="90"/>
                            <w:sz w:val="20"/>
                          </w:rPr>
                          <w:t>one</w:t>
                        </w:r>
                        <w:r>
                          <w:rPr>
                            <w:spacing w:val="-2"/>
                            <w:w w:val="90"/>
                            <w:sz w:val="20"/>
                          </w:rPr>
                          <w:t> </w:t>
                        </w:r>
                        <w:r>
                          <w:rPr>
                            <w:w w:val="90"/>
                            <w:sz w:val="20"/>
                          </w:rPr>
                          <w:t>of</w:t>
                        </w:r>
                        <w:r>
                          <w:rPr>
                            <w:spacing w:val="-2"/>
                            <w:w w:val="90"/>
                            <w:sz w:val="20"/>
                          </w:rPr>
                          <w:t> </w:t>
                        </w:r>
                        <w:r>
                          <w:rPr>
                            <w:w w:val="90"/>
                            <w:sz w:val="20"/>
                          </w:rPr>
                          <w:t>these</w:t>
                        </w:r>
                        <w:r>
                          <w:rPr>
                            <w:spacing w:val="-2"/>
                            <w:w w:val="90"/>
                            <w:sz w:val="20"/>
                          </w:rPr>
                          <w:t> </w:t>
                        </w:r>
                        <w:r>
                          <w:rPr>
                            <w:w w:val="90"/>
                            <w:sz w:val="20"/>
                          </w:rPr>
                          <w:t>blocks,</w:t>
                        </w:r>
                        <w:r>
                          <w:rPr>
                            <w:spacing w:val="-2"/>
                            <w:w w:val="90"/>
                            <w:sz w:val="20"/>
                          </w:rPr>
                          <w:t> </w:t>
                        </w:r>
                        <w:r>
                          <w:rPr>
                            <w:w w:val="90"/>
                            <w:sz w:val="20"/>
                          </w:rPr>
                          <w:t>depending</w:t>
                        </w:r>
                        <w:r>
                          <w:rPr>
                            <w:spacing w:val="-2"/>
                            <w:w w:val="90"/>
                            <w:sz w:val="20"/>
                          </w:rPr>
                          <w:t> </w:t>
                        </w:r>
                        <w:r>
                          <w:rPr>
                            <w:w w:val="90"/>
                            <w:sz w:val="20"/>
                          </w:rPr>
                          <w:t>on</w:t>
                        </w:r>
                        <w:r>
                          <w:rPr>
                            <w:spacing w:val="-2"/>
                            <w:w w:val="90"/>
                            <w:sz w:val="20"/>
                          </w:rPr>
                          <w:t> </w:t>
                        </w:r>
                        <w:r>
                          <w:rPr>
                            <w:w w:val="90"/>
                            <w:sz w:val="20"/>
                          </w:rPr>
                          <w:t>what</w:t>
                        </w:r>
                        <w:r>
                          <w:rPr>
                            <w:spacing w:val="-2"/>
                            <w:w w:val="90"/>
                            <w:sz w:val="20"/>
                          </w:rPr>
                          <w:t> </w:t>
                        </w:r>
                        <w:r>
                          <w:rPr>
                            <w:w w:val="90"/>
                            <w:sz w:val="20"/>
                          </w:rPr>
                          <w:t>category </w:t>
                        </w:r>
                        <w:r>
                          <w:rPr>
                            <w:spacing w:val="-4"/>
                            <w:sz w:val="20"/>
                          </w:rPr>
                          <w:t>the</w:t>
                        </w:r>
                        <w:r>
                          <w:rPr>
                            <w:spacing w:val="-9"/>
                            <w:sz w:val="20"/>
                          </w:rPr>
                          <w:t> </w:t>
                        </w:r>
                        <w:r>
                          <w:rPr>
                            <w:spacing w:val="-4"/>
                            <w:sz w:val="20"/>
                          </w:rPr>
                          <w:t>report</w:t>
                        </w:r>
                        <w:r>
                          <w:rPr>
                            <w:spacing w:val="-8"/>
                            <w:sz w:val="20"/>
                          </w:rPr>
                          <w:t> </w:t>
                        </w:r>
                        <w:r>
                          <w:rPr>
                            <w:spacing w:val="-4"/>
                            <w:sz w:val="20"/>
                          </w:rPr>
                          <w:t>falls</w:t>
                        </w:r>
                        <w:r>
                          <w:rPr>
                            <w:spacing w:val="-9"/>
                            <w:sz w:val="20"/>
                          </w:rPr>
                          <w:t> </w:t>
                        </w:r>
                        <w:r>
                          <w:rPr>
                            <w:spacing w:val="-4"/>
                            <w:sz w:val="20"/>
                          </w:rPr>
                          <w:t>into.</w:t>
                        </w:r>
                        <w:r>
                          <w:rPr>
                            <w:spacing w:val="9"/>
                            <w:sz w:val="20"/>
                          </w:rPr>
                          <w:t> </w:t>
                        </w:r>
                        <w:r>
                          <w:rPr>
                            <w:spacing w:val="-4"/>
                            <w:sz w:val="20"/>
                          </w:rPr>
                          <w:t>Review</w:t>
                        </w:r>
                        <w:r>
                          <w:rPr>
                            <w:spacing w:val="-9"/>
                            <w:sz w:val="20"/>
                          </w:rPr>
                          <w:t> </w:t>
                        </w:r>
                        <w:r>
                          <w:rPr>
                            <w:spacing w:val="-4"/>
                            <w:sz w:val="20"/>
                          </w:rPr>
                          <w:t>of</w:t>
                        </w:r>
                        <w:r>
                          <w:rPr>
                            <w:spacing w:val="-8"/>
                            <w:sz w:val="20"/>
                          </w:rPr>
                          <w:t> </w:t>
                        </w:r>
                        <w:r>
                          <w:rPr>
                            <w:spacing w:val="-4"/>
                            <w:sz w:val="20"/>
                          </w:rPr>
                          <w:t>the</w:t>
                        </w:r>
                        <w:r>
                          <w:rPr>
                            <w:spacing w:val="-9"/>
                            <w:sz w:val="20"/>
                          </w:rPr>
                          <w:t> </w:t>
                        </w:r>
                        <w:r>
                          <w:rPr>
                            <w:spacing w:val="-4"/>
                            <w:sz w:val="20"/>
                          </w:rPr>
                          <w:t>actual</w:t>
                        </w:r>
                        <w:r>
                          <w:rPr>
                            <w:spacing w:val="-8"/>
                            <w:sz w:val="20"/>
                          </w:rPr>
                          <w:t> </w:t>
                        </w:r>
                        <w:r>
                          <w:rPr>
                            <w:spacing w:val="-4"/>
                            <w:sz w:val="20"/>
                          </w:rPr>
                          <w:t>report</w:t>
                        </w:r>
                        <w:r>
                          <w:rPr>
                            <w:spacing w:val="-9"/>
                            <w:sz w:val="20"/>
                          </w:rPr>
                          <w:t> </w:t>
                        </w:r>
                        <w:r>
                          <w:rPr>
                            <w:spacing w:val="-4"/>
                            <w:sz w:val="20"/>
                          </w:rPr>
                          <w:t>forms</w:t>
                        </w:r>
                        <w:r>
                          <w:rPr>
                            <w:spacing w:val="-8"/>
                            <w:sz w:val="20"/>
                          </w:rPr>
                          <w:t> </w:t>
                        </w:r>
                        <w:r>
                          <w:rPr>
                            <w:spacing w:val="-4"/>
                            <w:sz w:val="20"/>
                          </w:rPr>
                          <w:t>showed</w:t>
                        </w:r>
                        <w:r>
                          <w:rPr>
                            <w:spacing w:val="-9"/>
                            <w:sz w:val="20"/>
                          </w:rPr>
                          <w:t> </w:t>
                        </w:r>
                        <w:r>
                          <w:rPr>
                            <w:spacing w:val="-4"/>
                            <w:sz w:val="20"/>
                          </w:rPr>
                          <w:t>the </w:t>
                        </w:r>
                        <w:r>
                          <w:rPr>
                            <w:w w:val="90"/>
                            <w:sz w:val="20"/>
                          </w:rPr>
                          <w:t>correct block had been identified, but only partially darkened, and</w:t>
                        </w:r>
                      </w:p>
                      <w:p>
                        <w:pPr>
                          <w:spacing w:line="227" w:lineRule="exact" w:before="0"/>
                          <w:ind w:left="119" w:right="0" w:firstLine="0"/>
                          <w:jc w:val="left"/>
                          <w:rPr>
                            <w:sz w:val="20"/>
                          </w:rPr>
                        </w:pPr>
                        <w:r>
                          <w:rPr>
                            <w:w w:val="85"/>
                            <w:sz w:val="20"/>
                          </w:rPr>
                          <w:t>with</w:t>
                        </w:r>
                        <w:r>
                          <w:rPr>
                            <w:spacing w:val="1"/>
                            <w:sz w:val="20"/>
                          </w:rPr>
                          <w:t> </w:t>
                        </w:r>
                        <w:r>
                          <w:rPr>
                            <w:w w:val="85"/>
                            <w:sz w:val="20"/>
                          </w:rPr>
                          <w:t>a</w:t>
                        </w:r>
                        <w:r>
                          <w:rPr>
                            <w:spacing w:val="2"/>
                            <w:sz w:val="20"/>
                          </w:rPr>
                          <w:t> </w:t>
                        </w:r>
                        <w:r>
                          <w:rPr>
                            <w:w w:val="85"/>
                            <w:sz w:val="20"/>
                          </w:rPr>
                          <w:t>light</w:t>
                        </w:r>
                        <w:r>
                          <w:rPr>
                            <w:spacing w:val="3"/>
                            <w:sz w:val="20"/>
                          </w:rPr>
                          <w:t> </w:t>
                        </w:r>
                        <w:r>
                          <w:rPr>
                            <w:w w:val="85"/>
                            <w:sz w:val="20"/>
                          </w:rPr>
                          <w:t>blue</w:t>
                        </w:r>
                        <w:r>
                          <w:rPr>
                            <w:spacing w:val="3"/>
                            <w:sz w:val="20"/>
                          </w:rPr>
                          <w:t> </w:t>
                        </w:r>
                        <w:r>
                          <w:rPr>
                            <w:w w:val="85"/>
                            <w:sz w:val="20"/>
                          </w:rPr>
                          <w:t>pencil</w:t>
                        </w:r>
                        <w:r>
                          <w:rPr>
                            <w:spacing w:val="2"/>
                            <w:sz w:val="20"/>
                          </w:rPr>
                          <w:t> </w:t>
                        </w:r>
                        <w:r>
                          <w:rPr>
                            <w:spacing w:val="-2"/>
                            <w:w w:val="85"/>
                            <w:sz w:val="20"/>
                          </w:rPr>
                          <w:t>mark.</w:t>
                        </w:r>
                      </w:p>
                      <w:p>
                        <w:pPr>
                          <w:spacing w:line="235" w:lineRule="auto" w:before="225"/>
                          <w:ind w:left="119" w:right="1076" w:firstLine="0"/>
                          <w:jc w:val="left"/>
                          <w:rPr>
                            <w:sz w:val="20"/>
                          </w:rPr>
                        </w:pPr>
                        <w:r>
                          <w:rPr>
                            <w:w w:val="90"/>
                            <w:sz w:val="20"/>
                          </w:rPr>
                          <w:t>These employers should have been issued a billing that included the 10% late payment penalty and shown the liability as immediately collectable.</w:t>
                        </w:r>
                        <w:r>
                          <w:rPr>
                            <w:spacing w:val="38"/>
                            <w:sz w:val="20"/>
                          </w:rPr>
                          <w:t> </w:t>
                        </w:r>
                        <w:r>
                          <w:rPr>
                            <w:w w:val="90"/>
                            <w:sz w:val="20"/>
                          </w:rPr>
                          <w:t>However,</w:t>
                        </w:r>
                        <w:r>
                          <w:rPr>
                            <w:spacing w:val="-1"/>
                            <w:w w:val="90"/>
                            <w:sz w:val="20"/>
                          </w:rPr>
                          <w:t> </w:t>
                        </w:r>
                        <w:r>
                          <w:rPr>
                            <w:w w:val="90"/>
                            <w:sz w:val="20"/>
                          </w:rPr>
                          <w:t>in</w:t>
                        </w:r>
                        <w:r>
                          <w:rPr>
                            <w:spacing w:val="-2"/>
                            <w:w w:val="90"/>
                            <w:sz w:val="20"/>
                          </w:rPr>
                          <w:t> </w:t>
                        </w:r>
                        <w:r>
                          <w:rPr>
                            <w:w w:val="90"/>
                            <w:sz w:val="20"/>
                          </w:rPr>
                          <w:t>all</w:t>
                        </w:r>
                        <w:r>
                          <w:rPr>
                            <w:spacing w:val="-1"/>
                            <w:w w:val="90"/>
                            <w:sz w:val="20"/>
                          </w:rPr>
                          <w:t> </w:t>
                        </w:r>
                        <w:r>
                          <w:rPr>
                            <w:w w:val="90"/>
                            <w:sz w:val="20"/>
                          </w:rPr>
                          <w:t>3</w:t>
                        </w:r>
                        <w:r>
                          <w:rPr>
                            <w:spacing w:val="-2"/>
                            <w:w w:val="90"/>
                            <w:sz w:val="20"/>
                          </w:rPr>
                          <w:t> </w:t>
                        </w:r>
                        <w:r>
                          <w:rPr>
                            <w:w w:val="90"/>
                            <w:sz w:val="20"/>
                          </w:rPr>
                          <w:t>cases,</w:t>
                        </w:r>
                        <w:r>
                          <w:rPr>
                            <w:spacing w:val="-1"/>
                            <w:w w:val="90"/>
                            <w:sz w:val="20"/>
                          </w:rPr>
                          <w:t> </w:t>
                        </w:r>
                        <w:r>
                          <w:rPr>
                            <w:w w:val="90"/>
                            <w:sz w:val="20"/>
                          </w:rPr>
                          <w:t>the</w:t>
                        </w:r>
                        <w:r>
                          <w:rPr>
                            <w:spacing w:val="-2"/>
                            <w:w w:val="90"/>
                            <w:sz w:val="20"/>
                          </w:rPr>
                          <w:t> </w:t>
                        </w:r>
                        <w:r>
                          <w:rPr>
                            <w:w w:val="90"/>
                            <w:sz w:val="20"/>
                          </w:rPr>
                          <w:t>computer</w:t>
                        </w:r>
                        <w:r>
                          <w:rPr>
                            <w:spacing w:val="-1"/>
                            <w:w w:val="90"/>
                            <w:sz w:val="20"/>
                          </w:rPr>
                          <w:t> </w:t>
                        </w:r>
                        <w:r>
                          <w:rPr>
                            <w:w w:val="90"/>
                            <w:sz w:val="20"/>
                          </w:rPr>
                          <w:t>had</w:t>
                        </w:r>
                        <w:r>
                          <w:rPr>
                            <w:spacing w:val="-2"/>
                            <w:w w:val="90"/>
                            <w:sz w:val="20"/>
                          </w:rPr>
                          <w:t> </w:t>
                        </w:r>
                        <w:r>
                          <w:rPr>
                            <w:w w:val="90"/>
                            <w:sz w:val="20"/>
                          </w:rPr>
                          <w:t>treated</w:t>
                        </w:r>
                        <w:r>
                          <w:rPr>
                            <w:spacing w:val="-1"/>
                            <w:w w:val="90"/>
                            <w:sz w:val="20"/>
                          </w:rPr>
                          <w:t> </w:t>
                        </w:r>
                        <w:r>
                          <w:rPr>
                            <w:w w:val="90"/>
                            <w:sz w:val="20"/>
                          </w:rPr>
                          <w:t>them</w:t>
                        </w:r>
                        <w:r>
                          <w:rPr>
                            <w:spacing w:val="-2"/>
                            <w:w w:val="90"/>
                            <w:sz w:val="20"/>
                          </w:rPr>
                          <w:t> </w:t>
                        </w:r>
                        <w:r>
                          <w:rPr>
                            <w:w w:val="90"/>
                            <w:sz w:val="20"/>
                          </w:rPr>
                          <w:t>as "signed</w:t>
                        </w:r>
                        <w:r>
                          <w:rPr>
                            <w:spacing w:val="-3"/>
                            <w:w w:val="90"/>
                            <w:sz w:val="20"/>
                          </w:rPr>
                          <w:t> </w:t>
                        </w:r>
                        <w:r>
                          <w:rPr>
                            <w:w w:val="90"/>
                            <w:sz w:val="20"/>
                          </w:rPr>
                          <w:t>with</w:t>
                        </w:r>
                        <w:r>
                          <w:rPr>
                            <w:spacing w:val="-3"/>
                            <w:w w:val="90"/>
                            <w:sz w:val="20"/>
                          </w:rPr>
                          <w:t> </w:t>
                        </w:r>
                        <w:r>
                          <w:rPr>
                            <w:w w:val="90"/>
                            <w:sz w:val="20"/>
                          </w:rPr>
                          <w:t>full</w:t>
                        </w:r>
                        <w:r>
                          <w:rPr>
                            <w:spacing w:val="-3"/>
                            <w:w w:val="90"/>
                            <w:sz w:val="20"/>
                          </w:rPr>
                          <w:t> </w:t>
                        </w:r>
                        <w:r>
                          <w:rPr>
                            <w:w w:val="90"/>
                            <w:sz w:val="20"/>
                          </w:rPr>
                          <w:t>payment"</w:t>
                        </w:r>
                        <w:r>
                          <w:rPr>
                            <w:spacing w:val="-3"/>
                            <w:w w:val="90"/>
                            <w:sz w:val="20"/>
                          </w:rPr>
                          <w:t> </w:t>
                        </w:r>
                        <w:r>
                          <w:rPr>
                            <w:w w:val="90"/>
                            <w:sz w:val="20"/>
                          </w:rPr>
                          <w:t>reports.</w:t>
                        </w:r>
                        <w:r>
                          <w:rPr>
                            <w:spacing w:val="35"/>
                            <w:sz w:val="20"/>
                          </w:rPr>
                          <w:t> </w:t>
                        </w:r>
                        <w:r>
                          <w:rPr>
                            <w:w w:val="90"/>
                            <w:sz w:val="20"/>
                          </w:rPr>
                          <w:t>Under</w:t>
                        </w:r>
                        <w:r>
                          <w:rPr>
                            <w:spacing w:val="-3"/>
                            <w:w w:val="90"/>
                            <w:sz w:val="20"/>
                          </w:rPr>
                          <w:t> </w:t>
                        </w:r>
                        <w:r>
                          <w:rPr>
                            <w:w w:val="90"/>
                            <w:sz w:val="20"/>
                          </w:rPr>
                          <w:t>this</w:t>
                        </w:r>
                        <w:r>
                          <w:rPr>
                            <w:spacing w:val="-3"/>
                            <w:w w:val="90"/>
                            <w:sz w:val="20"/>
                          </w:rPr>
                          <w:t> </w:t>
                        </w:r>
                        <w:r>
                          <w:rPr>
                            <w:w w:val="90"/>
                            <w:sz w:val="20"/>
                          </w:rPr>
                          <w:t>category,</w:t>
                        </w:r>
                        <w:r>
                          <w:rPr>
                            <w:spacing w:val="-3"/>
                            <w:w w:val="90"/>
                            <w:sz w:val="20"/>
                          </w:rPr>
                          <w:t> </w:t>
                        </w:r>
                        <w:r>
                          <w:rPr>
                            <w:w w:val="90"/>
                            <w:sz w:val="20"/>
                          </w:rPr>
                          <w:t>the</w:t>
                        </w:r>
                        <w:r>
                          <w:rPr>
                            <w:spacing w:val="-3"/>
                            <w:w w:val="90"/>
                            <w:sz w:val="20"/>
                          </w:rPr>
                          <w:t> </w:t>
                        </w:r>
                        <w:r>
                          <w:rPr>
                            <w:w w:val="90"/>
                            <w:sz w:val="20"/>
                          </w:rPr>
                          <w:t>computer issued</w:t>
                        </w:r>
                        <w:r>
                          <w:rPr>
                            <w:spacing w:val="-7"/>
                            <w:w w:val="90"/>
                            <w:sz w:val="20"/>
                          </w:rPr>
                          <w:t> </w:t>
                        </w:r>
                        <w:r>
                          <w:rPr>
                            <w:w w:val="90"/>
                            <w:sz w:val="20"/>
                          </w:rPr>
                          <w:t>a</w:t>
                        </w:r>
                        <w:r>
                          <w:rPr>
                            <w:spacing w:val="-7"/>
                            <w:w w:val="90"/>
                            <w:sz w:val="20"/>
                          </w:rPr>
                          <w:t> </w:t>
                        </w:r>
                        <w:r>
                          <w:rPr>
                            <w:w w:val="90"/>
                            <w:sz w:val="20"/>
                          </w:rPr>
                          <w:t>billing</w:t>
                        </w:r>
                        <w:r>
                          <w:rPr>
                            <w:spacing w:val="-7"/>
                            <w:w w:val="90"/>
                            <w:sz w:val="20"/>
                          </w:rPr>
                          <w:t> </w:t>
                        </w:r>
                        <w:r>
                          <w:rPr>
                            <w:w w:val="90"/>
                            <w:sz w:val="20"/>
                          </w:rPr>
                          <w:t>which</w:t>
                        </w:r>
                        <w:r>
                          <w:rPr>
                            <w:spacing w:val="-7"/>
                            <w:w w:val="90"/>
                            <w:sz w:val="20"/>
                          </w:rPr>
                          <w:t> </w:t>
                        </w:r>
                        <w:r>
                          <w:rPr>
                            <w:w w:val="90"/>
                            <w:sz w:val="20"/>
                          </w:rPr>
                          <w:t>allowed</w:t>
                        </w:r>
                        <w:r>
                          <w:rPr>
                            <w:spacing w:val="-7"/>
                            <w:w w:val="90"/>
                            <w:sz w:val="20"/>
                          </w:rPr>
                          <w:t> </w:t>
                        </w:r>
                        <w:r>
                          <w:rPr>
                            <w:w w:val="90"/>
                            <w:sz w:val="20"/>
                          </w:rPr>
                          <w:t>an</w:t>
                        </w:r>
                        <w:r>
                          <w:rPr>
                            <w:spacing w:val="-7"/>
                            <w:w w:val="90"/>
                            <w:sz w:val="20"/>
                          </w:rPr>
                          <w:t> </w:t>
                        </w:r>
                        <w:r>
                          <w:rPr>
                            <w:w w:val="90"/>
                            <w:sz w:val="20"/>
                          </w:rPr>
                          <w:t>additional</w:t>
                        </w:r>
                        <w:r>
                          <w:rPr>
                            <w:spacing w:val="-7"/>
                            <w:w w:val="90"/>
                            <w:sz w:val="20"/>
                          </w:rPr>
                          <w:t> </w:t>
                        </w:r>
                        <w:r>
                          <w:rPr>
                            <w:w w:val="90"/>
                            <w:sz w:val="20"/>
                          </w:rPr>
                          <w:t>30</w:t>
                        </w:r>
                        <w:r>
                          <w:rPr>
                            <w:spacing w:val="-7"/>
                            <w:w w:val="90"/>
                            <w:sz w:val="20"/>
                          </w:rPr>
                          <w:t> </w:t>
                        </w:r>
                        <w:r>
                          <w:rPr>
                            <w:w w:val="90"/>
                            <w:sz w:val="20"/>
                          </w:rPr>
                          <w:t>days</w:t>
                        </w:r>
                        <w:r>
                          <w:rPr>
                            <w:spacing w:val="-7"/>
                            <w:w w:val="90"/>
                            <w:sz w:val="20"/>
                          </w:rPr>
                          <w:t> </w:t>
                        </w:r>
                        <w:r>
                          <w:rPr>
                            <w:w w:val="90"/>
                            <w:sz w:val="20"/>
                          </w:rPr>
                          <w:t>to</w:t>
                        </w:r>
                        <w:r>
                          <w:rPr>
                            <w:spacing w:val="-7"/>
                            <w:w w:val="90"/>
                            <w:sz w:val="20"/>
                          </w:rPr>
                          <w:t> </w:t>
                        </w:r>
                        <w:r>
                          <w:rPr>
                            <w:w w:val="90"/>
                            <w:sz w:val="20"/>
                          </w:rPr>
                          <w:t>pay</w:t>
                        </w:r>
                        <w:r>
                          <w:rPr>
                            <w:spacing w:val="-7"/>
                            <w:w w:val="90"/>
                            <w:sz w:val="20"/>
                          </w:rPr>
                          <w:t> </w:t>
                        </w:r>
                        <w:r>
                          <w:rPr>
                            <w:w w:val="90"/>
                            <w:sz w:val="20"/>
                          </w:rPr>
                          <w:t>the</w:t>
                        </w:r>
                        <w:r>
                          <w:rPr>
                            <w:spacing w:val="-7"/>
                            <w:w w:val="90"/>
                            <w:sz w:val="20"/>
                          </w:rPr>
                          <w:t> </w:t>
                        </w:r>
                        <w:r>
                          <w:rPr>
                            <w:w w:val="90"/>
                            <w:sz w:val="20"/>
                          </w:rPr>
                          <w:t>liability </w:t>
                        </w:r>
                        <w:r>
                          <w:rPr>
                            <w:spacing w:val="-4"/>
                            <w:sz w:val="20"/>
                          </w:rPr>
                          <w:t>without</w:t>
                        </w:r>
                        <w:r>
                          <w:rPr>
                            <w:spacing w:val="-9"/>
                            <w:sz w:val="20"/>
                          </w:rPr>
                          <w:t> </w:t>
                        </w:r>
                        <w:r>
                          <w:rPr>
                            <w:spacing w:val="-4"/>
                            <w:sz w:val="20"/>
                          </w:rPr>
                          <w:t>penalty.</w:t>
                        </w:r>
                        <w:r>
                          <w:rPr>
                            <w:spacing w:val="9"/>
                            <w:sz w:val="20"/>
                          </w:rPr>
                          <w:t> </w:t>
                        </w:r>
                        <w:r>
                          <w:rPr>
                            <w:spacing w:val="-4"/>
                            <w:sz w:val="20"/>
                          </w:rPr>
                          <w:t>This</w:t>
                        </w:r>
                        <w:r>
                          <w:rPr>
                            <w:spacing w:val="-8"/>
                            <w:sz w:val="20"/>
                          </w:rPr>
                          <w:t> </w:t>
                        </w:r>
                        <w:r>
                          <w:rPr>
                            <w:spacing w:val="-4"/>
                            <w:sz w:val="20"/>
                          </w:rPr>
                          <w:t>type</w:t>
                        </w:r>
                        <w:r>
                          <w:rPr>
                            <w:spacing w:val="-9"/>
                            <w:sz w:val="20"/>
                          </w:rPr>
                          <w:t> </w:t>
                        </w:r>
                        <w:r>
                          <w:rPr>
                            <w:spacing w:val="-4"/>
                            <w:sz w:val="20"/>
                          </w:rPr>
                          <w:t>billing</w:t>
                        </w:r>
                        <w:r>
                          <w:rPr>
                            <w:spacing w:val="-8"/>
                            <w:sz w:val="20"/>
                          </w:rPr>
                          <w:t> </w:t>
                        </w:r>
                        <w:r>
                          <w:rPr>
                            <w:spacing w:val="-4"/>
                            <w:sz w:val="20"/>
                          </w:rPr>
                          <w:t>prevents</w:t>
                        </w:r>
                        <w:r>
                          <w:rPr>
                            <w:spacing w:val="-9"/>
                            <w:sz w:val="20"/>
                          </w:rPr>
                          <w:t> </w:t>
                        </w:r>
                        <w:r>
                          <w:rPr>
                            <w:spacing w:val="-4"/>
                            <w:sz w:val="20"/>
                          </w:rPr>
                          <w:t>the</w:t>
                        </w:r>
                        <w:r>
                          <w:rPr>
                            <w:spacing w:val="-8"/>
                            <w:sz w:val="20"/>
                          </w:rPr>
                          <w:t> </w:t>
                        </w:r>
                        <w:r>
                          <w:rPr>
                            <w:spacing w:val="-4"/>
                            <w:sz w:val="20"/>
                          </w:rPr>
                          <w:t>Department</w:t>
                        </w:r>
                        <w:r>
                          <w:rPr>
                            <w:spacing w:val="-9"/>
                            <w:sz w:val="20"/>
                          </w:rPr>
                          <w:t> </w:t>
                        </w:r>
                        <w:r>
                          <w:rPr>
                            <w:spacing w:val="-4"/>
                            <w:sz w:val="20"/>
                          </w:rPr>
                          <w:t>from </w:t>
                        </w:r>
                        <w:r>
                          <w:rPr>
                            <w:spacing w:val="-6"/>
                            <w:sz w:val="20"/>
                          </w:rPr>
                          <w:t>pursuing involuntary collection for 35 days.</w:t>
                        </w:r>
                      </w:p>
                    </w:txbxContent>
                  </v:textbox>
                  <w10:wrap type="none"/>
                </v:shape>
                <w10:wrap type="none"/>
              </v:group>
            </w:pict>
          </mc:Fallback>
        </mc:AlternateContent>
      </w:r>
      <w:r>
        <w:rPr>
          <w:w w:val="85"/>
        </w:rPr>
        <w:t>Explain</w:t>
      </w:r>
      <w:r>
        <w:rPr>
          <w:spacing w:val="7"/>
        </w:rPr>
        <w:t> </w:t>
      </w:r>
      <w:r>
        <w:rPr>
          <w:w w:val="85"/>
        </w:rPr>
        <w:t>any</w:t>
      </w:r>
      <w:r>
        <w:rPr>
          <w:spacing w:val="7"/>
        </w:rPr>
        <w:t> </w:t>
      </w:r>
      <w:r>
        <w:rPr>
          <w:spacing w:val="-2"/>
          <w:w w:val="85"/>
        </w:rPr>
        <w:t>inconsistencies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64"/>
      </w:pPr>
    </w:p>
    <w:p>
      <w:pPr>
        <w:pStyle w:val="BodyText"/>
        <w:spacing w:line="235" w:lineRule="auto"/>
        <w:ind w:left="120" w:right="6841"/>
      </w:pPr>
      <w:r>
        <w:rPr>
          <w:w w:val="90"/>
        </w:rPr>
        <w:t>Show</w:t>
      </w:r>
      <w:r>
        <w:rPr>
          <w:spacing w:val="-2"/>
          <w:w w:val="90"/>
        </w:rPr>
        <w:t> </w:t>
      </w:r>
      <w:r>
        <w:rPr>
          <w:w w:val="90"/>
        </w:rPr>
        <w:t>the</w:t>
      </w:r>
      <w:r>
        <w:rPr>
          <w:spacing w:val="-2"/>
          <w:w w:val="90"/>
        </w:rPr>
        <w:t> </w:t>
      </w:r>
      <w:r>
        <w:rPr>
          <w:w w:val="90"/>
        </w:rPr>
        <w:t>problem's</w:t>
      </w:r>
      <w:r>
        <w:rPr>
          <w:spacing w:val="-2"/>
          <w:w w:val="90"/>
        </w:rPr>
        <w:t> </w:t>
      </w:r>
      <w:r>
        <w:rPr>
          <w:w w:val="90"/>
        </w:rPr>
        <w:t>impact</w:t>
      </w:r>
      <w:r>
        <w:rPr>
          <w:spacing w:val="-2"/>
          <w:w w:val="90"/>
        </w:rPr>
        <w:t> </w:t>
      </w:r>
      <w:r>
        <w:rPr>
          <w:w w:val="90"/>
        </w:rPr>
        <w:t>on </w:t>
      </w:r>
      <w:r>
        <w:rPr/>
        <w:t>the tax operation</w:t>
      </w:r>
    </w:p>
    <w:p>
      <w:pPr>
        <w:pStyle w:val="BodyText"/>
        <w:spacing w:after="0" w:line="235" w:lineRule="auto"/>
        <w:sectPr>
          <w:pgSz w:w="12240" w:h="15840"/>
          <w:pgMar w:header="1457" w:footer="1219" w:top="2000" w:bottom="1400" w:left="1440" w:right="144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51"/>
      </w:pPr>
    </w:p>
    <w:p>
      <w:pPr>
        <w:pStyle w:val="BodyText"/>
        <w:ind w:left="3036"/>
      </w:pPr>
      <w:r>
        <w:rPr/>
        <mc:AlternateContent>
          <mc:Choice Requires="wps">
            <w:drawing>
              <wp:anchor distT="0" distB="0" distL="0" distR="0" allowOverlap="1" layoutInCell="1" locked="0" behindDoc="1" simplePos="0" relativeHeight="486702080">
                <wp:simplePos x="0" y="0"/>
                <wp:positionH relativeFrom="page">
                  <wp:posOffset>2743200</wp:posOffset>
                </wp:positionH>
                <wp:positionV relativeFrom="paragraph">
                  <wp:posOffset>-391895</wp:posOffset>
                </wp:positionV>
                <wp:extent cx="4113529" cy="5881370"/>
                <wp:effectExtent l="0" t="0" r="0" b="0"/>
                <wp:wrapNone/>
                <wp:docPr id="143" name="Graphic 143"/>
                <wp:cNvGraphicFramePr>
                  <a:graphicFrameLocks/>
                </wp:cNvGraphicFramePr>
                <a:graphic>
                  <a:graphicData uri="http://schemas.microsoft.com/office/word/2010/wordprocessingShape">
                    <wps:wsp>
                      <wps:cNvPr id="143" name="Graphic 143"/>
                      <wps:cNvSpPr/>
                      <wps:spPr>
                        <a:xfrm>
                          <a:off x="0" y="0"/>
                          <a:ext cx="4113529" cy="5881370"/>
                        </a:xfrm>
                        <a:custGeom>
                          <a:avLst/>
                          <a:gdLst/>
                          <a:ahLst/>
                          <a:cxnLst/>
                          <a:rect l="l" t="t" r="r" b="b"/>
                          <a:pathLst>
                            <a:path w="4113529" h="5881370">
                              <a:moveTo>
                                <a:pt x="4113276" y="0"/>
                              </a:moveTo>
                              <a:lnTo>
                                <a:pt x="4101084" y="0"/>
                              </a:lnTo>
                              <a:lnTo>
                                <a:pt x="4088892" y="0"/>
                              </a:lnTo>
                              <a:lnTo>
                                <a:pt x="4076700" y="0"/>
                              </a:lnTo>
                              <a:lnTo>
                                <a:pt x="4076700" y="22860"/>
                              </a:lnTo>
                              <a:lnTo>
                                <a:pt x="4076700" y="5844540"/>
                              </a:lnTo>
                              <a:lnTo>
                                <a:pt x="22860" y="5844540"/>
                              </a:lnTo>
                              <a:lnTo>
                                <a:pt x="22860" y="22860"/>
                              </a:lnTo>
                              <a:lnTo>
                                <a:pt x="4076700" y="22860"/>
                              </a:lnTo>
                              <a:lnTo>
                                <a:pt x="4076700" y="0"/>
                              </a:lnTo>
                              <a:lnTo>
                                <a:pt x="22860" y="0"/>
                              </a:lnTo>
                              <a:lnTo>
                                <a:pt x="0" y="0"/>
                              </a:lnTo>
                              <a:lnTo>
                                <a:pt x="0" y="22860"/>
                              </a:lnTo>
                              <a:lnTo>
                                <a:pt x="0" y="5844540"/>
                              </a:lnTo>
                              <a:lnTo>
                                <a:pt x="0" y="5856732"/>
                              </a:lnTo>
                              <a:lnTo>
                                <a:pt x="22860" y="5856732"/>
                              </a:lnTo>
                              <a:lnTo>
                                <a:pt x="4076700" y="5856732"/>
                              </a:lnTo>
                              <a:lnTo>
                                <a:pt x="4088892" y="5856732"/>
                              </a:lnTo>
                              <a:lnTo>
                                <a:pt x="4088892" y="5844540"/>
                              </a:lnTo>
                              <a:lnTo>
                                <a:pt x="4088892" y="22860"/>
                              </a:lnTo>
                              <a:lnTo>
                                <a:pt x="4101084" y="22860"/>
                              </a:lnTo>
                              <a:lnTo>
                                <a:pt x="4101084" y="5868924"/>
                              </a:lnTo>
                              <a:lnTo>
                                <a:pt x="0" y="5868924"/>
                              </a:lnTo>
                              <a:lnTo>
                                <a:pt x="0" y="5881116"/>
                              </a:lnTo>
                              <a:lnTo>
                                <a:pt x="4101084" y="5881116"/>
                              </a:lnTo>
                              <a:lnTo>
                                <a:pt x="4113276" y="5881116"/>
                              </a:lnTo>
                              <a:lnTo>
                                <a:pt x="4113276" y="5868924"/>
                              </a:lnTo>
                              <a:lnTo>
                                <a:pt x="4113276" y="22860"/>
                              </a:lnTo>
                              <a:lnTo>
                                <a:pt x="41132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16.000015pt;margin-top:-30.85792pt;width:323.9pt;height:463.1pt;mso-position-horizontal-relative:page;mso-position-vertical-relative:paragraph;z-index:-16614400" id="docshape143" coordorigin="4320,-617" coordsize="6478,9262" path="m10798,-617l10778,-617,10759,-617,10740,-617,10740,-581,10740,8587,4356,8587,4356,-581,10740,-581,10740,-617,4356,-617,4320,-617,4320,-581,4320,8587,4320,8606,4356,8606,10740,8606,10759,8606,10759,8587,10759,-581,10778,-581,10778,8625,4320,8625,4320,8644,10778,8644,10798,8644,10798,8625,10798,-581,10798,-617xe" filled="true" fillcolor="#000000" stroked="false">
                <v:path arrowok="t"/>
                <v:fill type="solid"/>
                <w10:wrap type="none"/>
              </v:shape>
            </w:pict>
          </mc:Fallback>
        </mc:AlternateContent>
      </w:r>
      <w:r>
        <w:rPr/>
        <mc:AlternateContent>
          <mc:Choice Requires="wps">
            <w:drawing>
              <wp:anchor distT="0" distB="0" distL="0" distR="0" allowOverlap="1" layoutInCell="1" locked="0" behindDoc="0" simplePos="0" relativeHeight="15749120">
                <wp:simplePos x="0" y="0"/>
                <wp:positionH relativeFrom="page">
                  <wp:posOffset>914400</wp:posOffset>
                </wp:positionH>
                <wp:positionV relativeFrom="paragraph">
                  <wp:posOffset>-1083791</wp:posOffset>
                </wp:positionV>
                <wp:extent cx="5942330" cy="273050"/>
                <wp:effectExtent l="0" t="0" r="0" b="0"/>
                <wp:wrapNone/>
                <wp:docPr id="144" name="Group 144"/>
                <wp:cNvGraphicFramePr>
                  <a:graphicFrameLocks/>
                </wp:cNvGraphicFramePr>
                <a:graphic>
                  <a:graphicData uri="http://schemas.microsoft.com/office/word/2010/wordprocessingGroup">
                    <wpg:wgp>
                      <wpg:cNvPr id="144" name="Group 144"/>
                      <wpg:cNvGrpSpPr/>
                      <wpg:grpSpPr>
                        <a:xfrm>
                          <a:off x="0" y="0"/>
                          <a:ext cx="5942330" cy="273050"/>
                          <a:chExt cx="5942330" cy="273050"/>
                        </a:xfrm>
                      </wpg:grpSpPr>
                      <wps:wsp>
                        <wps:cNvPr id="145" name="Graphic 145"/>
                        <wps:cNvSpPr/>
                        <wps:spPr>
                          <a:xfrm>
                            <a:off x="0" y="0"/>
                            <a:ext cx="5942330" cy="273050"/>
                          </a:xfrm>
                          <a:custGeom>
                            <a:avLst/>
                            <a:gdLst/>
                            <a:ahLst/>
                            <a:cxnLst/>
                            <a:rect l="l" t="t" r="r" b="b"/>
                            <a:pathLst>
                              <a:path w="5942330" h="273050">
                                <a:moveTo>
                                  <a:pt x="5942076" y="0"/>
                                </a:moveTo>
                                <a:lnTo>
                                  <a:pt x="0" y="0"/>
                                </a:lnTo>
                                <a:lnTo>
                                  <a:pt x="0" y="272796"/>
                                </a:lnTo>
                                <a:lnTo>
                                  <a:pt x="5942076" y="272796"/>
                                </a:lnTo>
                                <a:lnTo>
                                  <a:pt x="5942076" y="0"/>
                                </a:lnTo>
                                <a:close/>
                              </a:path>
                            </a:pathLst>
                          </a:custGeom>
                          <a:solidFill>
                            <a:srgbClr val="CCCCCC"/>
                          </a:solidFill>
                        </wps:spPr>
                        <wps:bodyPr wrap="square" lIns="0" tIns="0" rIns="0" bIns="0" rtlCol="0">
                          <a:prstTxWarp prst="textNoShape">
                            <a:avLst/>
                          </a:prstTxWarp>
                          <a:noAutofit/>
                        </wps:bodyPr>
                      </wps:wsp>
                      <wps:wsp>
                        <wps:cNvPr id="146" name="Graphic 146"/>
                        <wps:cNvSpPr/>
                        <wps:spPr>
                          <a:xfrm>
                            <a:off x="0" y="0"/>
                            <a:ext cx="5941060" cy="273050"/>
                          </a:xfrm>
                          <a:custGeom>
                            <a:avLst/>
                            <a:gdLst/>
                            <a:ahLst/>
                            <a:cxnLst/>
                            <a:rect l="l" t="t" r="r" b="b"/>
                            <a:pathLst>
                              <a:path w="5941060" h="273050">
                                <a:moveTo>
                                  <a:pt x="5940552" y="249948"/>
                                </a:moveTo>
                                <a:lnTo>
                                  <a:pt x="0" y="249948"/>
                                </a:lnTo>
                                <a:lnTo>
                                  <a:pt x="0" y="272796"/>
                                </a:lnTo>
                                <a:lnTo>
                                  <a:pt x="5940552" y="272796"/>
                                </a:lnTo>
                                <a:lnTo>
                                  <a:pt x="5940552" y="249948"/>
                                </a:lnTo>
                                <a:close/>
                              </a:path>
                              <a:path w="5941060" h="273050">
                                <a:moveTo>
                                  <a:pt x="5940552" y="0"/>
                                </a:moveTo>
                                <a:lnTo>
                                  <a:pt x="0" y="0"/>
                                </a:lnTo>
                                <a:lnTo>
                                  <a:pt x="0" y="22860"/>
                                </a:lnTo>
                                <a:lnTo>
                                  <a:pt x="5940552" y="22860"/>
                                </a:lnTo>
                                <a:lnTo>
                                  <a:pt x="5940552" y="0"/>
                                </a:lnTo>
                                <a:close/>
                              </a:path>
                            </a:pathLst>
                          </a:custGeom>
                          <a:solidFill>
                            <a:srgbClr val="000000"/>
                          </a:solidFill>
                        </wps:spPr>
                        <wps:bodyPr wrap="square" lIns="0" tIns="0" rIns="0" bIns="0" rtlCol="0">
                          <a:prstTxWarp prst="textNoShape">
                            <a:avLst/>
                          </a:prstTxWarp>
                          <a:noAutofit/>
                        </wps:bodyPr>
                      </wps:wsp>
                      <wps:wsp>
                        <wps:cNvPr id="147" name="Textbox 147"/>
                        <wps:cNvSpPr txBox="1"/>
                        <wps:spPr>
                          <a:xfrm>
                            <a:off x="0" y="22859"/>
                            <a:ext cx="5942330" cy="227329"/>
                          </a:xfrm>
                          <a:prstGeom prst="rect">
                            <a:avLst/>
                          </a:prstGeom>
                        </wps:spPr>
                        <wps:txbx>
                          <w:txbxContent>
                            <w:p>
                              <w:pPr>
                                <w:spacing w:line="236" w:lineRule="exact" w:before="121"/>
                                <w:ind w:left="0" w:right="0" w:firstLine="0"/>
                                <w:jc w:val="center"/>
                                <w:rPr>
                                  <w:b/>
                                  <w:sz w:val="24"/>
                                </w:rPr>
                              </w:pPr>
                              <w:r>
                                <w:rPr>
                                  <w:b/>
                                  <w:sz w:val="24"/>
                                </w:rPr>
                                <w:t>ANNUAL</w:t>
                              </w:r>
                              <w:r>
                                <w:rPr>
                                  <w:b/>
                                  <w:spacing w:val="-12"/>
                                  <w:sz w:val="24"/>
                                </w:rPr>
                                <w:t> </w:t>
                              </w:r>
                              <w:r>
                                <w:rPr>
                                  <w:b/>
                                  <w:spacing w:val="-2"/>
                                  <w:sz w:val="24"/>
                                </w:rPr>
                                <w:t>REPORT</w:t>
                              </w:r>
                            </w:p>
                          </w:txbxContent>
                        </wps:txbx>
                        <wps:bodyPr wrap="square" lIns="0" tIns="0" rIns="0" bIns="0" rtlCol="0">
                          <a:noAutofit/>
                        </wps:bodyPr>
                      </wps:wsp>
                    </wpg:wgp>
                  </a:graphicData>
                </a:graphic>
              </wp:anchor>
            </w:drawing>
          </mc:Choice>
          <mc:Fallback>
            <w:pict>
              <v:group style="position:absolute;margin-left:72pt;margin-top:-85.337891pt;width:467.9pt;height:21.5pt;mso-position-horizontal-relative:page;mso-position-vertical-relative:paragraph;z-index:15749120" id="docshapegroup144" coordorigin="1440,-1707" coordsize="9358,430">
                <v:rect style="position:absolute;left:1440;top:-1707;width:9358;height:430" id="docshape145" filled="true" fillcolor="#cccccc" stroked="false">
                  <v:fill type="solid"/>
                </v:rect>
                <v:shape style="position:absolute;left:1440;top:-1707;width:9356;height:430" id="docshape146" coordorigin="1440,-1707" coordsize="9356,430" path="m10795,-1313l1440,-1313,1440,-1277,10795,-1277,10795,-1313xm10795,-1707l1440,-1707,1440,-1671,10795,-1671,10795,-1707xe" filled="true" fillcolor="#000000" stroked="false">
                  <v:path arrowok="t"/>
                  <v:fill type="solid"/>
                </v:shape>
                <v:shape style="position:absolute;left:1440;top:-1671;width:9358;height:358" type="#_x0000_t202" id="docshape147" filled="false" stroked="false">
                  <v:textbox inset="0,0,0,0">
                    <w:txbxContent>
                      <w:p>
                        <w:pPr>
                          <w:spacing w:line="236" w:lineRule="exact" w:before="121"/>
                          <w:ind w:left="0" w:right="0" w:firstLine="0"/>
                          <w:jc w:val="center"/>
                          <w:rPr>
                            <w:b/>
                            <w:sz w:val="24"/>
                          </w:rPr>
                        </w:pPr>
                        <w:r>
                          <w:rPr>
                            <w:b/>
                            <w:sz w:val="24"/>
                          </w:rPr>
                          <w:t>ANNUAL</w:t>
                        </w:r>
                        <w:r>
                          <w:rPr>
                            <w:b/>
                            <w:spacing w:val="-12"/>
                            <w:sz w:val="24"/>
                          </w:rPr>
                          <w:t> </w:t>
                        </w:r>
                        <w:r>
                          <w:rPr>
                            <w:b/>
                            <w:spacing w:val="-2"/>
                            <w:sz w:val="24"/>
                          </w:rPr>
                          <w:t>REPORT</w:t>
                        </w:r>
                      </w:p>
                    </w:txbxContent>
                  </v:textbox>
                  <w10:wrap type="none"/>
                </v:shape>
                <w10:wrap type="none"/>
              </v:group>
            </w:pict>
          </mc:Fallback>
        </mc:AlternateContent>
      </w:r>
      <w:r>
        <w:rPr>
          <w:w w:val="85"/>
          <w:u w:val="single"/>
        </w:rPr>
        <w:t>Program</w:t>
      </w:r>
      <w:r>
        <w:rPr>
          <w:spacing w:val="16"/>
          <w:u w:val="single"/>
        </w:rPr>
        <w:t> </w:t>
      </w:r>
      <w:r>
        <w:rPr>
          <w:w w:val="85"/>
          <w:u w:val="single"/>
        </w:rPr>
        <w:t>Review</w:t>
      </w:r>
      <w:r>
        <w:rPr>
          <w:spacing w:val="17"/>
          <w:u w:val="single"/>
        </w:rPr>
        <w:t> </w:t>
      </w:r>
      <w:r>
        <w:rPr>
          <w:w w:val="85"/>
          <w:u w:val="single"/>
        </w:rPr>
        <w:t>Findings</w:t>
      </w:r>
      <w:r>
        <w:rPr>
          <w:spacing w:val="18"/>
          <w:u w:val="single"/>
        </w:rPr>
        <w:t> </w:t>
      </w:r>
      <w:r>
        <w:rPr>
          <w:spacing w:val="-2"/>
          <w:w w:val="85"/>
          <w:u w:val="single"/>
        </w:rPr>
        <w:t>(Cont)</w:t>
      </w:r>
    </w:p>
    <w:p>
      <w:pPr>
        <w:pStyle w:val="BodyText"/>
        <w:spacing w:before="220"/>
      </w:pPr>
    </w:p>
    <w:p>
      <w:pPr>
        <w:pStyle w:val="BodyText"/>
        <w:spacing w:line="235" w:lineRule="auto"/>
        <w:ind w:left="3036" w:right="1564"/>
      </w:pPr>
      <w:r>
        <w:rPr>
          <w:w w:val="90"/>
        </w:rPr>
        <w:t>The</w:t>
      </w:r>
      <w:r>
        <w:rPr>
          <w:spacing w:val="-3"/>
          <w:w w:val="90"/>
        </w:rPr>
        <w:t> </w:t>
      </w:r>
      <w:r>
        <w:rPr>
          <w:w w:val="90"/>
        </w:rPr>
        <w:t>procedures</w:t>
      </w:r>
      <w:r>
        <w:rPr>
          <w:spacing w:val="-3"/>
          <w:w w:val="90"/>
        </w:rPr>
        <w:t> </w:t>
      </w:r>
      <w:r>
        <w:rPr>
          <w:w w:val="90"/>
        </w:rPr>
        <w:t>were</w:t>
      </w:r>
      <w:r>
        <w:rPr>
          <w:spacing w:val="-3"/>
          <w:w w:val="90"/>
        </w:rPr>
        <w:t> </w:t>
      </w:r>
      <w:r>
        <w:rPr>
          <w:w w:val="90"/>
        </w:rPr>
        <w:t>explicit</w:t>
      </w:r>
      <w:r>
        <w:rPr>
          <w:spacing w:val="-3"/>
          <w:w w:val="90"/>
        </w:rPr>
        <w:t> </w:t>
      </w:r>
      <w:r>
        <w:rPr>
          <w:w w:val="90"/>
        </w:rPr>
        <w:t>about</w:t>
      </w:r>
      <w:r>
        <w:rPr>
          <w:spacing w:val="-3"/>
          <w:w w:val="90"/>
        </w:rPr>
        <w:t> </w:t>
      </w:r>
      <w:r>
        <w:rPr>
          <w:w w:val="90"/>
        </w:rPr>
        <w:t>which</w:t>
      </w:r>
      <w:r>
        <w:rPr>
          <w:spacing w:val="-3"/>
          <w:w w:val="90"/>
        </w:rPr>
        <w:t> </w:t>
      </w:r>
      <w:r>
        <w:rPr>
          <w:w w:val="90"/>
        </w:rPr>
        <w:t>block</w:t>
      </w:r>
      <w:r>
        <w:rPr>
          <w:spacing w:val="-3"/>
          <w:w w:val="90"/>
        </w:rPr>
        <w:t> </w:t>
      </w:r>
      <w:r>
        <w:rPr>
          <w:w w:val="90"/>
        </w:rPr>
        <w:t>to</w:t>
      </w:r>
      <w:r>
        <w:rPr>
          <w:spacing w:val="-3"/>
          <w:w w:val="90"/>
        </w:rPr>
        <w:t> </w:t>
      </w:r>
      <w:r>
        <w:rPr>
          <w:w w:val="90"/>
        </w:rPr>
        <w:t>mark</w:t>
      </w:r>
      <w:r>
        <w:rPr>
          <w:spacing w:val="-3"/>
          <w:w w:val="90"/>
        </w:rPr>
        <w:t> </w:t>
      </w:r>
      <w:r>
        <w:rPr>
          <w:w w:val="90"/>
        </w:rPr>
        <w:t>for</w:t>
      </w:r>
      <w:r>
        <w:rPr>
          <w:spacing w:val="-3"/>
          <w:w w:val="90"/>
        </w:rPr>
        <w:t> </w:t>
      </w:r>
      <w:r>
        <w:rPr>
          <w:w w:val="90"/>
        </w:rPr>
        <w:t>each category and these procedures had been reviewed and approved </w:t>
      </w:r>
      <w:r>
        <w:rPr>
          <w:spacing w:val="-4"/>
        </w:rPr>
        <w:t>by</w:t>
      </w:r>
      <w:r>
        <w:rPr>
          <w:spacing w:val="-9"/>
        </w:rPr>
        <w:t> </w:t>
      </w:r>
      <w:r>
        <w:rPr>
          <w:spacing w:val="-4"/>
        </w:rPr>
        <w:t>ADP</w:t>
      </w:r>
      <w:r>
        <w:rPr>
          <w:spacing w:val="-8"/>
        </w:rPr>
        <w:t> </w:t>
      </w:r>
      <w:r>
        <w:rPr>
          <w:spacing w:val="-4"/>
        </w:rPr>
        <w:t>staff</w:t>
      </w:r>
      <w:r>
        <w:rPr>
          <w:spacing w:val="-9"/>
        </w:rPr>
        <w:t> </w:t>
      </w:r>
      <w:r>
        <w:rPr>
          <w:spacing w:val="-4"/>
        </w:rPr>
        <w:t>as</w:t>
      </w:r>
      <w:r>
        <w:rPr>
          <w:spacing w:val="-8"/>
        </w:rPr>
        <w:t> </w:t>
      </w:r>
      <w:r>
        <w:rPr>
          <w:spacing w:val="-4"/>
        </w:rPr>
        <w:t>current,</w:t>
      </w:r>
      <w:r>
        <w:rPr>
          <w:spacing w:val="-9"/>
        </w:rPr>
        <w:t> </w:t>
      </w:r>
      <w:r>
        <w:rPr>
          <w:spacing w:val="-4"/>
        </w:rPr>
        <w:t>accurate</w:t>
      </w:r>
      <w:r>
        <w:rPr>
          <w:spacing w:val="-8"/>
        </w:rPr>
        <w:t> </w:t>
      </w:r>
      <w:r>
        <w:rPr>
          <w:spacing w:val="-4"/>
        </w:rPr>
        <w:t>and</w:t>
      </w:r>
      <w:r>
        <w:rPr>
          <w:spacing w:val="-9"/>
        </w:rPr>
        <w:t> </w:t>
      </w:r>
      <w:r>
        <w:rPr>
          <w:spacing w:val="-4"/>
        </w:rPr>
        <w:t>complete.</w:t>
      </w:r>
    </w:p>
    <w:p>
      <w:pPr>
        <w:pStyle w:val="BodyText"/>
        <w:spacing w:line="235" w:lineRule="auto" w:before="227"/>
        <w:ind w:left="3036" w:right="1375"/>
      </w:pPr>
      <w:r>
        <w:rPr>
          <w:w w:val="90"/>
        </w:rPr>
        <w:t>However, the procedures did not address the color the pencil to be used, or expressly specify that the entire block must be darkened.</w:t>
      </w:r>
    </w:p>
    <w:p>
      <w:pPr>
        <w:pStyle w:val="BodyText"/>
        <w:spacing w:line="235" w:lineRule="auto" w:before="226"/>
        <w:ind w:left="3036" w:right="1246"/>
      </w:pPr>
      <w:r>
        <w:rPr>
          <w:w w:val="90"/>
        </w:rPr>
        <w:t>The above factors were compounded by the programming which did </w:t>
      </w:r>
      <w:r>
        <w:rPr>
          <w:spacing w:val="-4"/>
        </w:rPr>
        <w:t>not</w:t>
      </w:r>
      <w:r>
        <w:rPr>
          <w:spacing w:val="-9"/>
        </w:rPr>
        <w:t> </w:t>
      </w:r>
      <w:r>
        <w:rPr>
          <w:spacing w:val="-4"/>
        </w:rPr>
        <w:t>allow</w:t>
      </w:r>
      <w:r>
        <w:rPr>
          <w:spacing w:val="-8"/>
        </w:rPr>
        <w:t> </w:t>
      </w:r>
      <w:r>
        <w:rPr>
          <w:spacing w:val="-4"/>
        </w:rPr>
        <w:t>for</w:t>
      </w:r>
      <w:r>
        <w:rPr>
          <w:spacing w:val="-8"/>
        </w:rPr>
        <w:t> </w:t>
      </w:r>
      <w:r>
        <w:rPr>
          <w:spacing w:val="-4"/>
        </w:rPr>
        <w:t>the</w:t>
      </w:r>
      <w:r>
        <w:rPr>
          <w:spacing w:val="-8"/>
        </w:rPr>
        <w:t> </w:t>
      </w:r>
      <w:r>
        <w:rPr>
          <w:spacing w:val="-4"/>
        </w:rPr>
        <w:t>computer</w:t>
      </w:r>
      <w:r>
        <w:rPr>
          <w:spacing w:val="-9"/>
        </w:rPr>
        <w:t> </w:t>
      </w:r>
      <w:r>
        <w:rPr>
          <w:spacing w:val="-4"/>
        </w:rPr>
        <w:t>not</w:t>
      </w:r>
      <w:r>
        <w:rPr>
          <w:spacing w:val="-8"/>
        </w:rPr>
        <w:t> </w:t>
      </w:r>
      <w:r>
        <w:rPr>
          <w:spacing w:val="-4"/>
        </w:rPr>
        <w:t>being</w:t>
      </w:r>
      <w:r>
        <w:rPr>
          <w:spacing w:val="-8"/>
        </w:rPr>
        <w:t> </w:t>
      </w:r>
      <w:r>
        <w:rPr>
          <w:spacing w:val="-4"/>
        </w:rPr>
        <w:t>able</w:t>
      </w:r>
      <w:r>
        <w:rPr>
          <w:spacing w:val="-8"/>
        </w:rPr>
        <w:t> </w:t>
      </w:r>
      <w:r>
        <w:rPr>
          <w:spacing w:val="-4"/>
        </w:rPr>
        <w:t>to</w:t>
      </w:r>
      <w:r>
        <w:rPr>
          <w:spacing w:val="-9"/>
        </w:rPr>
        <w:t> </w:t>
      </w:r>
      <w:r>
        <w:rPr>
          <w:spacing w:val="-4"/>
        </w:rPr>
        <w:t>"see"</w:t>
      </w:r>
      <w:r>
        <w:rPr>
          <w:spacing w:val="-8"/>
        </w:rPr>
        <w:t> </w:t>
      </w:r>
      <w:r>
        <w:rPr>
          <w:spacing w:val="-4"/>
        </w:rPr>
        <w:t>a</w:t>
      </w:r>
      <w:r>
        <w:rPr>
          <w:spacing w:val="-9"/>
        </w:rPr>
        <w:t> </w:t>
      </w:r>
      <w:r>
        <w:rPr>
          <w:spacing w:val="-4"/>
        </w:rPr>
        <w:t>mark</w:t>
      </w:r>
      <w:r>
        <w:rPr>
          <w:spacing w:val="-7"/>
        </w:rPr>
        <w:t> </w:t>
      </w:r>
      <w:r>
        <w:rPr>
          <w:spacing w:val="-4"/>
        </w:rPr>
        <w:t>on</w:t>
      </w:r>
      <w:r>
        <w:rPr>
          <w:spacing w:val="-9"/>
        </w:rPr>
        <w:t> </w:t>
      </w:r>
      <w:r>
        <w:rPr>
          <w:spacing w:val="-4"/>
        </w:rPr>
        <w:t>the </w:t>
      </w:r>
      <w:r>
        <w:rPr>
          <w:w w:val="90"/>
        </w:rPr>
        <w:t>block line.</w:t>
      </w:r>
      <w:r>
        <w:rPr>
          <w:spacing w:val="40"/>
        </w:rPr>
        <w:t> </w:t>
      </w:r>
      <w:r>
        <w:rPr>
          <w:w w:val="90"/>
        </w:rPr>
        <w:t>When this happened, the computer would treat the unpaid</w:t>
      </w:r>
    </w:p>
    <w:p>
      <w:pPr>
        <w:pStyle w:val="BodyText"/>
        <w:spacing w:line="235" w:lineRule="auto"/>
        <w:ind w:left="3036" w:right="984"/>
      </w:pPr>
      <w:r>
        <w:rPr>
          <w:w w:val="90"/>
        </w:rPr>
        <w:t>report</w:t>
      </w:r>
      <w:r>
        <w:rPr>
          <w:spacing w:val="-1"/>
          <w:w w:val="90"/>
        </w:rPr>
        <w:t> </w:t>
      </w:r>
      <w:r>
        <w:rPr>
          <w:w w:val="90"/>
        </w:rPr>
        <w:t>as</w:t>
      </w:r>
      <w:r>
        <w:rPr>
          <w:spacing w:val="-1"/>
          <w:w w:val="90"/>
        </w:rPr>
        <w:t> </w:t>
      </w:r>
      <w:r>
        <w:rPr>
          <w:w w:val="90"/>
        </w:rPr>
        <w:t>an</w:t>
      </w:r>
      <w:r>
        <w:rPr>
          <w:spacing w:val="-2"/>
          <w:w w:val="90"/>
        </w:rPr>
        <w:t> </w:t>
      </w:r>
      <w:r>
        <w:rPr>
          <w:w w:val="90"/>
        </w:rPr>
        <w:t>error</w:t>
      </w:r>
      <w:r>
        <w:rPr>
          <w:spacing w:val="-2"/>
          <w:w w:val="90"/>
        </w:rPr>
        <w:t> </w:t>
      </w:r>
      <w:r>
        <w:rPr>
          <w:w w:val="90"/>
        </w:rPr>
        <w:t>in</w:t>
      </w:r>
      <w:r>
        <w:rPr>
          <w:spacing w:val="-2"/>
          <w:w w:val="90"/>
        </w:rPr>
        <w:t> </w:t>
      </w:r>
      <w:r>
        <w:rPr>
          <w:w w:val="90"/>
        </w:rPr>
        <w:t>computation</w:t>
      </w:r>
      <w:r>
        <w:rPr>
          <w:spacing w:val="-2"/>
          <w:w w:val="90"/>
        </w:rPr>
        <w:t> </w:t>
      </w:r>
      <w:r>
        <w:rPr>
          <w:w w:val="90"/>
        </w:rPr>
        <w:t>report</w:t>
      </w:r>
      <w:r>
        <w:rPr>
          <w:spacing w:val="-1"/>
          <w:w w:val="90"/>
        </w:rPr>
        <w:t> </w:t>
      </w:r>
      <w:r>
        <w:rPr>
          <w:w w:val="90"/>
        </w:rPr>
        <w:t>and</w:t>
      </w:r>
      <w:r>
        <w:rPr>
          <w:spacing w:val="-2"/>
          <w:w w:val="90"/>
        </w:rPr>
        <w:t> </w:t>
      </w:r>
      <w:r>
        <w:rPr>
          <w:w w:val="90"/>
        </w:rPr>
        <w:t>issue</w:t>
      </w:r>
      <w:r>
        <w:rPr>
          <w:spacing w:val="-1"/>
          <w:w w:val="90"/>
        </w:rPr>
        <w:t> </w:t>
      </w:r>
      <w:r>
        <w:rPr>
          <w:w w:val="90"/>
        </w:rPr>
        <w:t>the</w:t>
      </w:r>
      <w:r>
        <w:rPr>
          <w:spacing w:val="-1"/>
          <w:w w:val="90"/>
        </w:rPr>
        <w:t> </w:t>
      </w:r>
      <w:r>
        <w:rPr>
          <w:w w:val="90"/>
        </w:rPr>
        <w:t>billing</w:t>
      </w:r>
      <w:r>
        <w:rPr>
          <w:spacing w:val="-1"/>
          <w:w w:val="90"/>
        </w:rPr>
        <w:t> </w:t>
      </w:r>
      <w:r>
        <w:rPr>
          <w:w w:val="90"/>
        </w:rPr>
        <w:t>previously </w:t>
      </w:r>
      <w:r>
        <w:rPr>
          <w:spacing w:val="-2"/>
        </w:rPr>
        <w:t>described.</w:t>
      </w:r>
    </w:p>
    <w:p>
      <w:pPr>
        <w:pStyle w:val="BodyText"/>
        <w:rPr>
          <w:sz w:val="12"/>
        </w:rPr>
      </w:pPr>
    </w:p>
    <w:p>
      <w:pPr>
        <w:pStyle w:val="BodyText"/>
        <w:spacing w:after="0"/>
        <w:rPr>
          <w:sz w:val="12"/>
        </w:rPr>
        <w:sectPr>
          <w:pgSz w:w="12240" w:h="15840"/>
          <w:pgMar w:header="1457" w:footer="1219" w:top="2000" w:bottom="1400" w:left="1440" w:right="1440"/>
        </w:sectPr>
      </w:pPr>
    </w:p>
    <w:p>
      <w:pPr>
        <w:pStyle w:val="BodyText"/>
      </w:pPr>
    </w:p>
    <w:p>
      <w:pPr>
        <w:pStyle w:val="BodyText"/>
      </w:pPr>
    </w:p>
    <w:p>
      <w:pPr>
        <w:pStyle w:val="BodyText"/>
        <w:spacing w:before="75"/>
      </w:pPr>
    </w:p>
    <w:p>
      <w:pPr>
        <w:pStyle w:val="BodyText"/>
        <w:spacing w:line="235" w:lineRule="auto"/>
        <w:ind w:left="120" w:right="38"/>
      </w:pPr>
      <w:r>
        <w:rPr>
          <w:w w:val="90"/>
        </w:rPr>
        <w:t>Describe</w:t>
      </w:r>
      <w:r>
        <w:rPr>
          <w:spacing w:val="-3"/>
          <w:w w:val="90"/>
        </w:rPr>
        <w:t> </w:t>
      </w:r>
      <w:r>
        <w:rPr>
          <w:w w:val="90"/>
        </w:rPr>
        <w:t>the</w:t>
      </w:r>
      <w:r>
        <w:rPr>
          <w:spacing w:val="-3"/>
          <w:w w:val="90"/>
        </w:rPr>
        <w:t> </w:t>
      </w:r>
      <w:r>
        <w:rPr>
          <w:w w:val="90"/>
        </w:rPr>
        <w:t>effect</w:t>
      </w:r>
      <w:r>
        <w:rPr>
          <w:spacing w:val="-3"/>
          <w:w w:val="90"/>
        </w:rPr>
        <w:t> </w:t>
      </w:r>
      <w:r>
        <w:rPr>
          <w:w w:val="90"/>
        </w:rPr>
        <w:t>of</w:t>
      </w:r>
      <w:r>
        <w:rPr>
          <w:spacing w:val="-3"/>
          <w:w w:val="90"/>
        </w:rPr>
        <w:t> </w:t>
      </w:r>
      <w:r>
        <w:rPr>
          <w:w w:val="90"/>
        </w:rPr>
        <w:t>the </w:t>
      </w:r>
      <w:r>
        <w:rPr/>
        <w:t>problem</w:t>
      </w:r>
      <w:r>
        <w:rPr>
          <w:spacing w:val="-1"/>
        </w:rPr>
        <w:t> </w:t>
      </w:r>
      <w:r>
        <w:rPr/>
        <w:t>area</w:t>
      </w:r>
    </w:p>
    <w:p>
      <w:pPr>
        <w:pStyle w:val="BodyText"/>
        <w:spacing w:line="235" w:lineRule="auto" w:before="88"/>
        <w:ind w:left="120" w:right="1165"/>
      </w:pPr>
      <w:r>
        <w:rPr/>
        <w:br w:type="column"/>
      </w:r>
      <w:r>
        <w:rPr>
          <w:w w:val="90"/>
        </w:rPr>
        <w:t>Erroneous billings can cause: significant reductions in penalties that </w:t>
      </w:r>
      <w:r>
        <w:rPr>
          <w:spacing w:val="-6"/>
        </w:rPr>
        <w:t>should</w:t>
      </w:r>
      <w:r>
        <w:rPr>
          <w:spacing w:val="-7"/>
        </w:rPr>
        <w:t> </w:t>
      </w:r>
      <w:r>
        <w:rPr>
          <w:spacing w:val="-6"/>
        </w:rPr>
        <w:t>be imposed;</w:t>
      </w:r>
      <w:r>
        <w:rPr>
          <w:spacing w:val="23"/>
        </w:rPr>
        <w:t> </w:t>
      </w:r>
      <w:r>
        <w:rPr>
          <w:spacing w:val="-6"/>
        </w:rPr>
        <w:t>a slowdown</w:t>
      </w:r>
      <w:r>
        <w:rPr>
          <w:spacing w:val="-7"/>
        </w:rPr>
        <w:t> </w:t>
      </w:r>
      <w:r>
        <w:rPr>
          <w:spacing w:val="-6"/>
        </w:rPr>
        <w:t>of action</w:t>
      </w:r>
      <w:r>
        <w:rPr>
          <w:spacing w:val="-7"/>
        </w:rPr>
        <w:t> </w:t>
      </w:r>
      <w:r>
        <w:rPr>
          <w:spacing w:val="-6"/>
        </w:rPr>
        <w:t>against employers</w:t>
      </w:r>
      <w:r>
        <w:rPr>
          <w:spacing w:val="-7"/>
        </w:rPr>
        <w:t> </w:t>
      </w:r>
      <w:r>
        <w:rPr>
          <w:spacing w:val="-6"/>
        </w:rPr>
        <w:t>who </w:t>
      </w:r>
      <w:r>
        <w:rPr>
          <w:w w:val="90"/>
        </w:rPr>
        <w:t>otherwise meet the criteria for immediate collection actions; inequity for</w:t>
      </w:r>
      <w:r>
        <w:rPr>
          <w:spacing w:val="-6"/>
          <w:w w:val="90"/>
        </w:rPr>
        <w:t> </w:t>
      </w:r>
      <w:r>
        <w:rPr>
          <w:w w:val="90"/>
        </w:rPr>
        <w:t>the</w:t>
      </w:r>
      <w:r>
        <w:rPr>
          <w:spacing w:val="-6"/>
          <w:w w:val="90"/>
        </w:rPr>
        <w:t> </w:t>
      </w:r>
      <w:r>
        <w:rPr>
          <w:w w:val="90"/>
        </w:rPr>
        <w:t>vast</w:t>
      </w:r>
      <w:r>
        <w:rPr>
          <w:spacing w:val="-6"/>
          <w:w w:val="90"/>
        </w:rPr>
        <w:t> </w:t>
      </w:r>
      <w:r>
        <w:rPr>
          <w:w w:val="90"/>
        </w:rPr>
        <w:t>majority</w:t>
      </w:r>
      <w:r>
        <w:rPr>
          <w:spacing w:val="-6"/>
          <w:w w:val="90"/>
        </w:rPr>
        <w:t> </w:t>
      </w:r>
      <w:r>
        <w:rPr>
          <w:w w:val="90"/>
        </w:rPr>
        <w:t>of</w:t>
      </w:r>
      <w:r>
        <w:rPr>
          <w:spacing w:val="-6"/>
          <w:w w:val="90"/>
        </w:rPr>
        <w:t> </w:t>
      </w:r>
      <w:r>
        <w:rPr>
          <w:w w:val="90"/>
        </w:rPr>
        <w:t>the</w:t>
      </w:r>
      <w:r>
        <w:rPr>
          <w:spacing w:val="-6"/>
          <w:w w:val="90"/>
        </w:rPr>
        <w:t> </w:t>
      </w:r>
      <w:r>
        <w:rPr>
          <w:w w:val="90"/>
        </w:rPr>
        <w:t>employer</w:t>
      </w:r>
      <w:r>
        <w:rPr>
          <w:spacing w:val="-6"/>
          <w:w w:val="90"/>
        </w:rPr>
        <w:t> </w:t>
      </w:r>
      <w:r>
        <w:rPr>
          <w:w w:val="90"/>
        </w:rPr>
        <w:t>community</w:t>
      </w:r>
      <w:r>
        <w:rPr>
          <w:spacing w:val="-6"/>
          <w:w w:val="90"/>
        </w:rPr>
        <w:t> </w:t>
      </w:r>
      <w:r>
        <w:rPr>
          <w:w w:val="90"/>
        </w:rPr>
        <w:t>who</w:t>
      </w:r>
      <w:r>
        <w:rPr>
          <w:spacing w:val="-6"/>
          <w:w w:val="90"/>
        </w:rPr>
        <w:t> </w:t>
      </w:r>
      <w:r>
        <w:rPr>
          <w:w w:val="90"/>
        </w:rPr>
        <w:t>pay</w:t>
      </w:r>
      <w:r>
        <w:rPr>
          <w:spacing w:val="-6"/>
          <w:w w:val="90"/>
        </w:rPr>
        <w:t> </w:t>
      </w:r>
      <w:r>
        <w:rPr>
          <w:w w:val="90"/>
        </w:rPr>
        <w:t>payroll</w:t>
      </w:r>
      <w:r>
        <w:rPr>
          <w:spacing w:val="-6"/>
          <w:w w:val="90"/>
        </w:rPr>
        <w:t> </w:t>
      </w:r>
      <w:r>
        <w:rPr>
          <w:w w:val="90"/>
        </w:rPr>
        <w:t>taxes </w:t>
      </w:r>
      <w:r>
        <w:rPr>
          <w:spacing w:val="-2"/>
        </w:rPr>
        <w:t>timely.</w:t>
      </w:r>
    </w:p>
    <w:p>
      <w:pPr>
        <w:pStyle w:val="BodyText"/>
        <w:spacing w:before="223"/>
        <w:ind w:left="120"/>
      </w:pPr>
      <w:r>
        <w:rPr>
          <w:spacing w:val="-2"/>
          <w:u w:val="single"/>
        </w:rPr>
        <w:t>Recommendations</w:t>
      </w:r>
      <w:r>
        <w:rPr>
          <w:spacing w:val="-2"/>
        </w:rPr>
        <w:t>:</w:t>
      </w:r>
    </w:p>
    <w:p>
      <w:pPr>
        <w:pStyle w:val="BodyText"/>
        <w:spacing w:before="204"/>
      </w:pPr>
    </w:p>
    <w:p>
      <w:pPr>
        <w:pStyle w:val="ListParagraph"/>
        <w:numPr>
          <w:ilvl w:val="0"/>
          <w:numId w:val="7"/>
        </w:numPr>
        <w:tabs>
          <w:tab w:pos="343" w:val="left" w:leader="none"/>
          <w:tab w:pos="359" w:val="left" w:leader="none"/>
        </w:tabs>
        <w:spacing w:line="232" w:lineRule="auto" w:before="0" w:after="0"/>
        <w:ind w:left="343" w:right="1508" w:hanging="224"/>
        <w:jc w:val="left"/>
        <w:rPr>
          <w:sz w:val="20"/>
        </w:rPr>
      </w:pPr>
      <w:r>
        <w:rPr>
          <w:w w:val="90"/>
          <w:sz w:val="20"/>
        </w:rPr>
        <w:t>Immediate</w:t>
      </w:r>
      <w:r>
        <w:rPr>
          <w:sz w:val="20"/>
        </w:rPr>
        <w:t> </w:t>
      </w:r>
      <w:r>
        <w:rPr>
          <w:w w:val="90"/>
          <w:sz w:val="20"/>
        </w:rPr>
        <w:t>use</w:t>
      </w:r>
      <w:r>
        <w:rPr>
          <w:spacing w:val="-2"/>
          <w:w w:val="90"/>
          <w:sz w:val="20"/>
        </w:rPr>
        <w:t> </w:t>
      </w:r>
      <w:r>
        <w:rPr>
          <w:w w:val="90"/>
          <w:sz w:val="20"/>
        </w:rPr>
        <w:t>of</w:t>
      </w:r>
      <w:r>
        <w:rPr>
          <w:spacing w:val="-2"/>
          <w:w w:val="90"/>
          <w:sz w:val="20"/>
        </w:rPr>
        <w:t> </w:t>
      </w:r>
      <w:r>
        <w:rPr>
          <w:w w:val="90"/>
          <w:sz w:val="20"/>
        </w:rPr>
        <w:t>black</w:t>
      </w:r>
      <w:r>
        <w:rPr>
          <w:spacing w:val="-2"/>
          <w:w w:val="90"/>
          <w:sz w:val="20"/>
        </w:rPr>
        <w:t> </w:t>
      </w:r>
      <w:r>
        <w:rPr>
          <w:w w:val="90"/>
          <w:sz w:val="20"/>
        </w:rPr>
        <w:t>#2</w:t>
      </w:r>
      <w:r>
        <w:rPr>
          <w:spacing w:val="-2"/>
          <w:w w:val="90"/>
          <w:sz w:val="20"/>
        </w:rPr>
        <w:t> </w:t>
      </w:r>
      <w:r>
        <w:rPr>
          <w:w w:val="90"/>
          <w:sz w:val="20"/>
        </w:rPr>
        <w:t>pencils</w:t>
      </w:r>
      <w:r>
        <w:rPr>
          <w:spacing w:val="-2"/>
          <w:w w:val="90"/>
          <w:sz w:val="20"/>
        </w:rPr>
        <w:t> </w:t>
      </w:r>
      <w:r>
        <w:rPr>
          <w:w w:val="90"/>
          <w:sz w:val="20"/>
        </w:rPr>
        <w:t>in</w:t>
      </w:r>
      <w:r>
        <w:rPr>
          <w:spacing w:val="-2"/>
          <w:w w:val="90"/>
          <w:sz w:val="20"/>
        </w:rPr>
        <w:t> </w:t>
      </w:r>
      <w:r>
        <w:rPr>
          <w:w w:val="90"/>
          <w:sz w:val="20"/>
        </w:rPr>
        <w:t>all</w:t>
      </w:r>
      <w:r>
        <w:rPr>
          <w:spacing w:val="-2"/>
          <w:w w:val="90"/>
          <w:sz w:val="20"/>
        </w:rPr>
        <w:t> </w:t>
      </w:r>
      <w:r>
        <w:rPr>
          <w:w w:val="90"/>
          <w:sz w:val="20"/>
        </w:rPr>
        <w:t>units</w:t>
      </w:r>
      <w:r>
        <w:rPr>
          <w:spacing w:val="-2"/>
          <w:w w:val="90"/>
          <w:sz w:val="20"/>
        </w:rPr>
        <w:t> </w:t>
      </w:r>
      <w:r>
        <w:rPr>
          <w:w w:val="90"/>
          <w:sz w:val="20"/>
        </w:rPr>
        <w:t>preparing</w:t>
      </w:r>
      <w:r>
        <w:rPr>
          <w:spacing w:val="-2"/>
          <w:w w:val="90"/>
          <w:sz w:val="20"/>
        </w:rPr>
        <w:t> </w:t>
      </w:r>
      <w:r>
        <w:rPr>
          <w:w w:val="90"/>
          <w:sz w:val="20"/>
        </w:rPr>
        <w:t>reports </w:t>
      </w:r>
      <w:r>
        <w:rPr>
          <w:sz w:val="20"/>
        </w:rPr>
        <w:t>for</w:t>
      </w:r>
      <w:r>
        <w:rPr>
          <w:spacing w:val="-8"/>
          <w:sz w:val="20"/>
        </w:rPr>
        <w:t> </w:t>
      </w:r>
      <w:r>
        <w:rPr>
          <w:sz w:val="20"/>
        </w:rPr>
        <w:t>computer</w:t>
      </w:r>
      <w:r>
        <w:rPr>
          <w:spacing w:val="-8"/>
          <w:sz w:val="20"/>
        </w:rPr>
        <w:t> </w:t>
      </w:r>
      <w:r>
        <w:rPr>
          <w:sz w:val="20"/>
        </w:rPr>
        <w:t>scanning.</w:t>
      </w:r>
    </w:p>
    <w:p>
      <w:pPr>
        <w:pStyle w:val="ListParagraph"/>
        <w:numPr>
          <w:ilvl w:val="0"/>
          <w:numId w:val="7"/>
        </w:numPr>
        <w:tabs>
          <w:tab w:pos="343" w:val="left" w:leader="none"/>
          <w:tab w:pos="359" w:val="left" w:leader="none"/>
        </w:tabs>
        <w:spacing w:line="232" w:lineRule="auto" w:before="208" w:after="0"/>
        <w:ind w:left="343" w:right="1487" w:hanging="224"/>
        <w:jc w:val="left"/>
        <w:rPr>
          <w:sz w:val="20"/>
        </w:rPr>
      </w:pPr>
      <w:r>
        <w:rPr>
          <w:w w:val="90"/>
          <w:sz w:val="20"/>
        </w:rPr>
        <w:t>Instruct</w:t>
      </w:r>
      <w:r>
        <w:rPr>
          <w:sz w:val="20"/>
        </w:rPr>
        <w:t> </w:t>
      </w:r>
      <w:r>
        <w:rPr>
          <w:w w:val="90"/>
          <w:sz w:val="20"/>
        </w:rPr>
        <w:t>first</w:t>
      </w:r>
      <w:r>
        <w:rPr>
          <w:spacing w:val="-5"/>
          <w:w w:val="90"/>
          <w:sz w:val="20"/>
        </w:rPr>
        <w:t> </w:t>
      </w:r>
      <w:r>
        <w:rPr>
          <w:w w:val="90"/>
          <w:sz w:val="20"/>
        </w:rPr>
        <w:t>level</w:t>
      </w:r>
      <w:r>
        <w:rPr>
          <w:spacing w:val="-5"/>
          <w:w w:val="90"/>
          <w:sz w:val="20"/>
        </w:rPr>
        <w:t> </w:t>
      </w:r>
      <w:r>
        <w:rPr>
          <w:w w:val="90"/>
          <w:sz w:val="20"/>
        </w:rPr>
        <w:t>supervisors</w:t>
      </w:r>
      <w:r>
        <w:rPr>
          <w:spacing w:val="-5"/>
          <w:w w:val="90"/>
          <w:sz w:val="20"/>
        </w:rPr>
        <w:t> </w:t>
      </w:r>
      <w:r>
        <w:rPr>
          <w:w w:val="90"/>
          <w:sz w:val="20"/>
        </w:rPr>
        <w:t>to</w:t>
      </w:r>
      <w:r>
        <w:rPr>
          <w:spacing w:val="-5"/>
          <w:w w:val="90"/>
          <w:sz w:val="20"/>
        </w:rPr>
        <w:t> </w:t>
      </w:r>
      <w:r>
        <w:rPr>
          <w:w w:val="90"/>
          <w:sz w:val="20"/>
        </w:rPr>
        <w:t>include</w:t>
      </w:r>
      <w:r>
        <w:rPr>
          <w:spacing w:val="-5"/>
          <w:w w:val="90"/>
          <w:sz w:val="20"/>
        </w:rPr>
        <w:t> </w:t>
      </w:r>
      <w:r>
        <w:rPr>
          <w:w w:val="90"/>
          <w:sz w:val="20"/>
        </w:rPr>
        <w:t>a</w:t>
      </w:r>
      <w:r>
        <w:rPr>
          <w:spacing w:val="-5"/>
          <w:w w:val="90"/>
          <w:sz w:val="20"/>
        </w:rPr>
        <w:t> </w:t>
      </w:r>
      <w:r>
        <w:rPr>
          <w:w w:val="90"/>
          <w:sz w:val="20"/>
        </w:rPr>
        <w:t>cursory</w:t>
      </w:r>
      <w:r>
        <w:rPr>
          <w:spacing w:val="-5"/>
          <w:w w:val="90"/>
          <w:sz w:val="20"/>
        </w:rPr>
        <w:t> </w:t>
      </w:r>
      <w:r>
        <w:rPr>
          <w:w w:val="90"/>
          <w:sz w:val="20"/>
        </w:rPr>
        <w:t>review</w:t>
      </w:r>
      <w:r>
        <w:rPr>
          <w:spacing w:val="-5"/>
          <w:w w:val="90"/>
          <w:sz w:val="20"/>
        </w:rPr>
        <w:t> </w:t>
      </w:r>
      <w:r>
        <w:rPr>
          <w:w w:val="90"/>
          <w:sz w:val="20"/>
        </w:rPr>
        <w:t>of</w:t>
      </w:r>
      <w:r>
        <w:rPr>
          <w:spacing w:val="-5"/>
          <w:w w:val="90"/>
          <w:sz w:val="20"/>
        </w:rPr>
        <w:t> </w:t>
      </w:r>
      <w:r>
        <w:rPr>
          <w:w w:val="90"/>
          <w:sz w:val="20"/>
        </w:rPr>
        <w:t>the </w:t>
      </w:r>
      <w:r>
        <w:rPr>
          <w:spacing w:val="-4"/>
          <w:sz w:val="20"/>
        </w:rPr>
        <w:t>size</w:t>
      </w:r>
      <w:r>
        <w:rPr>
          <w:spacing w:val="-9"/>
          <w:sz w:val="20"/>
        </w:rPr>
        <w:t> </w:t>
      </w:r>
      <w:r>
        <w:rPr>
          <w:spacing w:val="-4"/>
          <w:sz w:val="20"/>
        </w:rPr>
        <w:t>and</w:t>
      </w:r>
      <w:r>
        <w:rPr>
          <w:spacing w:val="-8"/>
          <w:sz w:val="20"/>
        </w:rPr>
        <w:t> </w:t>
      </w:r>
      <w:r>
        <w:rPr>
          <w:spacing w:val="-4"/>
          <w:sz w:val="20"/>
        </w:rPr>
        <w:t>darkness</w:t>
      </w:r>
      <w:r>
        <w:rPr>
          <w:spacing w:val="-9"/>
          <w:sz w:val="20"/>
        </w:rPr>
        <w:t> </w:t>
      </w:r>
      <w:r>
        <w:rPr>
          <w:spacing w:val="-4"/>
          <w:sz w:val="20"/>
        </w:rPr>
        <w:t>of</w:t>
      </w:r>
      <w:r>
        <w:rPr>
          <w:spacing w:val="-8"/>
          <w:sz w:val="20"/>
        </w:rPr>
        <w:t> </w:t>
      </w:r>
      <w:r>
        <w:rPr>
          <w:spacing w:val="-4"/>
          <w:sz w:val="20"/>
        </w:rPr>
        <w:t>the</w:t>
      </w:r>
      <w:r>
        <w:rPr>
          <w:spacing w:val="-9"/>
          <w:sz w:val="20"/>
        </w:rPr>
        <w:t> </w:t>
      </w:r>
      <w:r>
        <w:rPr>
          <w:spacing w:val="-4"/>
          <w:sz w:val="20"/>
        </w:rPr>
        <w:t>marks</w:t>
      </w:r>
      <w:r>
        <w:rPr>
          <w:spacing w:val="-8"/>
          <w:sz w:val="20"/>
        </w:rPr>
        <w:t> </w:t>
      </w:r>
      <w:r>
        <w:rPr>
          <w:spacing w:val="-4"/>
          <w:sz w:val="20"/>
        </w:rPr>
        <w:t>in</w:t>
      </w:r>
      <w:r>
        <w:rPr>
          <w:spacing w:val="-9"/>
          <w:sz w:val="20"/>
        </w:rPr>
        <w:t> </w:t>
      </w:r>
      <w:r>
        <w:rPr>
          <w:spacing w:val="-4"/>
          <w:sz w:val="20"/>
        </w:rPr>
        <w:t>this</w:t>
      </w:r>
      <w:r>
        <w:rPr>
          <w:spacing w:val="-8"/>
          <w:sz w:val="20"/>
        </w:rPr>
        <w:t> </w:t>
      </w:r>
      <w:r>
        <w:rPr>
          <w:spacing w:val="-4"/>
          <w:sz w:val="20"/>
        </w:rPr>
        <w:t>line</w:t>
      </w:r>
      <w:r>
        <w:rPr>
          <w:spacing w:val="-9"/>
          <w:sz w:val="20"/>
        </w:rPr>
        <w:t> </w:t>
      </w:r>
      <w:r>
        <w:rPr>
          <w:spacing w:val="-4"/>
          <w:sz w:val="20"/>
        </w:rPr>
        <w:t>on</w:t>
      </w:r>
      <w:r>
        <w:rPr>
          <w:spacing w:val="-8"/>
          <w:sz w:val="20"/>
        </w:rPr>
        <w:t> </w:t>
      </w:r>
      <w:r>
        <w:rPr>
          <w:spacing w:val="-4"/>
          <w:sz w:val="20"/>
        </w:rPr>
        <w:t>the</w:t>
      </w:r>
      <w:r>
        <w:rPr>
          <w:spacing w:val="-9"/>
          <w:sz w:val="20"/>
        </w:rPr>
        <w:t> </w:t>
      </w:r>
      <w:r>
        <w:rPr>
          <w:spacing w:val="-4"/>
          <w:sz w:val="20"/>
        </w:rPr>
        <w:t>report</w:t>
      </w:r>
      <w:r>
        <w:rPr>
          <w:spacing w:val="-8"/>
          <w:sz w:val="20"/>
        </w:rPr>
        <w:t> </w:t>
      </w:r>
      <w:r>
        <w:rPr>
          <w:spacing w:val="-4"/>
          <w:sz w:val="20"/>
        </w:rPr>
        <w:t>when </w:t>
      </w:r>
      <w:r>
        <w:rPr>
          <w:w w:val="90"/>
          <w:sz w:val="20"/>
        </w:rPr>
        <w:t>reviewing staff's work for completeness and accuracy.</w:t>
      </w:r>
    </w:p>
    <w:p>
      <w:pPr>
        <w:pStyle w:val="ListParagraph"/>
        <w:numPr>
          <w:ilvl w:val="0"/>
          <w:numId w:val="7"/>
        </w:numPr>
        <w:tabs>
          <w:tab w:pos="360" w:val="left" w:leader="none"/>
        </w:tabs>
        <w:spacing w:line="249" w:lineRule="exact" w:before="205" w:after="0"/>
        <w:ind w:left="360" w:right="0" w:hanging="240"/>
        <w:jc w:val="left"/>
        <w:rPr>
          <w:sz w:val="20"/>
        </w:rPr>
      </w:pPr>
      <w:r>
        <w:rPr>
          <w:w w:val="90"/>
          <w:sz w:val="20"/>
        </w:rPr>
        <w:t>Clarify</w:t>
      </w:r>
      <w:r>
        <w:rPr>
          <w:spacing w:val="-5"/>
          <w:w w:val="90"/>
          <w:sz w:val="20"/>
        </w:rPr>
        <w:t> </w:t>
      </w:r>
      <w:r>
        <w:rPr>
          <w:w w:val="90"/>
          <w:sz w:val="20"/>
        </w:rPr>
        <w:t>the</w:t>
      </w:r>
      <w:r>
        <w:rPr>
          <w:spacing w:val="-4"/>
          <w:w w:val="90"/>
          <w:sz w:val="20"/>
        </w:rPr>
        <w:t> </w:t>
      </w:r>
      <w:r>
        <w:rPr>
          <w:w w:val="90"/>
          <w:sz w:val="20"/>
        </w:rPr>
        <w:t>written</w:t>
      </w:r>
      <w:r>
        <w:rPr>
          <w:spacing w:val="-5"/>
          <w:w w:val="90"/>
          <w:sz w:val="20"/>
        </w:rPr>
        <w:t> </w:t>
      </w:r>
      <w:r>
        <w:rPr>
          <w:w w:val="90"/>
          <w:sz w:val="20"/>
        </w:rPr>
        <w:t>procedures</w:t>
      </w:r>
      <w:r>
        <w:rPr>
          <w:spacing w:val="-4"/>
          <w:w w:val="90"/>
          <w:sz w:val="20"/>
        </w:rPr>
        <w:t> </w:t>
      </w:r>
      <w:r>
        <w:rPr>
          <w:w w:val="90"/>
          <w:sz w:val="20"/>
        </w:rPr>
        <w:t>to</w:t>
      </w:r>
      <w:r>
        <w:rPr>
          <w:spacing w:val="-4"/>
          <w:w w:val="90"/>
          <w:sz w:val="20"/>
        </w:rPr>
        <w:t> </w:t>
      </w:r>
      <w:r>
        <w:rPr>
          <w:w w:val="90"/>
          <w:sz w:val="20"/>
        </w:rPr>
        <w:t>make</w:t>
      </w:r>
      <w:r>
        <w:rPr>
          <w:spacing w:val="-5"/>
          <w:w w:val="90"/>
          <w:sz w:val="20"/>
        </w:rPr>
        <w:t> </w:t>
      </w:r>
      <w:r>
        <w:rPr>
          <w:w w:val="90"/>
          <w:sz w:val="20"/>
        </w:rPr>
        <w:t>it</w:t>
      </w:r>
      <w:r>
        <w:rPr>
          <w:spacing w:val="-4"/>
          <w:w w:val="90"/>
          <w:sz w:val="20"/>
        </w:rPr>
        <w:t> </w:t>
      </w:r>
      <w:r>
        <w:rPr>
          <w:w w:val="90"/>
          <w:sz w:val="20"/>
        </w:rPr>
        <w:t>clear</w:t>
      </w:r>
      <w:r>
        <w:rPr>
          <w:spacing w:val="-4"/>
          <w:w w:val="90"/>
          <w:sz w:val="20"/>
        </w:rPr>
        <w:t> </w:t>
      </w:r>
      <w:r>
        <w:rPr>
          <w:w w:val="90"/>
          <w:sz w:val="20"/>
        </w:rPr>
        <w:t>that</w:t>
      </w:r>
      <w:r>
        <w:rPr>
          <w:spacing w:val="-5"/>
          <w:w w:val="90"/>
          <w:sz w:val="20"/>
        </w:rPr>
        <w:t> </w:t>
      </w:r>
      <w:r>
        <w:rPr>
          <w:w w:val="90"/>
          <w:sz w:val="20"/>
        </w:rPr>
        <w:t>the</w:t>
      </w:r>
      <w:r>
        <w:rPr>
          <w:spacing w:val="-4"/>
          <w:w w:val="90"/>
          <w:sz w:val="20"/>
        </w:rPr>
        <w:t> </w:t>
      </w:r>
      <w:r>
        <w:rPr>
          <w:spacing w:val="-2"/>
          <w:w w:val="90"/>
          <w:sz w:val="20"/>
        </w:rPr>
        <w:t>block</w:t>
      </w:r>
    </w:p>
    <w:p>
      <w:pPr>
        <w:pStyle w:val="BodyText"/>
        <w:spacing w:line="226" w:lineRule="exact"/>
        <w:ind w:left="343"/>
      </w:pPr>
      <w:r>
        <w:rPr>
          <w:w w:val="90"/>
        </w:rPr>
        <w:t>must</w:t>
      </w:r>
      <w:r>
        <w:rPr>
          <w:spacing w:val="-3"/>
          <w:w w:val="90"/>
        </w:rPr>
        <w:t> </w:t>
      </w:r>
      <w:r>
        <w:rPr>
          <w:w w:val="90"/>
        </w:rPr>
        <w:t>be</w:t>
      </w:r>
      <w:r>
        <w:rPr>
          <w:spacing w:val="-2"/>
          <w:w w:val="90"/>
        </w:rPr>
        <w:t> </w:t>
      </w:r>
      <w:r>
        <w:rPr>
          <w:w w:val="90"/>
        </w:rPr>
        <w:t>completely</w:t>
      </w:r>
      <w:r>
        <w:rPr>
          <w:spacing w:val="-3"/>
          <w:w w:val="90"/>
        </w:rPr>
        <w:t> </w:t>
      </w:r>
      <w:r>
        <w:rPr>
          <w:w w:val="90"/>
        </w:rPr>
        <w:t>darkened</w:t>
      </w:r>
      <w:r>
        <w:rPr>
          <w:spacing w:val="-2"/>
          <w:w w:val="90"/>
        </w:rPr>
        <w:t> </w:t>
      </w:r>
      <w:r>
        <w:rPr>
          <w:w w:val="90"/>
        </w:rPr>
        <w:t>and</w:t>
      </w:r>
      <w:r>
        <w:rPr>
          <w:spacing w:val="-2"/>
          <w:w w:val="90"/>
        </w:rPr>
        <w:t> </w:t>
      </w:r>
      <w:r>
        <w:rPr>
          <w:w w:val="90"/>
        </w:rPr>
        <w:t>specify</w:t>
      </w:r>
      <w:r>
        <w:rPr>
          <w:spacing w:val="-3"/>
          <w:w w:val="90"/>
        </w:rPr>
        <w:t> </w:t>
      </w:r>
      <w:r>
        <w:rPr>
          <w:w w:val="90"/>
        </w:rPr>
        <w:t>use</w:t>
      </w:r>
      <w:r>
        <w:rPr>
          <w:spacing w:val="-2"/>
          <w:w w:val="90"/>
        </w:rPr>
        <w:t> </w:t>
      </w:r>
      <w:r>
        <w:rPr>
          <w:w w:val="90"/>
        </w:rPr>
        <w:t>of</w:t>
      </w:r>
      <w:r>
        <w:rPr>
          <w:spacing w:val="-3"/>
          <w:w w:val="90"/>
        </w:rPr>
        <w:t> </w:t>
      </w:r>
      <w:r>
        <w:rPr>
          <w:w w:val="90"/>
        </w:rPr>
        <w:t>the</w:t>
      </w:r>
      <w:r>
        <w:rPr>
          <w:spacing w:val="-2"/>
          <w:w w:val="90"/>
        </w:rPr>
        <w:t> </w:t>
      </w:r>
      <w:r>
        <w:rPr>
          <w:w w:val="90"/>
        </w:rPr>
        <w:t>correct</w:t>
      </w:r>
      <w:r>
        <w:rPr>
          <w:spacing w:val="-2"/>
          <w:w w:val="90"/>
        </w:rPr>
        <w:t> pencil.</w:t>
      </w:r>
    </w:p>
    <w:p>
      <w:pPr>
        <w:pStyle w:val="ListParagraph"/>
        <w:numPr>
          <w:ilvl w:val="0"/>
          <w:numId w:val="7"/>
        </w:numPr>
        <w:tabs>
          <w:tab w:pos="343" w:val="left" w:leader="none"/>
          <w:tab w:pos="359" w:val="left" w:leader="none"/>
        </w:tabs>
        <w:spacing w:line="232" w:lineRule="auto" w:before="208" w:after="0"/>
        <w:ind w:left="343" w:right="1219" w:hanging="224"/>
        <w:jc w:val="left"/>
        <w:rPr>
          <w:sz w:val="20"/>
        </w:rPr>
      </w:pPr>
      <w:r>
        <w:rPr>
          <w:w w:val="90"/>
          <w:sz w:val="20"/>
        </w:rPr>
        <w:t>Modify</w:t>
      </w:r>
      <w:r>
        <w:rPr>
          <w:sz w:val="20"/>
        </w:rPr>
        <w:t> </w:t>
      </w:r>
      <w:r>
        <w:rPr>
          <w:w w:val="90"/>
          <w:sz w:val="20"/>
        </w:rPr>
        <w:t>programming of the computer so that if the computer can't </w:t>
      </w:r>
      <w:r>
        <w:rPr>
          <w:spacing w:val="-6"/>
          <w:sz w:val="20"/>
        </w:rPr>
        <w:t>"see" a mark on the block line, that it will post the report to "error </w:t>
      </w:r>
      <w:r>
        <w:rPr>
          <w:spacing w:val="-4"/>
          <w:sz w:val="20"/>
        </w:rPr>
        <w:t>suspense"</w:t>
      </w:r>
      <w:r>
        <w:rPr>
          <w:spacing w:val="-7"/>
          <w:sz w:val="20"/>
        </w:rPr>
        <w:t> </w:t>
      </w:r>
      <w:r>
        <w:rPr>
          <w:spacing w:val="-4"/>
          <w:sz w:val="20"/>
        </w:rPr>
        <w:t>for</w:t>
      </w:r>
      <w:r>
        <w:rPr>
          <w:spacing w:val="-7"/>
          <w:sz w:val="20"/>
        </w:rPr>
        <w:t> </w:t>
      </w:r>
      <w:r>
        <w:rPr>
          <w:spacing w:val="-4"/>
          <w:sz w:val="20"/>
        </w:rPr>
        <w:t>follow</w:t>
      </w:r>
      <w:r>
        <w:rPr>
          <w:spacing w:val="-7"/>
          <w:sz w:val="20"/>
        </w:rPr>
        <w:t> </w:t>
      </w:r>
      <w:r>
        <w:rPr>
          <w:spacing w:val="-4"/>
          <w:sz w:val="20"/>
        </w:rPr>
        <w:t>up</w:t>
      </w:r>
      <w:r>
        <w:rPr>
          <w:spacing w:val="-7"/>
          <w:sz w:val="20"/>
        </w:rPr>
        <w:t> </w:t>
      </w:r>
      <w:r>
        <w:rPr>
          <w:spacing w:val="-4"/>
          <w:sz w:val="20"/>
        </w:rPr>
        <w:t>by</w:t>
      </w:r>
      <w:r>
        <w:rPr>
          <w:spacing w:val="-7"/>
          <w:sz w:val="20"/>
        </w:rPr>
        <w:t> </w:t>
      </w:r>
      <w:r>
        <w:rPr>
          <w:spacing w:val="-4"/>
          <w:sz w:val="20"/>
        </w:rPr>
        <w:t>the</w:t>
      </w:r>
      <w:r>
        <w:rPr>
          <w:spacing w:val="-7"/>
          <w:sz w:val="20"/>
        </w:rPr>
        <w:t> </w:t>
      </w:r>
      <w:r>
        <w:rPr>
          <w:spacing w:val="-4"/>
          <w:sz w:val="20"/>
        </w:rPr>
        <w:t>staff</w:t>
      </w:r>
      <w:r>
        <w:rPr>
          <w:spacing w:val="-7"/>
          <w:sz w:val="20"/>
        </w:rPr>
        <w:t> </w:t>
      </w:r>
      <w:r>
        <w:rPr>
          <w:spacing w:val="-4"/>
          <w:sz w:val="20"/>
        </w:rPr>
        <w:t>of</w:t>
      </w:r>
      <w:r>
        <w:rPr>
          <w:spacing w:val="-7"/>
          <w:sz w:val="20"/>
        </w:rPr>
        <w:t> </w:t>
      </w:r>
      <w:r>
        <w:rPr>
          <w:spacing w:val="-4"/>
          <w:sz w:val="20"/>
        </w:rPr>
        <w:t>this</w:t>
      </w:r>
      <w:r>
        <w:rPr>
          <w:spacing w:val="-7"/>
          <w:sz w:val="20"/>
        </w:rPr>
        <w:t> </w:t>
      </w:r>
      <w:r>
        <w:rPr>
          <w:spacing w:val="-4"/>
          <w:sz w:val="20"/>
        </w:rPr>
        <w:t>unit.</w:t>
      </w:r>
    </w:p>
    <w:sectPr>
      <w:type w:val="continuous"/>
      <w:pgSz w:w="12240" w:h="15840"/>
      <w:pgMar w:header="1457" w:footer="1219" w:top="1820" w:bottom="280" w:left="1440" w:right="1440"/>
      <w:cols w:num="2" w:equalWidth="0">
        <w:col w:w="2007" w:space="909"/>
        <w:col w:w="6444"/>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683136">
              <wp:simplePos x="0" y="0"/>
              <wp:positionH relativeFrom="page">
                <wp:posOffset>3718066</wp:posOffset>
              </wp:positionH>
              <wp:positionV relativeFrom="page">
                <wp:posOffset>8961966</wp:posOffset>
              </wp:positionV>
              <wp:extent cx="339090" cy="19431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339090" cy="194310"/>
                      </a:xfrm>
                      <a:prstGeom prst="rect">
                        <a:avLst/>
                      </a:prstGeom>
                    </wps:spPr>
                    <wps:txbx>
                      <w:txbxContent>
                        <w:p>
                          <w:pPr>
                            <w:spacing w:before="10"/>
                            <w:ind w:left="20" w:right="0" w:firstLine="0"/>
                            <w:jc w:val="left"/>
                            <w:rPr>
                              <w:b/>
                              <w:sz w:val="24"/>
                            </w:rPr>
                          </w:pPr>
                          <w:r>
                            <w:rPr>
                              <w:b/>
                              <w:sz w:val="24"/>
                            </w:rPr>
                            <w:t>D</w:t>
                          </w:r>
                          <w:r>
                            <w:rPr>
                              <w:b/>
                              <w:spacing w:val="-2"/>
                              <w:sz w:val="24"/>
                            </w:rPr>
                            <w:t> </w:t>
                          </w:r>
                          <w:r>
                            <w:rPr>
                              <w:b/>
                              <w:sz w:val="24"/>
                            </w:rPr>
                            <w:t>-</w:t>
                          </w:r>
                          <w:r>
                            <w:rPr>
                              <w:b/>
                              <w:spacing w:val="-2"/>
                              <w:sz w:val="24"/>
                            </w:rPr>
                            <w:t> </w:t>
                          </w:r>
                          <w:r>
                            <w:rPr>
                              <w:b/>
                              <w:spacing w:val="-10"/>
                              <w:sz w:val="24"/>
                            </w:rPr>
                            <w:t>1</w:t>
                          </w:r>
                        </w:p>
                      </w:txbxContent>
                    </wps:txbx>
                    <wps:bodyPr wrap="square" lIns="0" tIns="0" rIns="0" bIns="0" rtlCol="0">
                      <a:noAutofit/>
                    </wps:bodyPr>
                  </wps:wsp>
                </a:graphicData>
              </a:graphic>
            </wp:anchor>
          </w:drawing>
        </mc:Choice>
        <mc:Fallback>
          <w:pict>
            <v:shape style="position:absolute;margin-left:292.761108pt;margin-top:705.666626pt;width:26.7pt;height:15.3pt;mso-position-horizontal-relative:page;mso-position-vertical-relative:page;z-index:-16633344" type="#_x0000_t202" id="docshape3" filled="false" stroked="false">
              <v:textbox inset="0,0,0,0">
                <w:txbxContent>
                  <w:p>
                    <w:pPr>
                      <w:spacing w:before="10"/>
                      <w:ind w:left="20" w:right="0" w:firstLine="0"/>
                      <w:jc w:val="left"/>
                      <w:rPr>
                        <w:b/>
                        <w:sz w:val="24"/>
                      </w:rPr>
                    </w:pPr>
                    <w:r>
                      <w:rPr>
                        <w:b/>
                        <w:sz w:val="24"/>
                      </w:rPr>
                      <w:t>D</w:t>
                    </w:r>
                    <w:r>
                      <w:rPr>
                        <w:b/>
                        <w:spacing w:val="-2"/>
                        <w:sz w:val="24"/>
                      </w:rPr>
                      <w:t> </w:t>
                    </w:r>
                    <w:r>
                      <w:rPr>
                        <w:b/>
                        <w:sz w:val="24"/>
                      </w:rPr>
                      <w:t>-</w:t>
                    </w:r>
                    <w:r>
                      <w:rPr>
                        <w:b/>
                        <w:spacing w:val="-2"/>
                        <w:sz w:val="24"/>
                      </w:rPr>
                      <w:t> </w:t>
                    </w:r>
                    <w:r>
                      <w:rPr>
                        <w:b/>
                        <w:spacing w:val="-10"/>
                        <w:sz w:val="24"/>
                      </w:rPr>
                      <w:t>1</w:t>
                    </w:r>
                  </w:p>
                </w:txbxContent>
              </v:textbox>
              <w10:wrap type="none"/>
            </v:shape>
          </w:pict>
        </mc:Fallback>
      </mc:AlternateContent>
    </w:r>
    <w:r>
      <w:rPr/>
      <mc:AlternateContent>
        <mc:Choice Requires="wps">
          <w:drawing>
            <wp:anchor distT="0" distB="0" distL="0" distR="0" allowOverlap="1" layoutInCell="1" locked="0" behindDoc="1" simplePos="0" relativeHeight="486683648">
              <wp:simplePos x="0" y="0"/>
              <wp:positionH relativeFrom="page">
                <wp:posOffset>6351588</wp:posOffset>
              </wp:positionH>
              <wp:positionV relativeFrom="page">
                <wp:posOffset>8961966</wp:posOffset>
              </wp:positionV>
              <wp:extent cx="520700" cy="19431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520700" cy="194310"/>
                      </a:xfrm>
                      <a:prstGeom prst="rect">
                        <a:avLst/>
                      </a:prstGeom>
                    </wps:spPr>
                    <wps:txbx>
                      <w:txbxContent>
                        <w:p>
                          <w:pPr>
                            <w:spacing w:before="10"/>
                            <w:ind w:left="20" w:right="0" w:firstLine="0"/>
                            <w:jc w:val="left"/>
                            <w:rPr>
                              <w:b/>
                              <w:sz w:val="24"/>
                            </w:rPr>
                          </w:pPr>
                          <w:r>
                            <w:rPr>
                              <w:b/>
                              <w:sz w:val="24"/>
                            </w:rPr>
                            <w:t>R</w:t>
                          </w:r>
                          <w:r>
                            <w:rPr>
                              <w:b/>
                              <w:spacing w:val="-1"/>
                              <w:sz w:val="24"/>
                            </w:rPr>
                            <w:t> </w:t>
                          </w:r>
                          <w:r>
                            <w:rPr>
                              <w:b/>
                              <w:spacing w:val="-4"/>
                              <w:sz w:val="24"/>
                            </w:rPr>
                            <w:t>12/00</w:t>
                          </w:r>
                        </w:p>
                      </w:txbxContent>
                    </wps:txbx>
                    <wps:bodyPr wrap="square" lIns="0" tIns="0" rIns="0" bIns="0" rtlCol="0">
                      <a:noAutofit/>
                    </wps:bodyPr>
                  </wps:wsp>
                </a:graphicData>
              </a:graphic>
            </wp:anchor>
          </w:drawing>
        </mc:Choice>
        <mc:Fallback>
          <w:pict>
            <v:shape style="position:absolute;margin-left:500.125092pt;margin-top:705.666626pt;width:41pt;height:15.3pt;mso-position-horizontal-relative:page;mso-position-vertical-relative:page;z-index:-16632832" type="#_x0000_t202" id="docshape4" filled="false" stroked="false">
              <v:textbox inset="0,0,0,0">
                <w:txbxContent>
                  <w:p>
                    <w:pPr>
                      <w:spacing w:before="10"/>
                      <w:ind w:left="20" w:right="0" w:firstLine="0"/>
                      <w:jc w:val="left"/>
                      <w:rPr>
                        <w:b/>
                        <w:sz w:val="24"/>
                      </w:rPr>
                    </w:pPr>
                    <w:r>
                      <w:rPr>
                        <w:b/>
                        <w:sz w:val="24"/>
                      </w:rPr>
                      <w:t>R</w:t>
                    </w:r>
                    <w:r>
                      <w:rPr>
                        <w:b/>
                        <w:spacing w:val="-1"/>
                        <w:sz w:val="24"/>
                      </w:rPr>
                      <w:t> </w:t>
                    </w:r>
                    <w:r>
                      <w:rPr>
                        <w:b/>
                        <w:spacing w:val="-4"/>
                        <w:sz w:val="24"/>
                      </w:rPr>
                      <w:t>12/00</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685184">
              <wp:simplePos x="0" y="0"/>
              <wp:positionH relativeFrom="page">
                <wp:posOffset>3718066</wp:posOffset>
              </wp:positionH>
              <wp:positionV relativeFrom="page">
                <wp:posOffset>8961966</wp:posOffset>
              </wp:positionV>
              <wp:extent cx="377190" cy="19431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377190" cy="194310"/>
                      </a:xfrm>
                      <a:prstGeom prst="rect">
                        <a:avLst/>
                      </a:prstGeom>
                    </wps:spPr>
                    <wps:txbx>
                      <w:txbxContent>
                        <w:p>
                          <w:pPr>
                            <w:spacing w:before="10"/>
                            <w:ind w:left="20" w:right="0" w:firstLine="0"/>
                            <w:jc w:val="left"/>
                            <w:rPr>
                              <w:b/>
                              <w:sz w:val="24"/>
                            </w:rPr>
                          </w:pPr>
                          <w:r>
                            <w:rPr>
                              <w:b/>
                              <w:sz w:val="24"/>
                            </w:rPr>
                            <w:t>D</w:t>
                          </w:r>
                          <w:r>
                            <w:rPr>
                              <w:b/>
                              <w:spacing w:val="-2"/>
                              <w:sz w:val="24"/>
                            </w:rPr>
                            <w:t> </w:t>
                          </w:r>
                          <w:r>
                            <w:rPr>
                              <w:b/>
                              <w:sz w:val="24"/>
                            </w:rPr>
                            <w:t>-</w:t>
                          </w:r>
                          <w:r>
                            <w:rPr>
                              <w:b/>
                              <w:spacing w:val="-2"/>
                              <w:sz w:val="24"/>
                            </w:rPr>
                            <w:t> </w:t>
                          </w:r>
                          <w:r>
                            <w:rPr>
                              <w:b/>
                              <w:spacing w:val="-10"/>
                              <w:sz w:val="24"/>
                            </w:rPr>
                            <w:fldChar w:fldCharType="begin"/>
                          </w:r>
                          <w:r>
                            <w:rPr>
                              <w:b/>
                              <w:spacing w:val="-10"/>
                              <w:sz w:val="24"/>
                            </w:rPr>
                            <w:instrText> PAGE </w:instrText>
                          </w:r>
                          <w:r>
                            <w:rPr>
                              <w:b/>
                              <w:spacing w:val="-10"/>
                              <w:sz w:val="24"/>
                            </w:rPr>
                            <w:fldChar w:fldCharType="separate"/>
                          </w:r>
                          <w:r>
                            <w:rPr>
                              <w:b/>
                              <w:spacing w:val="-10"/>
                              <w:sz w:val="24"/>
                            </w:rPr>
                            <w:t>3</w:t>
                          </w:r>
                          <w:r>
                            <w:rPr>
                              <w:b/>
                              <w:spacing w:val="-10"/>
                              <w:sz w:val="24"/>
                            </w:rPr>
                            <w:fldChar w:fldCharType="end"/>
                          </w:r>
                        </w:p>
                      </w:txbxContent>
                    </wps:txbx>
                    <wps:bodyPr wrap="square" lIns="0" tIns="0" rIns="0" bIns="0" rtlCol="0">
                      <a:noAutofit/>
                    </wps:bodyPr>
                  </wps:wsp>
                </a:graphicData>
              </a:graphic>
            </wp:anchor>
          </w:drawing>
        </mc:Choice>
        <mc:Fallback>
          <w:pict>
            <v:shape style="position:absolute;margin-left:292.761108pt;margin-top:705.666626pt;width:29.7pt;height:15.3pt;mso-position-horizontal-relative:page;mso-position-vertical-relative:page;z-index:-16631296" type="#_x0000_t202" id="docshape11" filled="false" stroked="false">
              <v:textbox inset="0,0,0,0">
                <w:txbxContent>
                  <w:p>
                    <w:pPr>
                      <w:spacing w:before="10"/>
                      <w:ind w:left="20" w:right="0" w:firstLine="0"/>
                      <w:jc w:val="left"/>
                      <w:rPr>
                        <w:b/>
                        <w:sz w:val="24"/>
                      </w:rPr>
                    </w:pPr>
                    <w:r>
                      <w:rPr>
                        <w:b/>
                        <w:sz w:val="24"/>
                      </w:rPr>
                      <w:t>D</w:t>
                    </w:r>
                    <w:r>
                      <w:rPr>
                        <w:b/>
                        <w:spacing w:val="-2"/>
                        <w:sz w:val="24"/>
                      </w:rPr>
                      <w:t> </w:t>
                    </w:r>
                    <w:r>
                      <w:rPr>
                        <w:b/>
                        <w:sz w:val="24"/>
                      </w:rPr>
                      <w:t>-</w:t>
                    </w:r>
                    <w:r>
                      <w:rPr>
                        <w:b/>
                        <w:spacing w:val="-2"/>
                        <w:sz w:val="24"/>
                      </w:rPr>
                      <w:t> </w:t>
                    </w:r>
                    <w:r>
                      <w:rPr>
                        <w:b/>
                        <w:spacing w:val="-10"/>
                        <w:sz w:val="24"/>
                      </w:rPr>
                      <w:fldChar w:fldCharType="begin"/>
                    </w:r>
                    <w:r>
                      <w:rPr>
                        <w:b/>
                        <w:spacing w:val="-10"/>
                        <w:sz w:val="24"/>
                      </w:rPr>
                      <w:instrText> PAGE </w:instrText>
                    </w:r>
                    <w:r>
                      <w:rPr>
                        <w:b/>
                        <w:spacing w:val="-10"/>
                        <w:sz w:val="24"/>
                      </w:rPr>
                      <w:fldChar w:fldCharType="separate"/>
                    </w:r>
                    <w:r>
                      <w:rPr>
                        <w:b/>
                        <w:spacing w:val="-10"/>
                        <w:sz w:val="24"/>
                      </w:rPr>
                      <w:t>3</w:t>
                    </w:r>
                    <w:r>
                      <w:rPr>
                        <w:b/>
                        <w:spacing w:val="-10"/>
                        <w:sz w:val="24"/>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6685696">
              <wp:simplePos x="0" y="0"/>
              <wp:positionH relativeFrom="page">
                <wp:posOffset>6351588</wp:posOffset>
              </wp:positionH>
              <wp:positionV relativeFrom="page">
                <wp:posOffset>8961966</wp:posOffset>
              </wp:positionV>
              <wp:extent cx="520700" cy="19431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520700" cy="194310"/>
                      </a:xfrm>
                      <a:prstGeom prst="rect">
                        <a:avLst/>
                      </a:prstGeom>
                    </wps:spPr>
                    <wps:txbx>
                      <w:txbxContent>
                        <w:p>
                          <w:pPr>
                            <w:spacing w:before="10"/>
                            <w:ind w:left="20" w:right="0" w:firstLine="0"/>
                            <w:jc w:val="left"/>
                            <w:rPr>
                              <w:b/>
                              <w:sz w:val="24"/>
                            </w:rPr>
                          </w:pPr>
                          <w:r>
                            <w:rPr>
                              <w:b/>
                              <w:sz w:val="24"/>
                            </w:rPr>
                            <w:t>R</w:t>
                          </w:r>
                          <w:r>
                            <w:rPr>
                              <w:b/>
                              <w:spacing w:val="-1"/>
                              <w:sz w:val="24"/>
                            </w:rPr>
                            <w:t> </w:t>
                          </w:r>
                          <w:r>
                            <w:rPr>
                              <w:b/>
                              <w:spacing w:val="-4"/>
                              <w:sz w:val="24"/>
                            </w:rPr>
                            <w:t>12/00</w:t>
                          </w:r>
                        </w:p>
                      </w:txbxContent>
                    </wps:txbx>
                    <wps:bodyPr wrap="square" lIns="0" tIns="0" rIns="0" bIns="0" rtlCol="0">
                      <a:noAutofit/>
                    </wps:bodyPr>
                  </wps:wsp>
                </a:graphicData>
              </a:graphic>
            </wp:anchor>
          </w:drawing>
        </mc:Choice>
        <mc:Fallback>
          <w:pict>
            <v:shape style="position:absolute;margin-left:500.125092pt;margin-top:705.666626pt;width:41pt;height:15.3pt;mso-position-horizontal-relative:page;mso-position-vertical-relative:page;z-index:-16630784" type="#_x0000_t202" id="docshape12" filled="false" stroked="false">
              <v:textbox inset="0,0,0,0">
                <w:txbxContent>
                  <w:p>
                    <w:pPr>
                      <w:spacing w:before="10"/>
                      <w:ind w:left="20" w:right="0" w:firstLine="0"/>
                      <w:jc w:val="left"/>
                      <w:rPr>
                        <w:b/>
                        <w:sz w:val="24"/>
                      </w:rPr>
                    </w:pPr>
                    <w:r>
                      <w:rPr>
                        <w:b/>
                        <w:sz w:val="24"/>
                      </w:rPr>
                      <w:t>R</w:t>
                    </w:r>
                    <w:r>
                      <w:rPr>
                        <w:b/>
                        <w:spacing w:val="-1"/>
                        <w:sz w:val="24"/>
                      </w:rPr>
                      <w:t> </w:t>
                    </w:r>
                    <w:r>
                      <w:rPr>
                        <w:b/>
                        <w:spacing w:val="-4"/>
                        <w:sz w:val="24"/>
                      </w:rPr>
                      <w:t>12/00</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687232">
              <wp:simplePos x="0" y="0"/>
              <wp:positionH relativeFrom="page">
                <wp:posOffset>3679966</wp:posOffset>
              </wp:positionH>
              <wp:positionV relativeFrom="page">
                <wp:posOffset>9144846</wp:posOffset>
              </wp:positionV>
              <wp:extent cx="452755" cy="194310"/>
              <wp:effectExtent l="0" t="0" r="0" b="0"/>
              <wp:wrapNone/>
              <wp:docPr id="54" name="Textbox 54"/>
              <wp:cNvGraphicFramePr>
                <a:graphicFrameLocks/>
              </wp:cNvGraphicFramePr>
              <a:graphic>
                <a:graphicData uri="http://schemas.microsoft.com/office/word/2010/wordprocessingShape">
                  <wps:wsp>
                    <wps:cNvPr id="54" name="Textbox 54"/>
                    <wps:cNvSpPr txBox="1"/>
                    <wps:spPr>
                      <a:xfrm>
                        <a:off x="0" y="0"/>
                        <a:ext cx="452755" cy="194310"/>
                      </a:xfrm>
                      <a:prstGeom prst="rect">
                        <a:avLst/>
                      </a:prstGeom>
                    </wps:spPr>
                    <wps:txbx>
                      <w:txbxContent>
                        <w:p>
                          <w:pPr>
                            <w:spacing w:before="10"/>
                            <w:ind w:left="20" w:right="0" w:firstLine="0"/>
                            <w:jc w:val="left"/>
                            <w:rPr>
                              <w:b/>
                              <w:sz w:val="24"/>
                            </w:rPr>
                          </w:pPr>
                          <w:r>
                            <w:rPr>
                              <w:b/>
                              <w:sz w:val="24"/>
                            </w:rPr>
                            <w:t>D</w:t>
                          </w:r>
                          <w:r>
                            <w:rPr>
                              <w:b/>
                              <w:spacing w:val="-2"/>
                              <w:sz w:val="24"/>
                            </w:rPr>
                            <w:t> </w:t>
                          </w:r>
                          <w:r>
                            <w:rPr>
                              <w:b/>
                              <w:sz w:val="24"/>
                            </w:rPr>
                            <w:t>-</w:t>
                          </w:r>
                          <w:r>
                            <w:rPr>
                              <w:b/>
                              <w:spacing w:val="-2"/>
                              <w:sz w:val="24"/>
                            </w:rPr>
                            <w:t> </w:t>
                          </w:r>
                          <w:r>
                            <w:rPr>
                              <w:b/>
                              <w:spacing w:val="-5"/>
                              <w:sz w:val="24"/>
                            </w:rPr>
                            <w:fldChar w:fldCharType="begin"/>
                          </w:r>
                          <w:r>
                            <w:rPr>
                              <w:b/>
                              <w:spacing w:val="-5"/>
                              <w:sz w:val="24"/>
                            </w:rPr>
                            <w:instrText> PAGE </w:instrText>
                          </w:r>
                          <w:r>
                            <w:rPr>
                              <w:b/>
                              <w:spacing w:val="-5"/>
                              <w:sz w:val="24"/>
                            </w:rPr>
                            <w:fldChar w:fldCharType="separate"/>
                          </w:r>
                          <w:r>
                            <w:rPr>
                              <w:b/>
                              <w:spacing w:val="-5"/>
                              <w:sz w:val="24"/>
                            </w:rPr>
                            <w:t>11</w:t>
                          </w:r>
                          <w:r>
                            <w:rPr>
                              <w:b/>
                              <w:spacing w:val="-5"/>
                              <w:sz w:val="24"/>
                            </w:rPr>
                            <w:fldChar w:fldCharType="end"/>
                          </w:r>
                        </w:p>
                      </w:txbxContent>
                    </wps:txbx>
                    <wps:bodyPr wrap="square" lIns="0" tIns="0" rIns="0" bIns="0" rtlCol="0">
                      <a:noAutofit/>
                    </wps:bodyPr>
                  </wps:wsp>
                </a:graphicData>
              </a:graphic>
            </wp:anchor>
          </w:drawing>
        </mc:Choice>
        <mc:Fallback>
          <w:pict>
            <v:shape style="position:absolute;margin-left:289.761108pt;margin-top:720.06665pt;width:35.65pt;height:15.3pt;mso-position-horizontal-relative:page;mso-position-vertical-relative:page;z-index:-16629248" type="#_x0000_t202" id="docshape54" filled="false" stroked="false">
              <v:textbox inset="0,0,0,0">
                <w:txbxContent>
                  <w:p>
                    <w:pPr>
                      <w:spacing w:before="10"/>
                      <w:ind w:left="20" w:right="0" w:firstLine="0"/>
                      <w:jc w:val="left"/>
                      <w:rPr>
                        <w:b/>
                        <w:sz w:val="24"/>
                      </w:rPr>
                    </w:pPr>
                    <w:r>
                      <w:rPr>
                        <w:b/>
                        <w:sz w:val="24"/>
                      </w:rPr>
                      <w:t>D</w:t>
                    </w:r>
                    <w:r>
                      <w:rPr>
                        <w:b/>
                        <w:spacing w:val="-2"/>
                        <w:sz w:val="24"/>
                      </w:rPr>
                      <w:t> </w:t>
                    </w:r>
                    <w:r>
                      <w:rPr>
                        <w:b/>
                        <w:sz w:val="24"/>
                      </w:rPr>
                      <w:t>-</w:t>
                    </w:r>
                    <w:r>
                      <w:rPr>
                        <w:b/>
                        <w:spacing w:val="-2"/>
                        <w:sz w:val="24"/>
                      </w:rPr>
                      <w:t> </w:t>
                    </w:r>
                    <w:r>
                      <w:rPr>
                        <w:b/>
                        <w:spacing w:val="-5"/>
                        <w:sz w:val="24"/>
                      </w:rPr>
                      <w:fldChar w:fldCharType="begin"/>
                    </w:r>
                    <w:r>
                      <w:rPr>
                        <w:b/>
                        <w:spacing w:val="-5"/>
                        <w:sz w:val="24"/>
                      </w:rPr>
                      <w:instrText> PAGE </w:instrText>
                    </w:r>
                    <w:r>
                      <w:rPr>
                        <w:b/>
                        <w:spacing w:val="-5"/>
                        <w:sz w:val="24"/>
                      </w:rPr>
                      <w:fldChar w:fldCharType="separate"/>
                    </w:r>
                    <w:r>
                      <w:rPr>
                        <w:b/>
                        <w:spacing w:val="-5"/>
                        <w:sz w:val="24"/>
                      </w:rPr>
                      <w:t>11</w:t>
                    </w:r>
                    <w:r>
                      <w:rPr>
                        <w:b/>
                        <w:spacing w:val="-5"/>
                        <w:sz w:val="24"/>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6687744">
              <wp:simplePos x="0" y="0"/>
              <wp:positionH relativeFrom="page">
                <wp:posOffset>6351588</wp:posOffset>
              </wp:positionH>
              <wp:positionV relativeFrom="page">
                <wp:posOffset>9144846</wp:posOffset>
              </wp:positionV>
              <wp:extent cx="520700" cy="194310"/>
              <wp:effectExtent l="0" t="0" r="0" b="0"/>
              <wp:wrapNone/>
              <wp:docPr id="55" name="Textbox 55"/>
              <wp:cNvGraphicFramePr>
                <a:graphicFrameLocks/>
              </wp:cNvGraphicFramePr>
              <a:graphic>
                <a:graphicData uri="http://schemas.microsoft.com/office/word/2010/wordprocessingShape">
                  <wps:wsp>
                    <wps:cNvPr id="55" name="Textbox 55"/>
                    <wps:cNvSpPr txBox="1"/>
                    <wps:spPr>
                      <a:xfrm>
                        <a:off x="0" y="0"/>
                        <a:ext cx="520700" cy="194310"/>
                      </a:xfrm>
                      <a:prstGeom prst="rect">
                        <a:avLst/>
                      </a:prstGeom>
                    </wps:spPr>
                    <wps:txbx>
                      <w:txbxContent>
                        <w:p>
                          <w:pPr>
                            <w:spacing w:before="10"/>
                            <w:ind w:left="20" w:right="0" w:firstLine="0"/>
                            <w:jc w:val="left"/>
                            <w:rPr>
                              <w:b/>
                              <w:sz w:val="24"/>
                            </w:rPr>
                          </w:pPr>
                          <w:r>
                            <w:rPr>
                              <w:b/>
                              <w:sz w:val="24"/>
                            </w:rPr>
                            <w:t>R</w:t>
                          </w:r>
                          <w:r>
                            <w:rPr>
                              <w:b/>
                              <w:spacing w:val="-1"/>
                              <w:sz w:val="24"/>
                            </w:rPr>
                            <w:t> </w:t>
                          </w:r>
                          <w:r>
                            <w:rPr>
                              <w:b/>
                              <w:spacing w:val="-4"/>
                              <w:sz w:val="24"/>
                            </w:rPr>
                            <w:t>12/00</w:t>
                          </w:r>
                        </w:p>
                      </w:txbxContent>
                    </wps:txbx>
                    <wps:bodyPr wrap="square" lIns="0" tIns="0" rIns="0" bIns="0" rtlCol="0">
                      <a:noAutofit/>
                    </wps:bodyPr>
                  </wps:wsp>
                </a:graphicData>
              </a:graphic>
            </wp:anchor>
          </w:drawing>
        </mc:Choice>
        <mc:Fallback>
          <w:pict>
            <v:shape style="position:absolute;margin-left:500.125092pt;margin-top:720.06665pt;width:41pt;height:15.3pt;mso-position-horizontal-relative:page;mso-position-vertical-relative:page;z-index:-16628736" type="#_x0000_t202" id="docshape55" filled="false" stroked="false">
              <v:textbox inset="0,0,0,0">
                <w:txbxContent>
                  <w:p>
                    <w:pPr>
                      <w:spacing w:before="10"/>
                      <w:ind w:left="20" w:right="0" w:firstLine="0"/>
                      <w:jc w:val="left"/>
                      <w:rPr>
                        <w:b/>
                        <w:sz w:val="24"/>
                      </w:rPr>
                    </w:pPr>
                    <w:r>
                      <w:rPr>
                        <w:b/>
                        <w:sz w:val="24"/>
                      </w:rPr>
                      <w:t>R</w:t>
                    </w:r>
                    <w:r>
                      <w:rPr>
                        <w:b/>
                        <w:spacing w:val="-1"/>
                        <w:sz w:val="24"/>
                      </w:rPr>
                      <w:t> </w:t>
                    </w:r>
                    <w:r>
                      <w:rPr>
                        <w:b/>
                        <w:spacing w:val="-4"/>
                        <w:sz w:val="24"/>
                      </w:rPr>
                      <w:t>12/00</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682112">
              <wp:simplePos x="0" y="0"/>
              <wp:positionH relativeFrom="page">
                <wp:posOffset>2762497</wp:posOffset>
              </wp:positionH>
              <wp:positionV relativeFrom="page">
                <wp:posOffset>912198</wp:posOffset>
              </wp:positionV>
              <wp:extent cx="2250440" cy="37401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250440" cy="374015"/>
                      </a:xfrm>
                      <a:prstGeom prst="rect">
                        <a:avLst/>
                      </a:prstGeom>
                    </wps:spPr>
                    <wps:txbx>
                      <w:txbxContent>
                        <w:p>
                          <w:pPr>
                            <w:spacing w:line="247" w:lineRule="auto" w:before="10"/>
                            <w:ind w:left="20" w:right="0" w:firstLine="396"/>
                            <w:jc w:val="left"/>
                            <w:rPr>
                              <w:b/>
                              <w:sz w:val="24"/>
                            </w:rPr>
                          </w:pPr>
                          <w:r>
                            <w:rPr>
                              <w:b/>
                              <w:sz w:val="24"/>
                            </w:rPr>
                            <w:t>ET HANDBOOK NO. 407 TAX</w:t>
                          </w:r>
                          <w:r>
                            <w:rPr>
                              <w:b/>
                              <w:spacing w:val="-15"/>
                              <w:sz w:val="24"/>
                            </w:rPr>
                            <w:t> </w:t>
                          </w:r>
                          <w:r>
                            <w:rPr>
                              <w:b/>
                              <w:sz w:val="24"/>
                            </w:rPr>
                            <w:t>PERFORMANCE</w:t>
                          </w:r>
                          <w:r>
                            <w:rPr>
                              <w:b/>
                              <w:spacing w:val="-15"/>
                              <w:sz w:val="24"/>
                            </w:rPr>
                            <w:t> </w:t>
                          </w:r>
                          <w:r>
                            <w:rPr>
                              <w:b/>
                              <w:sz w:val="24"/>
                            </w:rPr>
                            <w:t>SYSTEM</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17.519455pt;margin-top:71.826637pt;width:177.2pt;height:29.45pt;mso-position-horizontal-relative:page;mso-position-vertical-relative:page;z-index:-16634368" type="#_x0000_t202" id="docshape1" filled="false" stroked="false">
              <v:textbox inset="0,0,0,0">
                <w:txbxContent>
                  <w:p>
                    <w:pPr>
                      <w:spacing w:line="247" w:lineRule="auto" w:before="10"/>
                      <w:ind w:left="20" w:right="0" w:firstLine="396"/>
                      <w:jc w:val="left"/>
                      <w:rPr>
                        <w:b/>
                        <w:sz w:val="24"/>
                      </w:rPr>
                    </w:pPr>
                    <w:r>
                      <w:rPr>
                        <w:b/>
                        <w:sz w:val="24"/>
                      </w:rPr>
                      <w:t>ET HANDBOOK NO. 407 TAX</w:t>
                    </w:r>
                    <w:r>
                      <w:rPr>
                        <w:b/>
                        <w:spacing w:val="-15"/>
                        <w:sz w:val="24"/>
                      </w:rPr>
                      <w:t> </w:t>
                    </w:r>
                    <w:r>
                      <w:rPr>
                        <w:b/>
                        <w:sz w:val="24"/>
                      </w:rPr>
                      <w:t>PERFORMANCE</w:t>
                    </w:r>
                    <w:r>
                      <w:rPr>
                        <w:b/>
                        <w:spacing w:val="-15"/>
                        <w:sz w:val="24"/>
                      </w:rPr>
                      <w:t> </w:t>
                    </w:r>
                    <w:r>
                      <w:rPr>
                        <w:b/>
                        <w:sz w:val="24"/>
                      </w:rPr>
                      <w:t>SYSTEM</w:t>
                    </w:r>
                  </w:p>
                </w:txbxContent>
              </v:textbox>
              <w10:wrap type="none"/>
            </v:shape>
          </w:pict>
        </mc:Fallback>
      </mc:AlternateContent>
    </w:r>
    <w:r>
      <w:rPr/>
      <mc:AlternateContent>
        <mc:Choice Requires="wps">
          <w:drawing>
            <wp:anchor distT="0" distB="0" distL="0" distR="0" allowOverlap="1" layoutInCell="1" locked="0" behindDoc="1" simplePos="0" relativeHeight="486682624">
              <wp:simplePos x="0" y="0"/>
              <wp:positionH relativeFrom="page">
                <wp:posOffset>5914191</wp:posOffset>
              </wp:positionH>
              <wp:positionV relativeFrom="page">
                <wp:posOffset>912198</wp:posOffset>
              </wp:positionV>
              <wp:extent cx="959485"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959485" cy="194310"/>
                      </a:xfrm>
                      <a:prstGeom prst="rect">
                        <a:avLst/>
                      </a:prstGeom>
                    </wps:spPr>
                    <wps:txbx>
                      <w:txbxContent>
                        <w:p>
                          <w:pPr>
                            <w:spacing w:before="10"/>
                            <w:ind w:left="20" w:right="0" w:firstLine="0"/>
                            <w:jc w:val="left"/>
                            <w:rPr>
                              <w:b/>
                              <w:sz w:val="24"/>
                            </w:rPr>
                          </w:pPr>
                          <w:r>
                            <w:rPr>
                              <w:b/>
                              <w:spacing w:val="-2"/>
                              <w:sz w:val="24"/>
                            </w:rPr>
                            <w:t>APPENDIX</w:t>
                          </w:r>
                          <w:r>
                            <w:rPr>
                              <w:b/>
                              <w:sz w:val="24"/>
                            </w:rPr>
                            <w:t> </w:t>
                          </w:r>
                          <w:r>
                            <w:rPr>
                              <w:b/>
                              <w:spacing w:val="-10"/>
                              <w:sz w:val="24"/>
                            </w:rPr>
                            <w:t>D</w:t>
                          </w:r>
                        </w:p>
                      </w:txbxContent>
                    </wps:txbx>
                    <wps:bodyPr wrap="square" lIns="0" tIns="0" rIns="0" bIns="0" rtlCol="0">
                      <a:noAutofit/>
                    </wps:bodyPr>
                  </wps:wsp>
                </a:graphicData>
              </a:graphic>
            </wp:anchor>
          </w:drawing>
        </mc:Choice>
        <mc:Fallback>
          <w:pict>
            <v:shape style="position:absolute;margin-left:465.684387pt;margin-top:71.826637pt;width:75.55pt;height:15.3pt;mso-position-horizontal-relative:page;mso-position-vertical-relative:page;z-index:-16633856" type="#_x0000_t202" id="docshape2" filled="false" stroked="false">
              <v:textbox inset="0,0,0,0">
                <w:txbxContent>
                  <w:p>
                    <w:pPr>
                      <w:spacing w:before="10"/>
                      <w:ind w:left="20" w:right="0" w:firstLine="0"/>
                      <w:jc w:val="left"/>
                      <w:rPr>
                        <w:b/>
                        <w:sz w:val="24"/>
                      </w:rPr>
                    </w:pPr>
                    <w:r>
                      <w:rPr>
                        <w:b/>
                        <w:spacing w:val="-2"/>
                        <w:sz w:val="24"/>
                      </w:rPr>
                      <w:t>APPENDIX</w:t>
                    </w:r>
                    <w:r>
                      <w:rPr>
                        <w:b/>
                        <w:sz w:val="24"/>
                      </w:rPr>
                      <w:t> </w:t>
                    </w:r>
                    <w:r>
                      <w:rPr>
                        <w:b/>
                        <w:spacing w:val="-10"/>
                        <w:sz w:val="24"/>
                      </w:rPr>
                      <w:t>D</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684160">
              <wp:simplePos x="0" y="0"/>
              <wp:positionH relativeFrom="page">
                <wp:posOffset>2762497</wp:posOffset>
              </wp:positionH>
              <wp:positionV relativeFrom="page">
                <wp:posOffset>912198</wp:posOffset>
              </wp:positionV>
              <wp:extent cx="2250440" cy="37401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2250440" cy="374015"/>
                      </a:xfrm>
                      <a:prstGeom prst="rect">
                        <a:avLst/>
                      </a:prstGeom>
                    </wps:spPr>
                    <wps:txbx>
                      <w:txbxContent>
                        <w:p>
                          <w:pPr>
                            <w:spacing w:line="247" w:lineRule="auto" w:before="10"/>
                            <w:ind w:left="20" w:right="0" w:firstLine="396"/>
                            <w:jc w:val="left"/>
                            <w:rPr>
                              <w:b/>
                              <w:sz w:val="24"/>
                            </w:rPr>
                          </w:pPr>
                          <w:r>
                            <w:rPr>
                              <w:b/>
                              <w:sz w:val="24"/>
                            </w:rPr>
                            <w:t>ET HANDBOOK NO. 407 TAX</w:t>
                          </w:r>
                          <w:r>
                            <w:rPr>
                              <w:b/>
                              <w:spacing w:val="-15"/>
                              <w:sz w:val="24"/>
                            </w:rPr>
                            <w:t> </w:t>
                          </w:r>
                          <w:r>
                            <w:rPr>
                              <w:b/>
                              <w:sz w:val="24"/>
                            </w:rPr>
                            <w:t>PERFORMANCE</w:t>
                          </w:r>
                          <w:r>
                            <w:rPr>
                              <w:b/>
                              <w:spacing w:val="-15"/>
                              <w:sz w:val="24"/>
                            </w:rPr>
                            <w:t> </w:t>
                          </w:r>
                          <w:r>
                            <w:rPr>
                              <w:b/>
                              <w:sz w:val="24"/>
                            </w:rPr>
                            <w:t>SYSTEM</w:t>
                          </w:r>
                        </w:p>
                      </w:txbxContent>
                    </wps:txbx>
                    <wps:bodyPr wrap="square" lIns="0" tIns="0" rIns="0" bIns="0" rtlCol="0">
                      <a:noAutofit/>
                    </wps:bodyPr>
                  </wps:wsp>
                </a:graphicData>
              </a:graphic>
            </wp:anchor>
          </w:drawing>
        </mc:Choice>
        <mc:Fallback>
          <w:pict>
            <v:shape style="position:absolute;margin-left:217.519455pt;margin-top:71.826637pt;width:177.2pt;height:29.45pt;mso-position-horizontal-relative:page;mso-position-vertical-relative:page;z-index:-16632320" type="#_x0000_t202" id="docshape9" filled="false" stroked="false">
              <v:textbox inset="0,0,0,0">
                <w:txbxContent>
                  <w:p>
                    <w:pPr>
                      <w:spacing w:line="247" w:lineRule="auto" w:before="10"/>
                      <w:ind w:left="20" w:right="0" w:firstLine="396"/>
                      <w:jc w:val="left"/>
                      <w:rPr>
                        <w:b/>
                        <w:sz w:val="24"/>
                      </w:rPr>
                    </w:pPr>
                    <w:r>
                      <w:rPr>
                        <w:b/>
                        <w:sz w:val="24"/>
                      </w:rPr>
                      <w:t>ET HANDBOOK NO. 407 TAX</w:t>
                    </w:r>
                    <w:r>
                      <w:rPr>
                        <w:b/>
                        <w:spacing w:val="-15"/>
                        <w:sz w:val="24"/>
                      </w:rPr>
                      <w:t> </w:t>
                    </w:r>
                    <w:r>
                      <w:rPr>
                        <w:b/>
                        <w:sz w:val="24"/>
                      </w:rPr>
                      <w:t>PERFORMANCE</w:t>
                    </w:r>
                    <w:r>
                      <w:rPr>
                        <w:b/>
                        <w:spacing w:val="-15"/>
                        <w:sz w:val="24"/>
                      </w:rPr>
                      <w:t> </w:t>
                    </w:r>
                    <w:r>
                      <w:rPr>
                        <w:b/>
                        <w:sz w:val="24"/>
                      </w:rPr>
                      <w:t>SYSTEM</w:t>
                    </w:r>
                  </w:p>
                </w:txbxContent>
              </v:textbox>
              <w10:wrap type="none"/>
            </v:shape>
          </w:pict>
        </mc:Fallback>
      </mc:AlternateContent>
    </w:r>
    <w:r>
      <w:rPr/>
      <mc:AlternateContent>
        <mc:Choice Requires="wps">
          <w:drawing>
            <wp:anchor distT="0" distB="0" distL="0" distR="0" allowOverlap="1" layoutInCell="1" locked="0" behindDoc="1" simplePos="0" relativeHeight="486684672">
              <wp:simplePos x="0" y="0"/>
              <wp:positionH relativeFrom="page">
                <wp:posOffset>5914191</wp:posOffset>
              </wp:positionH>
              <wp:positionV relativeFrom="page">
                <wp:posOffset>912198</wp:posOffset>
              </wp:positionV>
              <wp:extent cx="959485" cy="19431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959485" cy="194310"/>
                      </a:xfrm>
                      <a:prstGeom prst="rect">
                        <a:avLst/>
                      </a:prstGeom>
                    </wps:spPr>
                    <wps:txbx>
                      <w:txbxContent>
                        <w:p>
                          <w:pPr>
                            <w:spacing w:before="10"/>
                            <w:ind w:left="20" w:right="0" w:firstLine="0"/>
                            <w:jc w:val="left"/>
                            <w:rPr>
                              <w:b/>
                              <w:sz w:val="24"/>
                            </w:rPr>
                          </w:pPr>
                          <w:r>
                            <w:rPr>
                              <w:b/>
                              <w:spacing w:val="-2"/>
                              <w:sz w:val="24"/>
                            </w:rPr>
                            <w:t>APPENDIX</w:t>
                          </w:r>
                          <w:r>
                            <w:rPr>
                              <w:b/>
                              <w:sz w:val="24"/>
                            </w:rPr>
                            <w:t> </w:t>
                          </w:r>
                          <w:r>
                            <w:rPr>
                              <w:b/>
                              <w:spacing w:val="-10"/>
                              <w:sz w:val="24"/>
                            </w:rPr>
                            <w:t>D</w:t>
                          </w:r>
                        </w:p>
                      </w:txbxContent>
                    </wps:txbx>
                    <wps:bodyPr wrap="square" lIns="0" tIns="0" rIns="0" bIns="0" rtlCol="0">
                      <a:noAutofit/>
                    </wps:bodyPr>
                  </wps:wsp>
                </a:graphicData>
              </a:graphic>
            </wp:anchor>
          </w:drawing>
        </mc:Choice>
        <mc:Fallback>
          <w:pict>
            <v:shape style="position:absolute;margin-left:465.684387pt;margin-top:71.826637pt;width:75.55pt;height:15.3pt;mso-position-horizontal-relative:page;mso-position-vertical-relative:page;z-index:-16631808" type="#_x0000_t202" id="docshape10" filled="false" stroked="false">
              <v:textbox inset="0,0,0,0">
                <w:txbxContent>
                  <w:p>
                    <w:pPr>
                      <w:spacing w:before="10"/>
                      <w:ind w:left="20" w:right="0" w:firstLine="0"/>
                      <w:jc w:val="left"/>
                      <w:rPr>
                        <w:b/>
                        <w:sz w:val="24"/>
                      </w:rPr>
                    </w:pPr>
                    <w:r>
                      <w:rPr>
                        <w:b/>
                        <w:spacing w:val="-2"/>
                        <w:sz w:val="24"/>
                      </w:rPr>
                      <w:t>APPENDIX</w:t>
                    </w:r>
                    <w:r>
                      <w:rPr>
                        <w:b/>
                        <w:sz w:val="24"/>
                      </w:rPr>
                      <w:t> </w:t>
                    </w:r>
                    <w:r>
                      <w:rPr>
                        <w:b/>
                        <w:spacing w:val="-10"/>
                        <w:sz w:val="24"/>
                      </w:rPr>
                      <w:t>D</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686208">
              <wp:simplePos x="0" y="0"/>
              <wp:positionH relativeFrom="page">
                <wp:posOffset>2762497</wp:posOffset>
              </wp:positionH>
              <wp:positionV relativeFrom="page">
                <wp:posOffset>912198</wp:posOffset>
              </wp:positionV>
              <wp:extent cx="2250440" cy="374015"/>
              <wp:effectExtent l="0" t="0" r="0" b="0"/>
              <wp:wrapNone/>
              <wp:docPr id="52" name="Textbox 52"/>
              <wp:cNvGraphicFramePr>
                <a:graphicFrameLocks/>
              </wp:cNvGraphicFramePr>
              <a:graphic>
                <a:graphicData uri="http://schemas.microsoft.com/office/word/2010/wordprocessingShape">
                  <wps:wsp>
                    <wps:cNvPr id="52" name="Textbox 52"/>
                    <wps:cNvSpPr txBox="1"/>
                    <wps:spPr>
                      <a:xfrm>
                        <a:off x="0" y="0"/>
                        <a:ext cx="2250440" cy="374015"/>
                      </a:xfrm>
                      <a:prstGeom prst="rect">
                        <a:avLst/>
                      </a:prstGeom>
                    </wps:spPr>
                    <wps:txbx>
                      <w:txbxContent>
                        <w:p>
                          <w:pPr>
                            <w:spacing w:line="247" w:lineRule="auto" w:before="10"/>
                            <w:ind w:left="20" w:right="0" w:firstLine="396"/>
                            <w:jc w:val="left"/>
                            <w:rPr>
                              <w:b/>
                              <w:sz w:val="24"/>
                            </w:rPr>
                          </w:pPr>
                          <w:r>
                            <w:rPr>
                              <w:b/>
                              <w:sz w:val="24"/>
                            </w:rPr>
                            <w:t>ET HANDBOOK NO. 407 TAX</w:t>
                          </w:r>
                          <w:r>
                            <w:rPr>
                              <w:b/>
                              <w:spacing w:val="-15"/>
                              <w:sz w:val="24"/>
                            </w:rPr>
                            <w:t> </w:t>
                          </w:r>
                          <w:r>
                            <w:rPr>
                              <w:b/>
                              <w:sz w:val="24"/>
                            </w:rPr>
                            <w:t>PERFORMANCE</w:t>
                          </w:r>
                          <w:r>
                            <w:rPr>
                              <w:b/>
                              <w:spacing w:val="-15"/>
                              <w:sz w:val="24"/>
                            </w:rPr>
                            <w:t> </w:t>
                          </w:r>
                          <w:r>
                            <w:rPr>
                              <w:b/>
                              <w:sz w:val="24"/>
                            </w:rPr>
                            <w:t>SYSTEM</w:t>
                          </w:r>
                        </w:p>
                      </w:txbxContent>
                    </wps:txbx>
                    <wps:bodyPr wrap="square" lIns="0" tIns="0" rIns="0" bIns="0" rtlCol="0">
                      <a:noAutofit/>
                    </wps:bodyPr>
                  </wps:wsp>
                </a:graphicData>
              </a:graphic>
            </wp:anchor>
          </w:drawing>
        </mc:Choice>
        <mc:Fallback>
          <w:pict>
            <v:shape style="position:absolute;margin-left:217.519455pt;margin-top:71.826637pt;width:177.2pt;height:29.45pt;mso-position-horizontal-relative:page;mso-position-vertical-relative:page;z-index:-16630272" type="#_x0000_t202" id="docshape52" filled="false" stroked="false">
              <v:textbox inset="0,0,0,0">
                <w:txbxContent>
                  <w:p>
                    <w:pPr>
                      <w:spacing w:line="247" w:lineRule="auto" w:before="10"/>
                      <w:ind w:left="20" w:right="0" w:firstLine="396"/>
                      <w:jc w:val="left"/>
                      <w:rPr>
                        <w:b/>
                        <w:sz w:val="24"/>
                      </w:rPr>
                    </w:pPr>
                    <w:r>
                      <w:rPr>
                        <w:b/>
                        <w:sz w:val="24"/>
                      </w:rPr>
                      <w:t>ET HANDBOOK NO. 407 TAX</w:t>
                    </w:r>
                    <w:r>
                      <w:rPr>
                        <w:b/>
                        <w:spacing w:val="-15"/>
                        <w:sz w:val="24"/>
                      </w:rPr>
                      <w:t> </w:t>
                    </w:r>
                    <w:r>
                      <w:rPr>
                        <w:b/>
                        <w:sz w:val="24"/>
                      </w:rPr>
                      <w:t>PERFORMANCE</w:t>
                    </w:r>
                    <w:r>
                      <w:rPr>
                        <w:b/>
                        <w:spacing w:val="-15"/>
                        <w:sz w:val="24"/>
                      </w:rPr>
                      <w:t> </w:t>
                    </w:r>
                    <w:r>
                      <w:rPr>
                        <w:b/>
                        <w:sz w:val="24"/>
                      </w:rPr>
                      <w:t>SYSTEM</w:t>
                    </w:r>
                  </w:p>
                </w:txbxContent>
              </v:textbox>
              <w10:wrap type="none"/>
            </v:shape>
          </w:pict>
        </mc:Fallback>
      </mc:AlternateContent>
    </w:r>
    <w:r>
      <w:rPr/>
      <mc:AlternateContent>
        <mc:Choice Requires="wps">
          <w:drawing>
            <wp:anchor distT="0" distB="0" distL="0" distR="0" allowOverlap="1" layoutInCell="1" locked="0" behindDoc="1" simplePos="0" relativeHeight="486686720">
              <wp:simplePos x="0" y="0"/>
              <wp:positionH relativeFrom="page">
                <wp:posOffset>5914191</wp:posOffset>
              </wp:positionH>
              <wp:positionV relativeFrom="page">
                <wp:posOffset>912198</wp:posOffset>
              </wp:positionV>
              <wp:extent cx="959485" cy="194310"/>
              <wp:effectExtent l="0" t="0" r="0" b="0"/>
              <wp:wrapNone/>
              <wp:docPr id="53" name="Textbox 53"/>
              <wp:cNvGraphicFramePr>
                <a:graphicFrameLocks/>
              </wp:cNvGraphicFramePr>
              <a:graphic>
                <a:graphicData uri="http://schemas.microsoft.com/office/word/2010/wordprocessingShape">
                  <wps:wsp>
                    <wps:cNvPr id="53" name="Textbox 53"/>
                    <wps:cNvSpPr txBox="1"/>
                    <wps:spPr>
                      <a:xfrm>
                        <a:off x="0" y="0"/>
                        <a:ext cx="959485" cy="194310"/>
                      </a:xfrm>
                      <a:prstGeom prst="rect">
                        <a:avLst/>
                      </a:prstGeom>
                    </wps:spPr>
                    <wps:txbx>
                      <w:txbxContent>
                        <w:p>
                          <w:pPr>
                            <w:spacing w:before="10"/>
                            <w:ind w:left="20" w:right="0" w:firstLine="0"/>
                            <w:jc w:val="left"/>
                            <w:rPr>
                              <w:b/>
                              <w:sz w:val="24"/>
                            </w:rPr>
                          </w:pPr>
                          <w:r>
                            <w:rPr>
                              <w:b/>
                              <w:spacing w:val="-2"/>
                              <w:sz w:val="24"/>
                            </w:rPr>
                            <w:t>APPENDIX</w:t>
                          </w:r>
                          <w:r>
                            <w:rPr>
                              <w:b/>
                              <w:sz w:val="24"/>
                            </w:rPr>
                            <w:t> </w:t>
                          </w:r>
                          <w:r>
                            <w:rPr>
                              <w:b/>
                              <w:spacing w:val="-10"/>
                              <w:sz w:val="24"/>
                            </w:rPr>
                            <w:t>D</w:t>
                          </w:r>
                        </w:p>
                      </w:txbxContent>
                    </wps:txbx>
                    <wps:bodyPr wrap="square" lIns="0" tIns="0" rIns="0" bIns="0" rtlCol="0">
                      <a:noAutofit/>
                    </wps:bodyPr>
                  </wps:wsp>
                </a:graphicData>
              </a:graphic>
            </wp:anchor>
          </w:drawing>
        </mc:Choice>
        <mc:Fallback>
          <w:pict>
            <v:shape style="position:absolute;margin-left:465.684387pt;margin-top:71.826637pt;width:75.55pt;height:15.3pt;mso-position-horizontal-relative:page;mso-position-vertical-relative:page;z-index:-16629760" type="#_x0000_t202" id="docshape53" filled="false" stroked="false">
              <v:textbox inset="0,0,0,0">
                <w:txbxContent>
                  <w:p>
                    <w:pPr>
                      <w:spacing w:before="10"/>
                      <w:ind w:left="20" w:right="0" w:firstLine="0"/>
                      <w:jc w:val="left"/>
                      <w:rPr>
                        <w:b/>
                        <w:sz w:val="24"/>
                      </w:rPr>
                    </w:pPr>
                    <w:r>
                      <w:rPr>
                        <w:b/>
                        <w:spacing w:val="-2"/>
                        <w:sz w:val="24"/>
                      </w:rPr>
                      <w:t>APPENDIX</w:t>
                    </w:r>
                    <w:r>
                      <w:rPr>
                        <w:b/>
                        <w:sz w:val="24"/>
                      </w:rPr>
                      <w:t> </w:t>
                    </w:r>
                    <w:r>
                      <w:rPr>
                        <w:b/>
                        <w:spacing w:val="-10"/>
                        <w:sz w:val="24"/>
                      </w:rPr>
                      <w:t>D</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0"/>
      <w:numFmt w:val="bullet"/>
      <w:lvlText w:val="•"/>
      <w:lvlJc w:val="left"/>
      <w:pPr>
        <w:ind w:left="343" w:hanging="242"/>
      </w:pPr>
      <w:rPr>
        <w:rFonts w:hint="default" w:ascii="Arial MT" w:hAnsi="Arial MT" w:eastAsia="Arial MT" w:cs="Arial MT"/>
        <w:b w:val="0"/>
        <w:bCs w:val="0"/>
        <w:i w:val="0"/>
        <w:iCs w:val="0"/>
        <w:spacing w:val="0"/>
        <w:w w:val="195"/>
        <w:sz w:val="22"/>
        <w:szCs w:val="22"/>
        <w:lang w:val="en-US" w:eastAsia="en-US" w:bidi="ar-SA"/>
      </w:rPr>
    </w:lvl>
    <w:lvl w:ilvl="1">
      <w:start w:val="0"/>
      <w:numFmt w:val="bullet"/>
      <w:lvlText w:val="•"/>
      <w:lvlJc w:val="left"/>
      <w:pPr>
        <w:ind w:left="950" w:hanging="242"/>
      </w:pPr>
      <w:rPr>
        <w:rFonts w:hint="default"/>
        <w:lang w:val="en-US" w:eastAsia="en-US" w:bidi="ar-SA"/>
      </w:rPr>
    </w:lvl>
    <w:lvl w:ilvl="2">
      <w:start w:val="0"/>
      <w:numFmt w:val="bullet"/>
      <w:lvlText w:val="•"/>
      <w:lvlJc w:val="left"/>
      <w:pPr>
        <w:ind w:left="1560" w:hanging="242"/>
      </w:pPr>
      <w:rPr>
        <w:rFonts w:hint="default"/>
        <w:lang w:val="en-US" w:eastAsia="en-US" w:bidi="ar-SA"/>
      </w:rPr>
    </w:lvl>
    <w:lvl w:ilvl="3">
      <w:start w:val="0"/>
      <w:numFmt w:val="bullet"/>
      <w:lvlText w:val="•"/>
      <w:lvlJc w:val="left"/>
      <w:pPr>
        <w:ind w:left="2171" w:hanging="242"/>
      </w:pPr>
      <w:rPr>
        <w:rFonts w:hint="default"/>
        <w:lang w:val="en-US" w:eastAsia="en-US" w:bidi="ar-SA"/>
      </w:rPr>
    </w:lvl>
    <w:lvl w:ilvl="4">
      <w:start w:val="0"/>
      <w:numFmt w:val="bullet"/>
      <w:lvlText w:val="•"/>
      <w:lvlJc w:val="left"/>
      <w:pPr>
        <w:ind w:left="2781" w:hanging="242"/>
      </w:pPr>
      <w:rPr>
        <w:rFonts w:hint="default"/>
        <w:lang w:val="en-US" w:eastAsia="en-US" w:bidi="ar-SA"/>
      </w:rPr>
    </w:lvl>
    <w:lvl w:ilvl="5">
      <w:start w:val="0"/>
      <w:numFmt w:val="bullet"/>
      <w:lvlText w:val="•"/>
      <w:lvlJc w:val="left"/>
      <w:pPr>
        <w:ind w:left="3392" w:hanging="242"/>
      </w:pPr>
      <w:rPr>
        <w:rFonts w:hint="default"/>
        <w:lang w:val="en-US" w:eastAsia="en-US" w:bidi="ar-SA"/>
      </w:rPr>
    </w:lvl>
    <w:lvl w:ilvl="6">
      <w:start w:val="0"/>
      <w:numFmt w:val="bullet"/>
      <w:lvlText w:val="•"/>
      <w:lvlJc w:val="left"/>
      <w:pPr>
        <w:ind w:left="4002" w:hanging="242"/>
      </w:pPr>
      <w:rPr>
        <w:rFonts w:hint="default"/>
        <w:lang w:val="en-US" w:eastAsia="en-US" w:bidi="ar-SA"/>
      </w:rPr>
    </w:lvl>
    <w:lvl w:ilvl="7">
      <w:start w:val="0"/>
      <w:numFmt w:val="bullet"/>
      <w:lvlText w:val="•"/>
      <w:lvlJc w:val="left"/>
      <w:pPr>
        <w:ind w:left="4612" w:hanging="242"/>
      </w:pPr>
      <w:rPr>
        <w:rFonts w:hint="default"/>
        <w:lang w:val="en-US" w:eastAsia="en-US" w:bidi="ar-SA"/>
      </w:rPr>
    </w:lvl>
    <w:lvl w:ilvl="8">
      <w:start w:val="0"/>
      <w:numFmt w:val="bullet"/>
      <w:lvlText w:val="•"/>
      <w:lvlJc w:val="left"/>
      <w:pPr>
        <w:ind w:left="5223" w:hanging="242"/>
      </w:pPr>
      <w:rPr>
        <w:rFonts w:hint="default"/>
        <w:lang w:val="en-US" w:eastAsia="en-US" w:bidi="ar-SA"/>
      </w:rPr>
    </w:lvl>
  </w:abstractNum>
  <w:abstractNum w:abstractNumId="5">
    <w:multiLevelType w:val="hybridMultilevel"/>
    <w:lvl w:ilvl="0">
      <w:start w:val="0"/>
      <w:numFmt w:val="bullet"/>
      <w:lvlText w:val="•"/>
      <w:lvlJc w:val="left"/>
      <w:pPr>
        <w:ind w:left="343" w:hanging="242"/>
      </w:pPr>
      <w:rPr>
        <w:rFonts w:hint="default" w:ascii="Arial MT" w:hAnsi="Arial MT" w:eastAsia="Arial MT" w:cs="Arial MT"/>
        <w:b w:val="0"/>
        <w:bCs w:val="0"/>
        <w:i w:val="0"/>
        <w:iCs w:val="0"/>
        <w:spacing w:val="0"/>
        <w:w w:val="195"/>
        <w:sz w:val="22"/>
        <w:szCs w:val="22"/>
        <w:lang w:val="en-US" w:eastAsia="en-US" w:bidi="ar-SA"/>
      </w:rPr>
    </w:lvl>
    <w:lvl w:ilvl="1">
      <w:start w:val="0"/>
      <w:numFmt w:val="bullet"/>
      <w:lvlText w:val="•"/>
      <w:lvlJc w:val="left"/>
      <w:pPr>
        <w:ind w:left="946" w:hanging="242"/>
      </w:pPr>
      <w:rPr>
        <w:rFonts w:hint="default"/>
        <w:lang w:val="en-US" w:eastAsia="en-US" w:bidi="ar-SA"/>
      </w:rPr>
    </w:lvl>
    <w:lvl w:ilvl="2">
      <w:start w:val="0"/>
      <w:numFmt w:val="bullet"/>
      <w:lvlText w:val="•"/>
      <w:lvlJc w:val="left"/>
      <w:pPr>
        <w:ind w:left="1552" w:hanging="242"/>
      </w:pPr>
      <w:rPr>
        <w:rFonts w:hint="default"/>
        <w:lang w:val="en-US" w:eastAsia="en-US" w:bidi="ar-SA"/>
      </w:rPr>
    </w:lvl>
    <w:lvl w:ilvl="3">
      <w:start w:val="0"/>
      <w:numFmt w:val="bullet"/>
      <w:lvlText w:val="•"/>
      <w:lvlJc w:val="left"/>
      <w:pPr>
        <w:ind w:left="2158" w:hanging="242"/>
      </w:pPr>
      <w:rPr>
        <w:rFonts w:hint="default"/>
        <w:lang w:val="en-US" w:eastAsia="en-US" w:bidi="ar-SA"/>
      </w:rPr>
    </w:lvl>
    <w:lvl w:ilvl="4">
      <w:start w:val="0"/>
      <w:numFmt w:val="bullet"/>
      <w:lvlText w:val="•"/>
      <w:lvlJc w:val="left"/>
      <w:pPr>
        <w:ind w:left="2765" w:hanging="242"/>
      </w:pPr>
      <w:rPr>
        <w:rFonts w:hint="default"/>
        <w:lang w:val="en-US" w:eastAsia="en-US" w:bidi="ar-SA"/>
      </w:rPr>
    </w:lvl>
    <w:lvl w:ilvl="5">
      <w:start w:val="0"/>
      <w:numFmt w:val="bullet"/>
      <w:lvlText w:val="•"/>
      <w:lvlJc w:val="left"/>
      <w:pPr>
        <w:ind w:left="3371" w:hanging="242"/>
      </w:pPr>
      <w:rPr>
        <w:rFonts w:hint="default"/>
        <w:lang w:val="en-US" w:eastAsia="en-US" w:bidi="ar-SA"/>
      </w:rPr>
    </w:lvl>
    <w:lvl w:ilvl="6">
      <w:start w:val="0"/>
      <w:numFmt w:val="bullet"/>
      <w:lvlText w:val="•"/>
      <w:lvlJc w:val="left"/>
      <w:pPr>
        <w:ind w:left="3977" w:hanging="242"/>
      </w:pPr>
      <w:rPr>
        <w:rFonts w:hint="default"/>
        <w:lang w:val="en-US" w:eastAsia="en-US" w:bidi="ar-SA"/>
      </w:rPr>
    </w:lvl>
    <w:lvl w:ilvl="7">
      <w:start w:val="0"/>
      <w:numFmt w:val="bullet"/>
      <w:lvlText w:val="•"/>
      <w:lvlJc w:val="left"/>
      <w:pPr>
        <w:ind w:left="4584" w:hanging="242"/>
      </w:pPr>
      <w:rPr>
        <w:rFonts w:hint="default"/>
        <w:lang w:val="en-US" w:eastAsia="en-US" w:bidi="ar-SA"/>
      </w:rPr>
    </w:lvl>
    <w:lvl w:ilvl="8">
      <w:start w:val="0"/>
      <w:numFmt w:val="bullet"/>
      <w:lvlText w:val="•"/>
      <w:lvlJc w:val="left"/>
      <w:pPr>
        <w:ind w:left="5190" w:hanging="242"/>
      </w:pPr>
      <w:rPr>
        <w:rFonts w:hint="default"/>
        <w:lang w:val="en-US" w:eastAsia="en-US" w:bidi="ar-SA"/>
      </w:rPr>
    </w:lvl>
  </w:abstractNum>
  <w:abstractNum w:abstractNumId="4">
    <w:multiLevelType w:val="hybridMultilevel"/>
    <w:lvl w:ilvl="0">
      <w:start w:val="0"/>
      <w:numFmt w:val="bullet"/>
      <w:lvlText w:val="•"/>
      <w:lvlJc w:val="left"/>
      <w:pPr>
        <w:ind w:left="3304" w:hanging="242"/>
      </w:pPr>
      <w:rPr>
        <w:rFonts w:hint="default" w:ascii="Arial MT" w:hAnsi="Arial MT" w:eastAsia="Arial MT" w:cs="Arial MT"/>
        <w:b w:val="0"/>
        <w:bCs w:val="0"/>
        <w:i w:val="0"/>
        <w:iCs w:val="0"/>
        <w:spacing w:val="0"/>
        <w:w w:val="195"/>
        <w:sz w:val="22"/>
        <w:szCs w:val="22"/>
        <w:lang w:val="en-US" w:eastAsia="en-US" w:bidi="ar-SA"/>
      </w:rPr>
    </w:lvl>
    <w:lvl w:ilvl="1">
      <w:start w:val="0"/>
      <w:numFmt w:val="bullet"/>
      <w:lvlText w:val="•"/>
      <w:lvlJc w:val="left"/>
      <w:pPr>
        <w:ind w:left="3906" w:hanging="242"/>
      </w:pPr>
      <w:rPr>
        <w:rFonts w:hint="default"/>
        <w:lang w:val="en-US" w:eastAsia="en-US" w:bidi="ar-SA"/>
      </w:rPr>
    </w:lvl>
    <w:lvl w:ilvl="2">
      <w:start w:val="0"/>
      <w:numFmt w:val="bullet"/>
      <w:lvlText w:val="•"/>
      <w:lvlJc w:val="left"/>
      <w:pPr>
        <w:ind w:left="4512" w:hanging="242"/>
      </w:pPr>
      <w:rPr>
        <w:rFonts w:hint="default"/>
        <w:lang w:val="en-US" w:eastAsia="en-US" w:bidi="ar-SA"/>
      </w:rPr>
    </w:lvl>
    <w:lvl w:ilvl="3">
      <w:start w:val="0"/>
      <w:numFmt w:val="bullet"/>
      <w:lvlText w:val="•"/>
      <w:lvlJc w:val="left"/>
      <w:pPr>
        <w:ind w:left="5118" w:hanging="242"/>
      </w:pPr>
      <w:rPr>
        <w:rFonts w:hint="default"/>
        <w:lang w:val="en-US" w:eastAsia="en-US" w:bidi="ar-SA"/>
      </w:rPr>
    </w:lvl>
    <w:lvl w:ilvl="4">
      <w:start w:val="0"/>
      <w:numFmt w:val="bullet"/>
      <w:lvlText w:val="•"/>
      <w:lvlJc w:val="left"/>
      <w:pPr>
        <w:ind w:left="5724" w:hanging="242"/>
      </w:pPr>
      <w:rPr>
        <w:rFonts w:hint="default"/>
        <w:lang w:val="en-US" w:eastAsia="en-US" w:bidi="ar-SA"/>
      </w:rPr>
    </w:lvl>
    <w:lvl w:ilvl="5">
      <w:start w:val="0"/>
      <w:numFmt w:val="bullet"/>
      <w:lvlText w:val="•"/>
      <w:lvlJc w:val="left"/>
      <w:pPr>
        <w:ind w:left="6330" w:hanging="242"/>
      </w:pPr>
      <w:rPr>
        <w:rFonts w:hint="default"/>
        <w:lang w:val="en-US" w:eastAsia="en-US" w:bidi="ar-SA"/>
      </w:rPr>
    </w:lvl>
    <w:lvl w:ilvl="6">
      <w:start w:val="0"/>
      <w:numFmt w:val="bullet"/>
      <w:lvlText w:val="•"/>
      <w:lvlJc w:val="left"/>
      <w:pPr>
        <w:ind w:left="6936" w:hanging="242"/>
      </w:pPr>
      <w:rPr>
        <w:rFonts w:hint="default"/>
        <w:lang w:val="en-US" w:eastAsia="en-US" w:bidi="ar-SA"/>
      </w:rPr>
    </w:lvl>
    <w:lvl w:ilvl="7">
      <w:start w:val="0"/>
      <w:numFmt w:val="bullet"/>
      <w:lvlText w:val="•"/>
      <w:lvlJc w:val="left"/>
      <w:pPr>
        <w:ind w:left="7542" w:hanging="242"/>
      </w:pPr>
      <w:rPr>
        <w:rFonts w:hint="default"/>
        <w:lang w:val="en-US" w:eastAsia="en-US" w:bidi="ar-SA"/>
      </w:rPr>
    </w:lvl>
    <w:lvl w:ilvl="8">
      <w:start w:val="0"/>
      <w:numFmt w:val="bullet"/>
      <w:lvlText w:val="•"/>
      <w:lvlJc w:val="left"/>
      <w:pPr>
        <w:ind w:left="8148" w:hanging="242"/>
      </w:pPr>
      <w:rPr>
        <w:rFonts w:hint="default"/>
        <w:lang w:val="en-US" w:eastAsia="en-US" w:bidi="ar-SA"/>
      </w:rPr>
    </w:lvl>
  </w:abstractNum>
  <w:abstractNum w:abstractNumId="3">
    <w:multiLevelType w:val="hybridMultilevel"/>
    <w:lvl w:ilvl="0">
      <w:start w:val="0"/>
      <w:numFmt w:val="bullet"/>
      <w:lvlText w:val="•"/>
      <w:lvlJc w:val="left"/>
      <w:pPr>
        <w:ind w:left="388" w:hanging="242"/>
      </w:pPr>
      <w:rPr>
        <w:rFonts w:hint="default" w:ascii="Arial MT" w:hAnsi="Arial MT" w:eastAsia="Arial MT" w:cs="Arial MT"/>
        <w:b w:val="0"/>
        <w:bCs w:val="0"/>
        <w:i w:val="0"/>
        <w:iCs w:val="0"/>
        <w:spacing w:val="0"/>
        <w:w w:val="195"/>
        <w:sz w:val="22"/>
        <w:szCs w:val="22"/>
        <w:lang w:val="en-US" w:eastAsia="en-US" w:bidi="ar-SA"/>
      </w:rPr>
    </w:lvl>
    <w:lvl w:ilvl="1">
      <w:start w:val="1"/>
      <w:numFmt w:val="decimal"/>
      <w:lvlText w:val="%2."/>
      <w:lvlJc w:val="left"/>
      <w:pPr>
        <w:ind w:left="566" w:hanging="224"/>
        <w:jc w:val="left"/>
      </w:pPr>
      <w:rPr>
        <w:rFonts w:hint="default" w:ascii="Times New Roman" w:hAnsi="Times New Roman" w:eastAsia="Times New Roman" w:cs="Times New Roman"/>
        <w:b w:val="0"/>
        <w:bCs w:val="0"/>
        <w:i w:val="0"/>
        <w:iCs w:val="0"/>
        <w:spacing w:val="0"/>
        <w:w w:val="85"/>
        <w:sz w:val="20"/>
        <w:szCs w:val="20"/>
        <w:lang w:val="en-US" w:eastAsia="en-US" w:bidi="ar-SA"/>
      </w:rPr>
    </w:lvl>
    <w:lvl w:ilvl="2">
      <w:start w:val="0"/>
      <w:numFmt w:val="bullet"/>
      <w:lvlText w:val="•"/>
      <w:lvlJc w:val="left"/>
      <w:pPr>
        <w:ind w:left="1209" w:hanging="224"/>
      </w:pPr>
      <w:rPr>
        <w:rFonts w:hint="default"/>
        <w:lang w:val="en-US" w:eastAsia="en-US" w:bidi="ar-SA"/>
      </w:rPr>
    </w:lvl>
    <w:lvl w:ilvl="3">
      <w:start w:val="0"/>
      <w:numFmt w:val="bullet"/>
      <w:lvlText w:val="•"/>
      <w:lvlJc w:val="left"/>
      <w:pPr>
        <w:ind w:left="1858" w:hanging="224"/>
      </w:pPr>
      <w:rPr>
        <w:rFonts w:hint="default"/>
        <w:lang w:val="en-US" w:eastAsia="en-US" w:bidi="ar-SA"/>
      </w:rPr>
    </w:lvl>
    <w:lvl w:ilvl="4">
      <w:start w:val="0"/>
      <w:numFmt w:val="bullet"/>
      <w:lvlText w:val="•"/>
      <w:lvlJc w:val="left"/>
      <w:pPr>
        <w:ind w:left="2507" w:hanging="224"/>
      </w:pPr>
      <w:rPr>
        <w:rFonts w:hint="default"/>
        <w:lang w:val="en-US" w:eastAsia="en-US" w:bidi="ar-SA"/>
      </w:rPr>
    </w:lvl>
    <w:lvl w:ilvl="5">
      <w:start w:val="0"/>
      <w:numFmt w:val="bullet"/>
      <w:lvlText w:val="•"/>
      <w:lvlJc w:val="left"/>
      <w:pPr>
        <w:ind w:left="3156" w:hanging="224"/>
      </w:pPr>
      <w:rPr>
        <w:rFonts w:hint="default"/>
        <w:lang w:val="en-US" w:eastAsia="en-US" w:bidi="ar-SA"/>
      </w:rPr>
    </w:lvl>
    <w:lvl w:ilvl="6">
      <w:start w:val="0"/>
      <w:numFmt w:val="bullet"/>
      <w:lvlText w:val="•"/>
      <w:lvlJc w:val="left"/>
      <w:pPr>
        <w:ind w:left="3806" w:hanging="224"/>
      </w:pPr>
      <w:rPr>
        <w:rFonts w:hint="default"/>
        <w:lang w:val="en-US" w:eastAsia="en-US" w:bidi="ar-SA"/>
      </w:rPr>
    </w:lvl>
    <w:lvl w:ilvl="7">
      <w:start w:val="0"/>
      <w:numFmt w:val="bullet"/>
      <w:lvlText w:val="•"/>
      <w:lvlJc w:val="left"/>
      <w:pPr>
        <w:ind w:left="4455" w:hanging="224"/>
      </w:pPr>
      <w:rPr>
        <w:rFonts w:hint="default"/>
        <w:lang w:val="en-US" w:eastAsia="en-US" w:bidi="ar-SA"/>
      </w:rPr>
    </w:lvl>
    <w:lvl w:ilvl="8">
      <w:start w:val="0"/>
      <w:numFmt w:val="bullet"/>
      <w:lvlText w:val="•"/>
      <w:lvlJc w:val="left"/>
      <w:pPr>
        <w:ind w:left="5104" w:hanging="224"/>
      </w:pPr>
      <w:rPr>
        <w:rFonts w:hint="default"/>
        <w:lang w:val="en-US" w:eastAsia="en-US" w:bidi="ar-SA"/>
      </w:rPr>
    </w:lvl>
  </w:abstractNum>
  <w:abstractNum w:abstractNumId="2">
    <w:multiLevelType w:val="hybridMultilevel"/>
    <w:lvl w:ilvl="0">
      <w:start w:val="0"/>
      <w:numFmt w:val="bullet"/>
      <w:lvlText w:val="•"/>
      <w:lvlJc w:val="left"/>
      <w:pPr>
        <w:ind w:left="343" w:hanging="242"/>
      </w:pPr>
      <w:rPr>
        <w:rFonts w:hint="default" w:ascii="Arial MT" w:hAnsi="Arial MT" w:eastAsia="Arial MT" w:cs="Arial MT"/>
        <w:b w:val="0"/>
        <w:bCs w:val="0"/>
        <w:i w:val="0"/>
        <w:iCs w:val="0"/>
        <w:spacing w:val="0"/>
        <w:w w:val="195"/>
        <w:sz w:val="22"/>
        <w:szCs w:val="22"/>
        <w:lang w:val="en-US" w:eastAsia="en-US" w:bidi="ar-SA"/>
      </w:rPr>
    </w:lvl>
    <w:lvl w:ilvl="1">
      <w:start w:val="0"/>
      <w:numFmt w:val="bullet"/>
      <w:lvlText w:val="•"/>
      <w:lvlJc w:val="left"/>
      <w:pPr>
        <w:ind w:left="946" w:hanging="242"/>
      </w:pPr>
      <w:rPr>
        <w:rFonts w:hint="default"/>
        <w:lang w:val="en-US" w:eastAsia="en-US" w:bidi="ar-SA"/>
      </w:rPr>
    </w:lvl>
    <w:lvl w:ilvl="2">
      <w:start w:val="0"/>
      <w:numFmt w:val="bullet"/>
      <w:lvlText w:val="•"/>
      <w:lvlJc w:val="left"/>
      <w:pPr>
        <w:ind w:left="1552" w:hanging="242"/>
      </w:pPr>
      <w:rPr>
        <w:rFonts w:hint="default"/>
        <w:lang w:val="en-US" w:eastAsia="en-US" w:bidi="ar-SA"/>
      </w:rPr>
    </w:lvl>
    <w:lvl w:ilvl="3">
      <w:start w:val="0"/>
      <w:numFmt w:val="bullet"/>
      <w:lvlText w:val="•"/>
      <w:lvlJc w:val="left"/>
      <w:pPr>
        <w:ind w:left="2158" w:hanging="242"/>
      </w:pPr>
      <w:rPr>
        <w:rFonts w:hint="default"/>
        <w:lang w:val="en-US" w:eastAsia="en-US" w:bidi="ar-SA"/>
      </w:rPr>
    </w:lvl>
    <w:lvl w:ilvl="4">
      <w:start w:val="0"/>
      <w:numFmt w:val="bullet"/>
      <w:lvlText w:val="•"/>
      <w:lvlJc w:val="left"/>
      <w:pPr>
        <w:ind w:left="2765" w:hanging="242"/>
      </w:pPr>
      <w:rPr>
        <w:rFonts w:hint="default"/>
        <w:lang w:val="en-US" w:eastAsia="en-US" w:bidi="ar-SA"/>
      </w:rPr>
    </w:lvl>
    <w:lvl w:ilvl="5">
      <w:start w:val="0"/>
      <w:numFmt w:val="bullet"/>
      <w:lvlText w:val="•"/>
      <w:lvlJc w:val="left"/>
      <w:pPr>
        <w:ind w:left="3371" w:hanging="242"/>
      </w:pPr>
      <w:rPr>
        <w:rFonts w:hint="default"/>
        <w:lang w:val="en-US" w:eastAsia="en-US" w:bidi="ar-SA"/>
      </w:rPr>
    </w:lvl>
    <w:lvl w:ilvl="6">
      <w:start w:val="0"/>
      <w:numFmt w:val="bullet"/>
      <w:lvlText w:val="•"/>
      <w:lvlJc w:val="left"/>
      <w:pPr>
        <w:ind w:left="3977" w:hanging="242"/>
      </w:pPr>
      <w:rPr>
        <w:rFonts w:hint="default"/>
        <w:lang w:val="en-US" w:eastAsia="en-US" w:bidi="ar-SA"/>
      </w:rPr>
    </w:lvl>
    <w:lvl w:ilvl="7">
      <w:start w:val="0"/>
      <w:numFmt w:val="bullet"/>
      <w:lvlText w:val="•"/>
      <w:lvlJc w:val="left"/>
      <w:pPr>
        <w:ind w:left="4584" w:hanging="242"/>
      </w:pPr>
      <w:rPr>
        <w:rFonts w:hint="default"/>
        <w:lang w:val="en-US" w:eastAsia="en-US" w:bidi="ar-SA"/>
      </w:rPr>
    </w:lvl>
    <w:lvl w:ilvl="8">
      <w:start w:val="0"/>
      <w:numFmt w:val="bullet"/>
      <w:lvlText w:val="•"/>
      <w:lvlJc w:val="left"/>
      <w:pPr>
        <w:ind w:left="5190" w:hanging="242"/>
      </w:pPr>
      <w:rPr>
        <w:rFonts w:hint="default"/>
        <w:lang w:val="en-US" w:eastAsia="en-US" w:bidi="ar-SA"/>
      </w:rPr>
    </w:lvl>
  </w:abstractNum>
  <w:abstractNum w:abstractNumId="1">
    <w:multiLevelType w:val="hybridMultilevel"/>
    <w:lvl w:ilvl="0">
      <w:start w:val="0"/>
      <w:numFmt w:val="bullet"/>
      <w:lvlText w:val="•"/>
      <w:lvlJc w:val="left"/>
      <w:pPr>
        <w:ind w:left="343" w:hanging="242"/>
      </w:pPr>
      <w:rPr>
        <w:rFonts w:hint="default" w:ascii="Arial MT" w:hAnsi="Arial MT" w:eastAsia="Arial MT" w:cs="Arial MT"/>
        <w:b w:val="0"/>
        <w:bCs w:val="0"/>
        <w:i w:val="0"/>
        <w:iCs w:val="0"/>
        <w:spacing w:val="0"/>
        <w:w w:val="195"/>
        <w:sz w:val="22"/>
        <w:szCs w:val="22"/>
        <w:lang w:val="en-US" w:eastAsia="en-US" w:bidi="ar-SA"/>
      </w:rPr>
    </w:lvl>
    <w:lvl w:ilvl="1">
      <w:start w:val="0"/>
      <w:numFmt w:val="bullet"/>
      <w:lvlText w:val="•"/>
      <w:lvlJc w:val="left"/>
      <w:pPr>
        <w:ind w:left="946" w:hanging="242"/>
      </w:pPr>
      <w:rPr>
        <w:rFonts w:hint="default"/>
        <w:lang w:val="en-US" w:eastAsia="en-US" w:bidi="ar-SA"/>
      </w:rPr>
    </w:lvl>
    <w:lvl w:ilvl="2">
      <w:start w:val="0"/>
      <w:numFmt w:val="bullet"/>
      <w:lvlText w:val="•"/>
      <w:lvlJc w:val="left"/>
      <w:pPr>
        <w:ind w:left="1552" w:hanging="242"/>
      </w:pPr>
      <w:rPr>
        <w:rFonts w:hint="default"/>
        <w:lang w:val="en-US" w:eastAsia="en-US" w:bidi="ar-SA"/>
      </w:rPr>
    </w:lvl>
    <w:lvl w:ilvl="3">
      <w:start w:val="0"/>
      <w:numFmt w:val="bullet"/>
      <w:lvlText w:val="•"/>
      <w:lvlJc w:val="left"/>
      <w:pPr>
        <w:ind w:left="2158" w:hanging="242"/>
      </w:pPr>
      <w:rPr>
        <w:rFonts w:hint="default"/>
        <w:lang w:val="en-US" w:eastAsia="en-US" w:bidi="ar-SA"/>
      </w:rPr>
    </w:lvl>
    <w:lvl w:ilvl="4">
      <w:start w:val="0"/>
      <w:numFmt w:val="bullet"/>
      <w:lvlText w:val="•"/>
      <w:lvlJc w:val="left"/>
      <w:pPr>
        <w:ind w:left="2765" w:hanging="242"/>
      </w:pPr>
      <w:rPr>
        <w:rFonts w:hint="default"/>
        <w:lang w:val="en-US" w:eastAsia="en-US" w:bidi="ar-SA"/>
      </w:rPr>
    </w:lvl>
    <w:lvl w:ilvl="5">
      <w:start w:val="0"/>
      <w:numFmt w:val="bullet"/>
      <w:lvlText w:val="•"/>
      <w:lvlJc w:val="left"/>
      <w:pPr>
        <w:ind w:left="3371" w:hanging="242"/>
      </w:pPr>
      <w:rPr>
        <w:rFonts w:hint="default"/>
        <w:lang w:val="en-US" w:eastAsia="en-US" w:bidi="ar-SA"/>
      </w:rPr>
    </w:lvl>
    <w:lvl w:ilvl="6">
      <w:start w:val="0"/>
      <w:numFmt w:val="bullet"/>
      <w:lvlText w:val="•"/>
      <w:lvlJc w:val="left"/>
      <w:pPr>
        <w:ind w:left="3977" w:hanging="242"/>
      </w:pPr>
      <w:rPr>
        <w:rFonts w:hint="default"/>
        <w:lang w:val="en-US" w:eastAsia="en-US" w:bidi="ar-SA"/>
      </w:rPr>
    </w:lvl>
    <w:lvl w:ilvl="7">
      <w:start w:val="0"/>
      <w:numFmt w:val="bullet"/>
      <w:lvlText w:val="•"/>
      <w:lvlJc w:val="left"/>
      <w:pPr>
        <w:ind w:left="4584" w:hanging="242"/>
      </w:pPr>
      <w:rPr>
        <w:rFonts w:hint="default"/>
        <w:lang w:val="en-US" w:eastAsia="en-US" w:bidi="ar-SA"/>
      </w:rPr>
    </w:lvl>
    <w:lvl w:ilvl="8">
      <w:start w:val="0"/>
      <w:numFmt w:val="bullet"/>
      <w:lvlText w:val="•"/>
      <w:lvlJc w:val="left"/>
      <w:pPr>
        <w:ind w:left="5190" w:hanging="242"/>
      </w:pPr>
      <w:rPr>
        <w:rFonts w:hint="default"/>
        <w:lang w:val="en-US" w:eastAsia="en-US" w:bidi="ar-SA"/>
      </w:rPr>
    </w:lvl>
  </w:abstractNum>
  <w:abstractNum w:abstractNumId="0">
    <w:multiLevelType w:val="hybridMultilevel"/>
    <w:lvl w:ilvl="0">
      <w:start w:val="0"/>
      <w:numFmt w:val="bullet"/>
      <w:lvlText w:val="•"/>
      <w:lvlJc w:val="left"/>
      <w:pPr>
        <w:ind w:left="820" w:hanging="351"/>
      </w:pPr>
      <w:rPr>
        <w:rFonts w:hint="default" w:ascii="Arial MT" w:hAnsi="Arial MT" w:eastAsia="Arial MT" w:cs="Arial MT"/>
        <w:b w:val="0"/>
        <w:bCs w:val="0"/>
        <w:i w:val="0"/>
        <w:iCs w:val="0"/>
        <w:spacing w:val="0"/>
        <w:w w:val="195"/>
        <w:sz w:val="22"/>
        <w:szCs w:val="22"/>
        <w:lang w:val="en-US" w:eastAsia="en-US" w:bidi="ar-SA"/>
      </w:rPr>
    </w:lvl>
    <w:lvl w:ilvl="1">
      <w:start w:val="0"/>
      <w:numFmt w:val="bullet"/>
      <w:lvlText w:val="•"/>
      <w:lvlJc w:val="left"/>
      <w:pPr>
        <w:ind w:left="1378" w:hanging="351"/>
      </w:pPr>
      <w:rPr>
        <w:rFonts w:hint="default"/>
        <w:lang w:val="en-US" w:eastAsia="en-US" w:bidi="ar-SA"/>
      </w:rPr>
    </w:lvl>
    <w:lvl w:ilvl="2">
      <w:start w:val="0"/>
      <w:numFmt w:val="bullet"/>
      <w:lvlText w:val="•"/>
      <w:lvlJc w:val="left"/>
      <w:pPr>
        <w:ind w:left="1936" w:hanging="351"/>
      </w:pPr>
      <w:rPr>
        <w:rFonts w:hint="default"/>
        <w:lang w:val="en-US" w:eastAsia="en-US" w:bidi="ar-SA"/>
      </w:rPr>
    </w:lvl>
    <w:lvl w:ilvl="3">
      <w:start w:val="0"/>
      <w:numFmt w:val="bullet"/>
      <w:lvlText w:val="•"/>
      <w:lvlJc w:val="left"/>
      <w:pPr>
        <w:ind w:left="2494" w:hanging="351"/>
      </w:pPr>
      <w:rPr>
        <w:rFonts w:hint="default"/>
        <w:lang w:val="en-US" w:eastAsia="en-US" w:bidi="ar-SA"/>
      </w:rPr>
    </w:lvl>
    <w:lvl w:ilvl="4">
      <w:start w:val="0"/>
      <w:numFmt w:val="bullet"/>
      <w:lvlText w:val="•"/>
      <w:lvlJc w:val="left"/>
      <w:pPr>
        <w:ind w:left="3053" w:hanging="351"/>
      </w:pPr>
      <w:rPr>
        <w:rFonts w:hint="default"/>
        <w:lang w:val="en-US" w:eastAsia="en-US" w:bidi="ar-SA"/>
      </w:rPr>
    </w:lvl>
    <w:lvl w:ilvl="5">
      <w:start w:val="0"/>
      <w:numFmt w:val="bullet"/>
      <w:lvlText w:val="•"/>
      <w:lvlJc w:val="left"/>
      <w:pPr>
        <w:ind w:left="3611" w:hanging="351"/>
      </w:pPr>
      <w:rPr>
        <w:rFonts w:hint="default"/>
        <w:lang w:val="en-US" w:eastAsia="en-US" w:bidi="ar-SA"/>
      </w:rPr>
    </w:lvl>
    <w:lvl w:ilvl="6">
      <w:start w:val="0"/>
      <w:numFmt w:val="bullet"/>
      <w:lvlText w:val="•"/>
      <w:lvlJc w:val="left"/>
      <w:pPr>
        <w:ind w:left="4169" w:hanging="351"/>
      </w:pPr>
      <w:rPr>
        <w:rFonts w:hint="default"/>
        <w:lang w:val="en-US" w:eastAsia="en-US" w:bidi="ar-SA"/>
      </w:rPr>
    </w:lvl>
    <w:lvl w:ilvl="7">
      <w:start w:val="0"/>
      <w:numFmt w:val="bullet"/>
      <w:lvlText w:val="•"/>
      <w:lvlJc w:val="left"/>
      <w:pPr>
        <w:ind w:left="4728" w:hanging="351"/>
      </w:pPr>
      <w:rPr>
        <w:rFonts w:hint="default"/>
        <w:lang w:val="en-US" w:eastAsia="en-US" w:bidi="ar-SA"/>
      </w:rPr>
    </w:lvl>
    <w:lvl w:ilvl="8">
      <w:start w:val="0"/>
      <w:numFmt w:val="bullet"/>
      <w:lvlText w:val="•"/>
      <w:lvlJc w:val="left"/>
      <w:pPr>
        <w:ind w:left="5286" w:hanging="351"/>
      </w:pPr>
      <w:rPr>
        <w:rFonts w:hint="default"/>
        <w:lang w:val="en-US"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spacing w:before="10"/>
      <w:ind w:left="20"/>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ind w:left="248"/>
      <w:outlineLvl w:val="2"/>
    </w:pPr>
    <w:rPr>
      <w:rFonts w:ascii="Times New Roman" w:hAnsi="Times New Roman" w:eastAsia="Times New Roman" w:cs="Times New Roman"/>
      <w:b/>
      <w:bCs/>
      <w:sz w:val="20"/>
      <w:szCs w:val="20"/>
      <w:u w:val="single" w:color="000000"/>
      <w:lang w:val="en-US" w:eastAsia="en-US" w:bidi="ar-SA"/>
    </w:rPr>
  </w:style>
  <w:style w:styleId="Title" w:type="paragraph">
    <w:name w:val="Title"/>
    <w:basedOn w:val="Normal"/>
    <w:uiPriority w:val="1"/>
    <w:qFormat/>
    <w:pPr>
      <w:ind w:left="981" w:right="979"/>
      <w:jc w:val="center"/>
    </w:pPr>
    <w:rPr>
      <w:rFonts w:ascii="Times New Roman" w:hAnsi="Times New Roman" w:eastAsia="Times New Roman" w:cs="Times New Roman"/>
      <w:b/>
      <w:bCs/>
      <w:sz w:val="48"/>
      <w:szCs w:val="48"/>
      <w:lang w:val="en-US" w:eastAsia="en-US" w:bidi="ar-SA"/>
    </w:rPr>
  </w:style>
  <w:style w:styleId="ListParagraph" w:type="paragraph">
    <w:name w:val="List Paragraph"/>
    <w:basedOn w:val="Normal"/>
    <w:uiPriority w:val="1"/>
    <w:qFormat/>
    <w:pPr>
      <w:spacing w:before="208"/>
      <w:ind w:left="343" w:hanging="224"/>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header" Target="header5.xml"/><Relationship Id="rId14" Type="http://schemas.openxmlformats.org/officeDocument/2006/relationships/footer" Target="footer5.xml"/><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btimb</dc:creator>
  <dc:title>D:\DMS\HANDBOOK\407\407 rev 1200\from g smart 1011\APPENDIX D\D Annl Rpt R 12 00.PDF</dc:title>
  <dcterms:created xsi:type="dcterms:W3CDTF">2025-03-11T07:36:45Z</dcterms:created>
  <dcterms:modified xsi:type="dcterms:W3CDTF">2025-03-11T07:36:45Z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2001-10-18T00:00:00Z</vt:filetime>
  </property>
  <property fmtid="{D5CDD505-2E9C-101B-9397-08002B2CF9AE}" pid="3" name="Creator">
    <vt:lpwstr>WordPerfect 9 - [D:\...\407\407 rev 1200\from g smart 1011\APPENDIX D\D Annl Rpt R 12 00.wpd (unmodified)]</vt:lpwstr>
  </property>
  <property fmtid="{D5CDD505-2E9C-101B-9397-08002B2CF9AE}" pid="4" name="LastSaved">
    <vt:filetime>2025-03-11T00:00:00Z</vt:filetime>
  </property>
  <property fmtid="{D5CDD505-2E9C-101B-9397-08002B2CF9AE}" pid="5" name="Producer">
    <vt:lpwstr>Acrobat PDFWriter 4.0 for Windows NT</vt:lpwstr>
  </property>
</Properties>
</file>